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9DF2DC4" w14:textId="45B60F3B" w:rsidR="00316F74" w:rsidRPr="00154BA2" w:rsidRDefault="006D4893" w:rsidP="00316F74">
      <w:pPr>
        <w:jc w:val="both"/>
        <w:rPr>
          <w:rStyle w:val="CharacterStyle2"/>
          <w:rFonts w:ascii="Times New Roman" w:hAnsi="Times New Roman"/>
          <w:b/>
          <w:sz w:val="24"/>
          <w:szCs w:val="24"/>
        </w:rPr>
      </w:pPr>
      <w:r w:rsidRPr="00154BA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="00316F74" w:rsidRPr="00154BA2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</w:t>
      </w:r>
      <w:bookmarkStart w:id="1" w:name="_Hlk91408616"/>
      <w:r w:rsidR="00082D7B">
        <w:rPr>
          <w:rFonts w:ascii="Times New Roman" w:hAnsi="Times New Roman"/>
          <w:b/>
          <w:sz w:val="24"/>
          <w:szCs w:val="24"/>
          <w:lang w:eastAsia="it-IT"/>
        </w:rPr>
        <w:t xml:space="preserve">FORNITURA </w:t>
      </w:r>
      <w:bookmarkStart w:id="2" w:name="_GoBack"/>
      <w:bookmarkEnd w:id="2"/>
      <w:r w:rsidR="00154BA2" w:rsidRPr="00154BA2">
        <w:rPr>
          <w:rFonts w:ascii="Times New Roman" w:hAnsi="Times New Roman"/>
          <w:b/>
          <w:sz w:val="24"/>
          <w:szCs w:val="24"/>
        </w:rPr>
        <w:t>DI UN MICROSCOPIO OPERATORIO PER L’UNITA’ OPERATIVA DI NEUROCHIRURGIA.</w:t>
      </w:r>
      <w:bookmarkEnd w:id="1"/>
      <w:r w:rsidR="00225706" w:rsidRPr="00154BA2">
        <w:rPr>
          <w:rFonts w:ascii="Times New Roman" w:hAnsi="Times New Roman"/>
          <w:b/>
          <w:sz w:val="24"/>
          <w:szCs w:val="24"/>
        </w:rPr>
        <w:t>“</w:t>
      </w:r>
      <w:bookmarkEnd w:id="0"/>
      <w:r w:rsidR="00225706" w:rsidRPr="00154BA2">
        <w:rPr>
          <w:rFonts w:ascii="Times New Roman" w:hAnsi="Times New Roman"/>
          <w:b/>
          <w:sz w:val="24"/>
          <w:szCs w:val="24"/>
        </w:rPr>
        <w:t>.</w:t>
      </w:r>
    </w:p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D15F37D" w14:textId="77777777" w:rsidR="00154BA2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E2AE384" w14:textId="77777777" w:rsidR="00154BA2" w:rsidRPr="00D73597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E672861" w14:textId="77777777" w:rsidR="00154BA2" w:rsidRDefault="00154BA2" w:rsidP="00154BA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684DA85" w14:textId="77777777" w:rsidR="00154BA2" w:rsidRPr="00D73597" w:rsidRDefault="00154BA2" w:rsidP="00154BA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1BFEC84" w14:textId="77777777" w:rsidR="00154BA2" w:rsidRDefault="00154BA2" w:rsidP="00154BA2">
      <w:pPr>
        <w:rPr>
          <w:rFonts w:cs="Calibri"/>
          <w:b/>
        </w:rPr>
      </w:pPr>
    </w:p>
    <w:p w14:paraId="6AE179BD" w14:textId="77777777" w:rsidR="00154BA2" w:rsidRDefault="00154BA2" w:rsidP="00154BA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708362D" w14:textId="77777777" w:rsidR="00154BA2" w:rsidRPr="0037036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113598E" w14:textId="77777777" w:rsidR="00154BA2" w:rsidRPr="008F70B7" w:rsidRDefault="00154BA2" w:rsidP="00154BA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</w:t>
      </w:r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attrezzatura/e</w:t>
      </w:r>
      <w:r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prot._________________del ______________________ o soluzioni con caratteristiche </w:t>
      </w:r>
      <w:r w:rsidRPr="008F70B7">
        <w:rPr>
          <w:rFonts w:ascii="Times New Roman" w:hAnsi="Times New Roman"/>
          <w:sz w:val="24"/>
          <w:szCs w:val="24"/>
        </w:rPr>
        <w:lastRenderedPageBreak/>
        <w:t>funzionali e prestazionali equivalenti secondo quanto previsto all’articolo 68 del D. Lgs.50/2016, e di fornire i seguenti dati di sintesi</w:t>
      </w:r>
    </w:p>
    <w:p w14:paraId="1E5F6412" w14:textId="77777777" w:rsidR="00154BA2" w:rsidRDefault="00154BA2" w:rsidP="00154BA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154BA2" w:rsidRPr="001F624A" w14:paraId="77EC9BD5" w14:textId="77777777" w:rsidTr="00257D64">
        <w:tc>
          <w:tcPr>
            <w:tcW w:w="1793" w:type="dxa"/>
          </w:tcPr>
          <w:p w14:paraId="4C8EC4F4" w14:textId="1990315A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1C26AA3F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25DF20E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391BBB48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54BA2" w:rsidRPr="001F624A" w14:paraId="6172D77C" w14:textId="77777777" w:rsidTr="00257D64">
        <w:tc>
          <w:tcPr>
            <w:tcW w:w="1793" w:type="dxa"/>
          </w:tcPr>
          <w:p w14:paraId="4B23430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22D00930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FD4A82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0D202F6D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6C8260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6768255F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6EA24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C534AF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126EC34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3E46A927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37D40AA5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CA92EB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DC18D30" w14:textId="77777777" w:rsidR="00154BA2" w:rsidRDefault="00154BA2" w:rsidP="00154BA2">
      <w:pPr>
        <w:spacing w:line="360" w:lineRule="auto"/>
        <w:jc w:val="both"/>
        <w:rPr>
          <w:rFonts w:cs="Calibri"/>
        </w:rPr>
      </w:pPr>
    </w:p>
    <w:p w14:paraId="55521572" w14:textId="77777777" w:rsidR="00154BA2" w:rsidRPr="008F70B7" w:rsidRDefault="00154BA2" w:rsidP="00154B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490D9A4B" w14:textId="77777777" w:rsidR="00154BA2" w:rsidRPr="00D73597" w:rsidRDefault="00154BA2" w:rsidP="00154B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9E50DF5" w14:textId="77777777" w:rsidR="00154BA2" w:rsidRPr="00D73597" w:rsidRDefault="00154BA2" w:rsidP="00154BA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3553A42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7A8D00B" w14:textId="77777777" w:rsidR="00154BA2" w:rsidRPr="00370362" w:rsidRDefault="00154BA2" w:rsidP="00154BA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241F635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78F42A4" w14:textId="77777777" w:rsidR="00154BA2" w:rsidRDefault="00154BA2" w:rsidP="00154BA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7DFC8349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B45956F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prova di possesso dei requisiti generali e speciali richiesti per l’affidamento della fornitura che invece dovrà essere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dichiarato dall’interess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17829E37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FC641F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599BF52" w14:textId="77777777" w:rsidR="00154BA2" w:rsidRPr="0037036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64D8043" w14:textId="77777777" w:rsidR="00154BA2" w:rsidRPr="00370362" w:rsidRDefault="00154BA2" w:rsidP="00154BA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63E4B27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D5F593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3B0382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F44FC9D" w14:textId="21737C99" w:rsidR="003A6060" w:rsidRPr="00370362" w:rsidRDefault="003A6060" w:rsidP="00154BA2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3A6060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1977" w14:textId="77777777" w:rsidR="001B5023" w:rsidRDefault="001B5023" w:rsidP="00370362">
      <w:r>
        <w:separator/>
      </w:r>
    </w:p>
  </w:endnote>
  <w:endnote w:type="continuationSeparator" w:id="0">
    <w:p w14:paraId="645B5CFE" w14:textId="77777777" w:rsidR="001B5023" w:rsidRDefault="001B502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82D7B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A81A" w14:textId="77777777" w:rsidR="001B5023" w:rsidRDefault="001B5023" w:rsidP="00370362">
      <w:r>
        <w:separator/>
      </w:r>
    </w:p>
  </w:footnote>
  <w:footnote w:type="continuationSeparator" w:id="0">
    <w:p w14:paraId="6FEDEAEF" w14:textId="77777777" w:rsidR="001B5023" w:rsidRDefault="001B502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3"/>
    <w:rsid w:val="00007E3C"/>
    <w:rsid w:val="000237FD"/>
    <w:rsid w:val="00082D7B"/>
    <w:rsid w:val="000B1C8B"/>
    <w:rsid w:val="000D7B2D"/>
    <w:rsid w:val="00115507"/>
    <w:rsid w:val="00154BA2"/>
    <w:rsid w:val="00180FE8"/>
    <w:rsid w:val="001915D5"/>
    <w:rsid w:val="001B04DE"/>
    <w:rsid w:val="001B5023"/>
    <w:rsid w:val="001C0733"/>
    <w:rsid w:val="001F5CD1"/>
    <w:rsid w:val="00201E36"/>
    <w:rsid w:val="0022570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75547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712DB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prova3</cp:lastModifiedBy>
  <cp:revision>5</cp:revision>
  <dcterms:created xsi:type="dcterms:W3CDTF">2021-05-10T18:19:00Z</dcterms:created>
  <dcterms:modified xsi:type="dcterms:W3CDTF">2022-10-26T09:06:00Z</dcterms:modified>
</cp:coreProperties>
</file>