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983B8" w14:textId="77777777" w:rsidR="00A22A34" w:rsidRDefault="00A22A34"/>
    <w:p w14:paraId="4349FA64" w14:textId="0E5EEE03" w:rsidR="00D20A50" w:rsidRDefault="00D20A50">
      <w:r>
        <w:t>SCHEMA CARATTERISTICHE TECNICHE MINIME</w:t>
      </w:r>
    </w:p>
    <w:p w14:paraId="0817A699" w14:textId="77777777" w:rsidR="00D20A50" w:rsidRDefault="00D20A50"/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60"/>
        <w:gridCol w:w="1123"/>
        <w:gridCol w:w="1110"/>
        <w:gridCol w:w="1866"/>
      </w:tblGrid>
      <w:tr w:rsidR="00D20A50" w:rsidRPr="00D11D86" w14:paraId="25FEAA20" w14:textId="77777777" w:rsidTr="004F57F2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85B6C0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C0A77D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z w:val="20"/>
              </w:rPr>
              <w:t>DESCRIZIONE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E621AE" w14:textId="62F334E0" w:rsidR="00D20A50" w:rsidRPr="00D20A50" w:rsidRDefault="00D20A50" w:rsidP="00427C3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20A50">
              <w:rPr>
                <w:b/>
                <w:sz w:val="14"/>
                <w:szCs w:val="14"/>
              </w:rPr>
              <w:t>Indicare il possesso della caratteristica richiesta (SI/NO)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A6DDB0" w14:textId="6D6A51C4" w:rsidR="00D20A50" w:rsidRPr="00D20A50" w:rsidRDefault="00D20A50" w:rsidP="00427C3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20A50">
              <w:rPr>
                <w:b/>
                <w:sz w:val="14"/>
                <w:szCs w:val="14"/>
              </w:rPr>
              <w:t>Descrivere e specificare le caratteristiche richieste per l’apparecchiatura proposta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25937BBC" w14:textId="15552C66" w:rsidR="00D20A50" w:rsidRPr="00D20A50" w:rsidRDefault="00D20A50" w:rsidP="00427C3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20A50">
              <w:rPr>
                <w:b/>
                <w:sz w:val="14"/>
                <w:szCs w:val="14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D20A50" w:rsidRPr="00D11D86" w14:paraId="1CB10F7B" w14:textId="77777777" w:rsidTr="00D20A50">
        <w:trPr>
          <w:trHeight w:val="4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4466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CE6D" w14:textId="4715E71C" w:rsidR="00D20A50" w:rsidRPr="00C974C1" w:rsidRDefault="00D20A50" w:rsidP="00D20A50">
            <w:pPr>
              <w:pStyle w:val="Corpodeltesto3"/>
              <w:rPr>
                <w:rFonts w:ascii="Times New Roman" w:hAnsi="Times New Roman"/>
                <w:sz w:val="22"/>
                <w:szCs w:val="22"/>
              </w:rPr>
            </w:pPr>
            <w:r w:rsidRPr="00202A6F">
              <w:rPr>
                <w:rFonts w:ascii="Times New Roman" w:hAnsi="Times New Roman"/>
                <w:sz w:val="22"/>
                <w:szCs w:val="22"/>
              </w:rPr>
              <w:t>FORNITURA DI N° 2 DISPOSITIVI PER DISSERZIONE / RIDUZIONE E PRELIEVO DI CAMPIONI CHIRURGICI PER L’U.O. DI ANATOMIA PATOLOGICA DEL P.O. “V. CERVELLO”.</w:t>
            </w:r>
            <w:r w:rsidRPr="00202A6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D20A50" w:rsidRPr="00D11D86" w14:paraId="429BD46C" w14:textId="77777777" w:rsidTr="00D20A5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8A5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DF6" w14:textId="30F1B217" w:rsidR="00D20A50" w:rsidRPr="00D11D86" w:rsidRDefault="00D20A50" w:rsidP="00427C30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ED115C">
              <w:rPr>
                <w:b/>
              </w:rPr>
              <w:t>Caratteristica richiesta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4BCCC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D20A50" w:rsidRPr="00D11D86" w14:paraId="60653274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67D7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72D4" w14:textId="60576B78" w:rsidR="00D20A50" w:rsidRPr="0061441A" w:rsidRDefault="00D20A50" w:rsidP="00D20A5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dimensioni (larghezza x profondità): cm. 180 x 80 (+/- 5 cm)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D130D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079A4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770F6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</w:tr>
      <w:tr w:rsidR="00D20A50" w:rsidRPr="00D11D86" w14:paraId="5B109F8E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88F9" w14:textId="77777777" w:rsidR="00D20A50" w:rsidRPr="00D11D86" w:rsidRDefault="00D20A50" w:rsidP="00427C3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8376" w14:textId="44E35D93" w:rsidR="00D20A50" w:rsidRPr="0061441A" w:rsidRDefault="00D20A50" w:rsidP="00427C3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struttura piano di lavoro in acciaio inox AISI 304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18E3" w14:textId="77777777" w:rsidR="00D20A50" w:rsidRPr="00D11D86" w:rsidRDefault="00D20A50" w:rsidP="00427C30">
            <w:pPr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3A031" w14:textId="77777777" w:rsidR="00D20A50" w:rsidRPr="00D11D86" w:rsidRDefault="00D20A50" w:rsidP="00427C30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D56F04" w14:textId="77777777" w:rsidR="00D20A50" w:rsidRPr="00D11D86" w:rsidRDefault="00D20A50" w:rsidP="00427C30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</w:tr>
      <w:tr w:rsidR="00D20A50" w:rsidRPr="00D11D86" w14:paraId="57E8C69C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DFC8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3)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C349" w14:textId="7AC8E649" w:rsidR="00D20A50" w:rsidRPr="0061441A" w:rsidRDefault="00D20A50" w:rsidP="00427C3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piano di lavoro con aspirazione infero – posteriore con controllo elettronico del flusso di aspirazione ed allarmi LED e sonori (in caso di flusso d’aria insufficiente)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BA3D" w14:textId="77777777" w:rsidR="00D20A50" w:rsidRPr="00D11D86" w:rsidRDefault="00D20A50" w:rsidP="00427C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B6D3B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FA5DAF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</w:tr>
      <w:tr w:rsidR="00D20A50" w:rsidRPr="00D11D86" w14:paraId="7568AB8A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25D1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4)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7FEA" w14:textId="196DCB08" w:rsidR="00D20A50" w:rsidRPr="0061441A" w:rsidRDefault="00D20A50" w:rsidP="00427C3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dotazione di filtri HEPA ed a carboni attivi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2EAA" w14:textId="77777777" w:rsidR="00D20A50" w:rsidRPr="00D11D86" w:rsidRDefault="00D20A50" w:rsidP="00427C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A16EF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9EAD3C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</w:tr>
      <w:tr w:rsidR="00D20A50" w:rsidRPr="00D11D86" w14:paraId="29BCADAA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B7AE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5)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015A" w14:textId="77777777" w:rsidR="00D20A50" w:rsidRDefault="00D20A50" w:rsidP="00D20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lavandino incassato (dimensioni cm </w:t>
            </w:r>
            <w:proofErr w:type="spellStart"/>
            <w:r>
              <w:rPr>
                <w:rFonts w:ascii="Times New Roman" w:hAnsi="Times New Roman"/>
                <w:color w:val="000000"/>
              </w:rPr>
              <w:t>LxPxH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:  35 (+/- 5) x 35 (+/- 3) x 16 (+/- 4) con</w:t>
            </w:r>
          </w:p>
          <w:p w14:paraId="03D3CA3E" w14:textId="77777777" w:rsidR="00D20A50" w:rsidRDefault="00D20A50" w:rsidP="00D20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a) rubinetto (con doccino) orientabile per l'acqua corrente;</w:t>
            </w:r>
          </w:p>
          <w:p w14:paraId="7D587349" w14:textId="4826FD50" w:rsidR="00D20A50" w:rsidRPr="0061441A" w:rsidRDefault="00D20A50" w:rsidP="00D20A5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b) sistema tritarifiuti integrato ed aspirato dal basso, con sistema di raccolta reflui collegabile a scarico esterno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B8FF" w14:textId="77777777" w:rsidR="00D20A50" w:rsidRPr="00D11D86" w:rsidRDefault="00D20A50" w:rsidP="00427C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4E3AF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9F6A45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</w:tr>
      <w:tr w:rsidR="00D20A50" w:rsidRPr="00D11D86" w14:paraId="3B78818E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0901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6)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58AF" w14:textId="4D3F4253" w:rsidR="00D20A50" w:rsidRPr="0061441A" w:rsidRDefault="00D20A50" w:rsidP="00427C3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sistema di erogazione (con pedale) della formalina integrato nel piano di lavoro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C0BF1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2D246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29AA56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</w:tr>
      <w:tr w:rsidR="00D20A50" w:rsidRPr="00D11D86" w14:paraId="6FB4B048" w14:textId="77777777" w:rsidTr="004F57F2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F609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7)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7BC0" w14:textId="6BE6555E" w:rsidR="00D20A50" w:rsidRPr="0061441A" w:rsidRDefault="00D20A50" w:rsidP="00D20A5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sistema di scarico della formalina con lavello integrato nel piano di lavoro collegato a tanica di raccolta (della formalina esausta) ventilata e con allarme di pieno carico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575B4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14518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B4873A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</w:tr>
      <w:tr w:rsidR="00D20A50" w:rsidRPr="00D11D86" w14:paraId="26504914" w14:textId="77777777" w:rsidTr="004F57F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AFDF" w14:textId="77777777" w:rsidR="00D20A50" w:rsidRPr="00D11D86" w:rsidRDefault="00D20A50" w:rsidP="00427C30">
            <w:pPr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8)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BF46" w14:textId="00242E3B" w:rsidR="00D20A50" w:rsidRPr="0061441A" w:rsidRDefault="004F57F2" w:rsidP="00427C3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schermi in materiale trasparente a protezione dell'operatore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4C24B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E63E8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78A7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4CF799BF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56C2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9)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D5CA" w14:textId="7DF24BF6" w:rsidR="00D20A50" w:rsidRPr="0061441A" w:rsidRDefault="004F57F2" w:rsidP="00427C3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cestino rifiuti aspirato tramite collegamento al sistema di aspirazione dello strumento, che consenta di gestire in sicurezza i rifiuti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E7641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B8D94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4B2C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5E0FB263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0828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10)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C339" w14:textId="2D6F1491" w:rsidR="00D20A50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sistema di illuminazione del piano di lavoro orientabile (alogeno o LED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10946" w14:textId="77777777" w:rsidR="00D20A50" w:rsidRPr="00D11D86" w:rsidRDefault="00D20A50" w:rsidP="00427C30">
            <w:pPr>
              <w:rPr>
                <w:rFonts w:ascii="Times New Roman" w:hAnsi="Times New Roman"/>
                <w:sz w:val="20"/>
              </w:rPr>
            </w:pPr>
            <w:r w:rsidRPr="00D11D8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D724F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28A9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30DA7480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E43F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11)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42D6" w14:textId="268BBF42" w:rsidR="00D20A50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bilancia pesa organi con possibilità di pesare da 10 gr a 10 kg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918FC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03E29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70BA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7E58BA5B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1FAD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12)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0D22" w14:textId="15D18953" w:rsidR="00D20A50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lente di ingrandimento illuminata ed orientabile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4B0AA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A1F07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555E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2943524F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32A4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13)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8189" w14:textId="680353ED" w:rsidR="00D20A50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mensola/e portaoggetti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F5B4E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EA6D1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4D7B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25CDB3D7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6676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14)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7476" w14:textId="3C6058AC" w:rsidR="00D20A50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supporto magnetico portautensili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CA87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279F5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6878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6CB90644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F653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15)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C956" w14:textId="08EF8EA9" w:rsidR="00D20A50" w:rsidRPr="00AB11BB" w:rsidRDefault="004F57F2" w:rsidP="004F5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piastra per dissezione in materiale sintetico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B366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50AA6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5DCB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3C8F3C66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8669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16)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5405" w14:textId="73B65069" w:rsidR="00D20A50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Piano di lavoro regolabile in altezza al fine di garantire adeguata ergonomia all’Operatore con possibilità di escursione da 90 a 110 cm (+/- 10)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5108B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87E56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7AEA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</w:tbl>
    <w:p w14:paraId="0DF5D27C" w14:textId="77777777" w:rsidR="004F57F2" w:rsidRDefault="004F57F2"/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60"/>
        <w:gridCol w:w="1123"/>
        <w:gridCol w:w="1110"/>
        <w:gridCol w:w="1866"/>
      </w:tblGrid>
      <w:tr w:rsidR="004F57F2" w:rsidRPr="00D11D86" w14:paraId="3C958083" w14:textId="77777777" w:rsidTr="00427C30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2C1F5A" w14:textId="77777777" w:rsidR="004F57F2" w:rsidRPr="00D11D86" w:rsidRDefault="004F57F2" w:rsidP="00427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BB8740" w14:textId="77777777" w:rsidR="004F57F2" w:rsidRPr="00D11D86" w:rsidRDefault="004F57F2" w:rsidP="00427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z w:val="20"/>
              </w:rPr>
              <w:t>DESCRIZIONE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408DFF" w14:textId="77777777" w:rsidR="004F57F2" w:rsidRPr="00D20A50" w:rsidRDefault="004F57F2" w:rsidP="00427C3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20A50">
              <w:rPr>
                <w:b/>
                <w:sz w:val="14"/>
                <w:szCs w:val="14"/>
              </w:rPr>
              <w:t>Indicare il possesso della caratteristica richiesta (SI/NO)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94511F" w14:textId="77777777" w:rsidR="004F57F2" w:rsidRPr="00D20A50" w:rsidRDefault="004F57F2" w:rsidP="00427C3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20A50">
              <w:rPr>
                <w:b/>
                <w:sz w:val="14"/>
                <w:szCs w:val="14"/>
              </w:rPr>
              <w:t>Descrivere e specificare le caratteristiche richieste per l’apparecchiatura proposta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38F8D1CD" w14:textId="77777777" w:rsidR="004F57F2" w:rsidRPr="00D20A50" w:rsidRDefault="004F57F2" w:rsidP="00427C3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20A50">
              <w:rPr>
                <w:b/>
                <w:sz w:val="14"/>
                <w:szCs w:val="14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D20A50" w:rsidRPr="00D11D86" w14:paraId="1D80C883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E347" w14:textId="5736957A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17)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0CE9" w14:textId="3441FF06" w:rsidR="00D20A50" w:rsidRPr="004F57F2" w:rsidRDefault="004F57F2" w:rsidP="004F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predisposizione per collegamenti ad erogazione / scarico acqua e connessione a sistema di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ventilazione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412A0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B3EA4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1475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60855D8C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14AA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18)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BE1C" w14:textId="3350A0E2" w:rsidR="00D20A50" w:rsidRPr="004F57F2" w:rsidRDefault="00D20A50" w:rsidP="004F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Sistema per la documentazione fotografica / video della fase di campionamento / dissezione con: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17DC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C04AC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2BB3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4F57F2" w:rsidRPr="00D11D86" w14:paraId="3E1BD46B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AD6F" w14:textId="13DC1364" w:rsidR="004F57F2" w:rsidRPr="00D11D86" w:rsidRDefault="004F57F2" w:rsidP="004F57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Pr="00D11D8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6919" w14:textId="37A44983" w:rsidR="004F57F2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telecamera ad alta risoluzione e zoom ottico ad elevato ingrandimento per un’ottima definizione dell’immagine ed un’accurata visualizzazione dei dettagli;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69B9B" w14:textId="77777777" w:rsidR="004F57F2" w:rsidRPr="00D11D86" w:rsidRDefault="004F57F2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C53A2" w14:textId="77777777" w:rsidR="004F57F2" w:rsidRPr="00D11D86" w:rsidRDefault="004F57F2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7540" w14:textId="77777777" w:rsidR="004F57F2" w:rsidRPr="00D11D86" w:rsidRDefault="004F57F2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4F57F2" w:rsidRPr="00D11D86" w14:paraId="271A1F54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E13D" w14:textId="07AEF237" w:rsidR="004F57F2" w:rsidRPr="00D11D86" w:rsidRDefault="004F57F2" w:rsidP="004F57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Pr="00D11D8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CF3B" w14:textId="523A03DE" w:rsidR="004F57F2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possibilità di visualizzazione a distanza in live;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3DDC0" w14:textId="77777777" w:rsidR="004F57F2" w:rsidRPr="00D11D86" w:rsidRDefault="004F57F2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F0E5A" w14:textId="77777777" w:rsidR="004F57F2" w:rsidRPr="00D11D86" w:rsidRDefault="004F57F2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7959" w14:textId="77777777" w:rsidR="004F57F2" w:rsidRPr="00D11D86" w:rsidRDefault="004F57F2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4F57F2" w:rsidRPr="00D11D86" w14:paraId="1B1DDD7F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A4BF" w14:textId="04D9551C" w:rsidR="004F57F2" w:rsidRPr="00D11D86" w:rsidRDefault="004F57F2" w:rsidP="004F57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D11D8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F4F3" w14:textId="28DED416" w:rsidR="004F57F2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disponibilità di software idoneo per : 1) misurazioni lineari (</w:t>
            </w:r>
            <w:proofErr w:type="spellStart"/>
            <w:r>
              <w:rPr>
                <w:rFonts w:ascii="Times New Roman" w:hAnsi="Times New Roman"/>
                <w:color w:val="000000"/>
              </w:rPr>
              <w:t>point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</w:rPr>
              <w:t>point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 mano libera); 2) misurazioni di area; 3) inserimento di testo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E5A5" w14:textId="77777777" w:rsidR="004F57F2" w:rsidRPr="00D11D86" w:rsidRDefault="004F57F2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FBCD6" w14:textId="77777777" w:rsidR="004F57F2" w:rsidRPr="00D11D86" w:rsidRDefault="004F57F2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4C0A" w14:textId="77777777" w:rsidR="004F57F2" w:rsidRPr="00D11D86" w:rsidRDefault="004F57F2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4F57F2" w:rsidRPr="00D11D86" w14:paraId="467908B7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4533" w14:textId="77777777" w:rsidR="004F57F2" w:rsidRPr="00D11D86" w:rsidRDefault="004F57F2" w:rsidP="00427C3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D11D8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8ADF" w14:textId="77777777" w:rsidR="004F57F2" w:rsidRDefault="004F57F2" w:rsidP="00427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schermo </w:t>
            </w:r>
            <w:proofErr w:type="spellStart"/>
            <w:r>
              <w:rPr>
                <w:rFonts w:ascii="Times New Roman" w:hAnsi="Times New Roman"/>
                <w:color w:val="000000"/>
              </w:rPr>
              <w:t>touch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medicale (almeno 17");</w:t>
            </w:r>
          </w:p>
          <w:p w14:paraId="0CCF6295" w14:textId="77777777" w:rsidR="004F57F2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B23E" w14:textId="77777777" w:rsidR="004F57F2" w:rsidRPr="00D11D86" w:rsidRDefault="004F57F2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3AC44" w14:textId="77777777" w:rsidR="004F57F2" w:rsidRPr="00D11D86" w:rsidRDefault="004F57F2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B24C" w14:textId="77777777" w:rsidR="004F57F2" w:rsidRPr="00D11D86" w:rsidRDefault="004F57F2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4F57F2" w:rsidRPr="00D11D86" w14:paraId="431F1FA3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1E03" w14:textId="1D8ED4A0" w:rsidR="004F57F2" w:rsidRPr="00D11D86" w:rsidRDefault="004F57F2" w:rsidP="004F57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Pr="00D11D8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40DD" w14:textId="39212D6D" w:rsidR="004F57F2" w:rsidRPr="00AB11BB" w:rsidRDefault="004F57F2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disponibilità anche di comandi a pedaliera per il controllo delle funzioni</w:t>
            </w:r>
            <w:r w:rsidRPr="00AB11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04E15" w14:textId="77777777" w:rsidR="004F57F2" w:rsidRPr="00D11D86" w:rsidRDefault="004F57F2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02F67" w14:textId="77777777" w:rsidR="004F57F2" w:rsidRPr="00D11D86" w:rsidRDefault="004F57F2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6FF7" w14:textId="77777777" w:rsidR="004F57F2" w:rsidRPr="00D11D86" w:rsidRDefault="004F57F2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6A4EDB1E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5086" w14:textId="210E823F" w:rsidR="00D20A50" w:rsidRPr="00D11D86" w:rsidRDefault="00D20A50" w:rsidP="00D20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D8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D11D8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D4DC" w14:textId="212B9C60" w:rsidR="00D20A50" w:rsidRPr="00AB11BB" w:rsidRDefault="00D20A50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Possibilità di registrazione audio tramite microfono con braccio regolabile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DCDE5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09918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EB77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0481EF2E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F226" w14:textId="4FD81494" w:rsidR="00D20A50" w:rsidRPr="00D11D86" w:rsidRDefault="00D20A50" w:rsidP="00D20A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9D5C" w14:textId="3CEED0CD" w:rsidR="00D20A50" w:rsidRPr="00AB11BB" w:rsidRDefault="00D20A50" w:rsidP="00D20A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Marcatura CE – IVD e Dichiarazione di conformità alle norme CE IVD 98/79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8825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ED659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E52F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1F2A114E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6B5D" w14:textId="1C200041" w:rsidR="00D20A50" w:rsidRPr="00D11D86" w:rsidRDefault="00D20A50" w:rsidP="00D20A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D11D8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B6DC" w14:textId="52316D4D" w:rsidR="00D20A50" w:rsidRPr="00AB11BB" w:rsidRDefault="00D20A50" w:rsidP="00427C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Rispetto delle norme di riferimento per il contenimento del rischio chimico e biologico UNI EN 12469 e UNI EN 14175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0FB39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2A9B9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0D53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  <w:tr w:rsidR="00D20A50" w:rsidRPr="00D11D86" w14:paraId="23CD108E" w14:textId="77777777" w:rsidTr="004F57F2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A33F" w14:textId="564F5664" w:rsidR="00D20A50" w:rsidRPr="00D11D86" w:rsidRDefault="00D20A50" w:rsidP="00D20A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Pr="00D11D8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6D6B" w14:textId="6C03FB58" w:rsidR="00D20A50" w:rsidRPr="00AB11BB" w:rsidRDefault="00D20A50" w:rsidP="00D20A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Interfacciamen</w:t>
            </w:r>
            <w:r>
              <w:rPr>
                <w:rFonts w:ascii="Times New Roman" w:hAnsi="Times New Roman"/>
                <w:color w:val="000000"/>
              </w:rPr>
              <w:t>to LIS con il gestionale (</w:t>
            </w:r>
            <w:proofErr w:type="spellStart"/>
            <w:r>
              <w:rPr>
                <w:rFonts w:ascii="Times New Roman" w:hAnsi="Times New Roman"/>
                <w:color w:val="000000"/>
              </w:rPr>
              <w:t>MyKey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Menarini) presente in Anatomia Patologica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F914B" w14:textId="77777777" w:rsidR="00D20A50" w:rsidRPr="00D11D86" w:rsidRDefault="00D20A50" w:rsidP="00427C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5A18C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2D49" w14:textId="77777777" w:rsidR="00D20A50" w:rsidRPr="00D11D86" w:rsidRDefault="00D20A50" w:rsidP="00427C3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color w:val="FF0000"/>
                <w:szCs w:val="22"/>
              </w:rPr>
              <w:t> </w:t>
            </w:r>
          </w:p>
        </w:tc>
      </w:tr>
    </w:tbl>
    <w:p w14:paraId="21F2ED27" w14:textId="77777777" w:rsidR="00D20A50" w:rsidRDefault="00D20A50" w:rsidP="00D20A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D20A50" w:rsidSect="00A22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3B61"/>
    <w:rsid w:val="000016A8"/>
    <w:rsid w:val="0004344D"/>
    <w:rsid w:val="00143B61"/>
    <w:rsid w:val="001817A4"/>
    <w:rsid w:val="004F57F2"/>
    <w:rsid w:val="00536E33"/>
    <w:rsid w:val="005779BA"/>
    <w:rsid w:val="008755C0"/>
    <w:rsid w:val="00A22A34"/>
    <w:rsid w:val="00D00723"/>
    <w:rsid w:val="00D2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7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B61"/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4344D"/>
    <w:pPr>
      <w:keepNext/>
      <w:jc w:val="center"/>
      <w:outlineLvl w:val="0"/>
    </w:pPr>
    <w:rPr>
      <w:rFonts w:ascii="Times New Roman" w:eastAsia="Times New Roman" w:hAnsi="Times New Roman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4344D"/>
    <w:pPr>
      <w:keepNext/>
      <w:jc w:val="right"/>
      <w:outlineLvl w:val="1"/>
    </w:pPr>
    <w:rPr>
      <w:rFonts w:ascii="Times New Roman" w:eastAsia="Times New Roman" w:hAnsi="Times New Roman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4344D"/>
    <w:pPr>
      <w:keepNext/>
      <w:outlineLvl w:val="2"/>
    </w:pPr>
    <w:rPr>
      <w:rFonts w:ascii="Times New Roman" w:eastAsia="Times New Roman" w:hAnsi="Times New Roman"/>
      <w:sz w:val="3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4344D"/>
    <w:pPr>
      <w:keepNext/>
      <w:outlineLvl w:val="3"/>
    </w:pPr>
    <w:rPr>
      <w:rFonts w:ascii="Times New Roman" w:eastAsia="Times New Roman" w:hAnsi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4344D"/>
    <w:pPr>
      <w:keepNext/>
      <w:jc w:val="center"/>
      <w:outlineLvl w:val="4"/>
    </w:pPr>
    <w:rPr>
      <w:rFonts w:ascii="Times New Roman" w:eastAsia="Times New Roman" w:hAnsi="Times New Roman"/>
      <w:i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4344D"/>
    <w:pPr>
      <w:keepNext/>
      <w:jc w:val="center"/>
      <w:outlineLvl w:val="5"/>
    </w:pPr>
    <w:rPr>
      <w:rFonts w:ascii="Times New Roman" w:eastAsia="Times New Roman" w:hAnsi="Times New Roman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4344D"/>
    <w:pPr>
      <w:keepNext/>
      <w:jc w:val="right"/>
      <w:outlineLvl w:val="6"/>
    </w:pPr>
    <w:rPr>
      <w:rFonts w:ascii="Times New Roman" w:eastAsia="Times New Roman" w:hAnsi="Times New Roman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4344D"/>
    <w:pPr>
      <w:keepNext/>
      <w:jc w:val="center"/>
      <w:outlineLvl w:val="7"/>
    </w:pPr>
    <w:rPr>
      <w:rFonts w:ascii="Times New Roman" w:eastAsia="Times New Roman" w:hAnsi="Times New Roman"/>
      <w:b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4344D"/>
    <w:pPr>
      <w:keepNext/>
      <w:jc w:val="center"/>
      <w:outlineLvl w:val="8"/>
    </w:pPr>
    <w:rPr>
      <w:rFonts w:ascii="Times New Roman" w:eastAsia="Times New Roman" w:hAnsi="Times New Roman"/>
      <w:b/>
      <w:color w:val="0000FF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04344D"/>
    <w:rPr>
      <w:i/>
      <w:iCs/>
    </w:rPr>
  </w:style>
  <w:style w:type="paragraph" w:styleId="Paragrafoelenco">
    <w:name w:val="List Paragraph"/>
    <w:aliases w:val="lp1,List Paragraph1,Elenchi puntati,capitolo 1,Paragrafo elenco 2,Elenco Bullet point,Elenco2,Emaze punto elenco bianco,Bullet List,FooterText,numbered,Paragraphe de liste1"/>
    <w:basedOn w:val="Normale"/>
    <w:link w:val="ParagrafoelencoCarattere"/>
    <w:uiPriority w:val="34"/>
    <w:qFormat/>
    <w:rsid w:val="0004344D"/>
    <w:pPr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04344D"/>
    <w:rPr>
      <w:sz w:val="32"/>
    </w:rPr>
  </w:style>
  <w:style w:type="character" w:customStyle="1" w:styleId="Titolo2Carattere">
    <w:name w:val="Titolo 2 Carattere"/>
    <w:basedOn w:val="Carpredefinitoparagrafo"/>
    <w:link w:val="Titolo2"/>
    <w:rsid w:val="0004344D"/>
    <w:rPr>
      <w:sz w:val="32"/>
    </w:rPr>
  </w:style>
  <w:style w:type="character" w:customStyle="1" w:styleId="Titolo3Carattere">
    <w:name w:val="Titolo 3 Carattere"/>
    <w:basedOn w:val="Carpredefinitoparagrafo"/>
    <w:link w:val="Titolo3"/>
    <w:rsid w:val="0004344D"/>
    <w:rPr>
      <w:sz w:val="32"/>
    </w:rPr>
  </w:style>
  <w:style w:type="character" w:customStyle="1" w:styleId="Titolo4Carattere">
    <w:name w:val="Titolo 4 Carattere"/>
    <w:basedOn w:val="Carpredefinitoparagrafo"/>
    <w:link w:val="Titolo4"/>
    <w:rsid w:val="0004344D"/>
    <w:rPr>
      <w:sz w:val="24"/>
    </w:rPr>
  </w:style>
  <w:style w:type="character" w:customStyle="1" w:styleId="Titolo5Carattere">
    <w:name w:val="Titolo 5 Carattere"/>
    <w:link w:val="Titolo5"/>
    <w:uiPriority w:val="9"/>
    <w:rsid w:val="0004344D"/>
    <w:rPr>
      <w:i/>
    </w:rPr>
  </w:style>
  <w:style w:type="character" w:customStyle="1" w:styleId="Titolo6Carattere">
    <w:name w:val="Titolo 6 Carattere"/>
    <w:basedOn w:val="Carpredefinitoparagrafo"/>
    <w:link w:val="Titolo6"/>
    <w:rsid w:val="0004344D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04344D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04344D"/>
    <w:rPr>
      <w:b/>
      <w:sz w:val="24"/>
    </w:rPr>
  </w:style>
  <w:style w:type="character" w:customStyle="1" w:styleId="Titolo9Carattere">
    <w:name w:val="Titolo 9 Carattere"/>
    <w:basedOn w:val="Carpredefinitoparagrafo"/>
    <w:link w:val="Titolo9"/>
    <w:rsid w:val="0004344D"/>
    <w:rPr>
      <w:b/>
      <w:color w:val="0000FF"/>
      <w:sz w:val="24"/>
    </w:rPr>
  </w:style>
  <w:style w:type="paragraph" w:styleId="Titolo">
    <w:name w:val="Title"/>
    <w:basedOn w:val="Normale"/>
    <w:link w:val="TitoloCarattere"/>
    <w:qFormat/>
    <w:rsid w:val="0004344D"/>
    <w:pPr>
      <w:jc w:val="center"/>
    </w:pPr>
    <w:rPr>
      <w:rFonts w:ascii="Times New Roman" w:eastAsia="Times New Roman" w:hAnsi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4344D"/>
    <w:rPr>
      <w:b/>
      <w:i/>
      <w:sz w:val="32"/>
    </w:rPr>
  </w:style>
  <w:style w:type="paragraph" w:styleId="Sottotitolo">
    <w:name w:val="Subtitle"/>
    <w:basedOn w:val="Normale"/>
    <w:link w:val="SottotitoloCarattere"/>
    <w:qFormat/>
    <w:rsid w:val="0004344D"/>
    <w:pPr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4344D"/>
    <w:rPr>
      <w:sz w:val="32"/>
    </w:rPr>
  </w:style>
  <w:style w:type="character" w:styleId="Enfasigrassetto">
    <w:name w:val="Strong"/>
    <w:uiPriority w:val="22"/>
    <w:qFormat/>
    <w:rsid w:val="0004344D"/>
    <w:rPr>
      <w:b/>
      <w:bCs/>
    </w:rPr>
  </w:style>
  <w:style w:type="paragraph" w:styleId="Nessunaspaziatura">
    <w:name w:val="No Spacing"/>
    <w:qFormat/>
    <w:rsid w:val="0004344D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lp1 Carattere,List Paragraph1 Carattere,Elenchi puntati Carattere,capitolo 1 Carattere,Paragrafo elenco 2 Carattere,Elenco Bullet point Carattere,Elenco2 Carattere,Emaze punto elenco bianco Carattere,Bullet List Carattere"/>
    <w:link w:val="Paragrafoelenco"/>
    <w:uiPriority w:val="34"/>
    <w:rsid w:val="0004344D"/>
  </w:style>
  <w:style w:type="table" w:styleId="Grigliatabella">
    <w:name w:val="Table Grid"/>
    <w:basedOn w:val="Tabellanormale"/>
    <w:uiPriority w:val="39"/>
    <w:rsid w:val="00143B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D20A50"/>
    <w:pPr>
      <w:widowControl w:val="0"/>
      <w:tabs>
        <w:tab w:val="left" w:pos="851"/>
      </w:tabs>
      <w:spacing w:line="240" w:lineRule="atLeast"/>
      <w:jc w:val="both"/>
    </w:pPr>
    <w:rPr>
      <w:rFonts w:ascii="Arial" w:eastAsia="Times New Roman" w:hAnsi="Arial"/>
      <w:b/>
      <w:snapToGrid w:val="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20A50"/>
    <w:rPr>
      <w:rFonts w:ascii="Arial" w:hAnsi="Arial"/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4</cp:revision>
  <dcterms:created xsi:type="dcterms:W3CDTF">2022-05-06T16:40:00Z</dcterms:created>
  <dcterms:modified xsi:type="dcterms:W3CDTF">2022-05-07T21:13:00Z</dcterms:modified>
</cp:coreProperties>
</file>