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069EA14E" w:rsidR="000237FD" w:rsidRDefault="004B1C9B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0E9EEEC0" w14:textId="77777777" w:rsidR="00ED0591" w:rsidRPr="00370362" w:rsidRDefault="00ED0591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2BEE2E5" w14:textId="77777777" w:rsidR="00C178F5" w:rsidRPr="00370362" w:rsidRDefault="000237FD" w:rsidP="00ED0591">
      <w:pPr>
        <w:pStyle w:val="Corpodeltes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2DF65A2A" w:rsidR="00B43EA3" w:rsidRPr="00370362" w:rsidRDefault="00B43EA3" w:rsidP="00ED0591">
      <w:pPr>
        <w:pStyle w:val="Corpodeltesto"/>
        <w:ind w:left="3540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</w:t>
      </w:r>
      <w:r w:rsidR="00ED0591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Cervello”</w:t>
      </w:r>
    </w:p>
    <w:p w14:paraId="27ACCCE9" w14:textId="77777777" w:rsidR="00ED0591" w:rsidRDefault="00B43EA3" w:rsidP="00ED0591">
      <w:pPr>
        <w:pStyle w:val="Corpodeltes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Viale Strasburgo n°233 – 90146 PALERMO</w:t>
      </w:r>
    </w:p>
    <w:p w14:paraId="36E5CACE" w14:textId="55B8A55D" w:rsidR="00B43EA3" w:rsidRPr="00370362" w:rsidRDefault="00B43EA3" w:rsidP="00ED0591">
      <w:pPr>
        <w:pStyle w:val="Corpodeltes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</w:t>
      </w:r>
    </w:p>
    <w:p w14:paraId="28A21236" w14:textId="733133F7" w:rsidR="00C178F5" w:rsidRDefault="007D4BE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MANIFESTAZIONE DI INTERESSE PER LA PARTECIPAZIONE ALLA SELEZIONE DEGLI OPERATORI ECONOMICI DA INVITARE ALLA PROCEDURA NEGOZIATA SENZA PREVIA PUBBLICAZIONE DEL BANDO DI GARA FINALIZZATA AL</w:t>
      </w:r>
      <w:r w:rsidRPr="00884161">
        <w:rPr>
          <w:rFonts w:ascii="Times New Roman" w:hAnsi="Times New Roman"/>
          <w:b/>
          <w:sz w:val="24"/>
          <w:szCs w:val="24"/>
        </w:rPr>
        <w:t xml:space="preserve">L’AFFIDAMENTO DELLA </w:t>
      </w:r>
      <w:r w:rsidR="00AA01AA" w:rsidRPr="00AA01AA">
        <w:rPr>
          <w:rFonts w:ascii="Times New Roman" w:hAnsi="Times New Roman"/>
          <w:b/>
          <w:sz w:val="24"/>
          <w:szCs w:val="24"/>
        </w:rPr>
        <w:t>FORNITURA IN NOLEGGIO DI UNA DOCCIA IDROMOLECOLARE PER LE UNITA’ OPERATIVE DELL’AZIENDA OSPEDALIERA</w:t>
      </w:r>
      <w:r w:rsidRPr="00884161">
        <w:rPr>
          <w:rFonts w:ascii="Times New Roman" w:hAnsi="Times New Roman"/>
          <w:b/>
          <w:sz w:val="24"/>
          <w:szCs w:val="24"/>
        </w:rPr>
        <w:t xml:space="preserve">. </w:t>
      </w:r>
    </w:p>
    <w:p w14:paraId="050D2932" w14:textId="77777777" w:rsidR="00ED0591" w:rsidRPr="00571F03" w:rsidRDefault="00ED0591" w:rsidP="00601839">
      <w:pPr>
        <w:spacing w:before="120"/>
        <w:jc w:val="both"/>
        <w:rPr>
          <w:rFonts w:ascii="Times New Roman" w:hAnsi="Times New Roman"/>
          <w:b/>
        </w:rPr>
      </w:pP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5D921516" w:rsidR="00874444" w:rsidRDefault="00596818" w:rsidP="00ED0591">
      <w:pPr>
        <w:spacing w:after="240"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12454EE8" w14:textId="77777777" w:rsidR="00571F03" w:rsidRPr="007D4BE3" w:rsidRDefault="00571F03" w:rsidP="00ED0591">
      <w:pPr>
        <w:spacing w:after="24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4BE3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9844BCB" w14:textId="3FDA7D49" w:rsidR="00A84391" w:rsidRPr="007D4BE3" w:rsidRDefault="00BA4699" w:rsidP="00A84391">
      <w:pPr>
        <w:spacing w:line="360" w:lineRule="exact"/>
        <w:rPr>
          <w:rFonts w:ascii="Times New Roman" w:hAnsi="Times New Roman"/>
        </w:rPr>
      </w:pPr>
      <w:r w:rsidRPr="007D4BE3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7D4BE3">
        <w:rPr>
          <w:rFonts w:ascii="Times New Roman" w:hAnsi="Times New Roman"/>
        </w:rPr>
        <w:t xml:space="preserve">a partecipare alla gara di cui all’oggetto </w:t>
      </w:r>
      <w:r w:rsidR="00A84391" w:rsidRPr="007D4BE3">
        <w:rPr>
          <w:rFonts w:ascii="Times New Roman" w:hAnsi="Times New Roman"/>
        </w:rPr>
        <w:t>in qualità di:</w:t>
      </w:r>
    </w:p>
    <w:p w14:paraId="535C6D35" w14:textId="77777777" w:rsidR="00A84391" w:rsidRPr="007D4BE3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t>concorrente singola</w:t>
      </w:r>
    </w:p>
    <w:p w14:paraId="1BD66884" w14:textId="77777777" w:rsidR="00A84391" w:rsidRPr="007D4BE3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09314345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</w:rPr>
      </w:pPr>
      <w:r w:rsidRPr="007D4B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1EE6C08" w14:textId="77777777" w:rsidR="00A84391" w:rsidRDefault="00A84391" w:rsidP="00A84391">
      <w:pPr>
        <w:rPr>
          <w:rFonts w:cs="Calibri"/>
          <w:b/>
        </w:rPr>
      </w:pPr>
    </w:p>
    <w:p w14:paraId="72B3510F" w14:textId="77777777" w:rsidR="00A84391" w:rsidRDefault="00A84391" w:rsidP="00A84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439AAB4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5697C8" w14:textId="24A9A192" w:rsidR="00A84391" w:rsidRDefault="007D4BE3" w:rsidP="00A84391">
      <w:pPr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strumentazione co</w:t>
      </w:r>
      <w:r w:rsidR="00A84391">
        <w:rPr>
          <w:rFonts w:ascii="Times New Roman" w:hAnsi="Times New Roman"/>
          <w:sz w:val="24"/>
          <w:szCs w:val="24"/>
        </w:rPr>
        <w:t xml:space="preserve">n le caratteristiche tecniche così come identificati nell’avviso pubblico n. </w:t>
      </w:r>
      <w:proofErr w:type="spellStart"/>
      <w:r w:rsidR="00A84391">
        <w:rPr>
          <w:rFonts w:ascii="Times New Roman" w:hAnsi="Times New Roman"/>
          <w:sz w:val="24"/>
          <w:szCs w:val="24"/>
        </w:rPr>
        <w:t>prot</w:t>
      </w:r>
      <w:proofErr w:type="spellEnd"/>
      <w:r w:rsidR="00A84391">
        <w:rPr>
          <w:rFonts w:ascii="Times New Roman" w:hAnsi="Times New Roman"/>
          <w:sz w:val="24"/>
          <w:szCs w:val="24"/>
        </w:rPr>
        <w:t>._________________d</w:t>
      </w:r>
      <w:bookmarkStart w:id="0" w:name="_GoBack"/>
      <w:bookmarkEnd w:id="0"/>
      <w:r w:rsidR="00A84391">
        <w:rPr>
          <w:rFonts w:ascii="Times New Roman" w:hAnsi="Times New Roman"/>
          <w:sz w:val="24"/>
          <w:szCs w:val="24"/>
        </w:rPr>
        <w:t>el ______________________ o soluzioni con caratteristiche funzionali e prestazionali equivalenti secondo quanto previsto all’articolo 68 del D. Lgs.50/2016, e di fornire i seguenti dati di sintesi</w:t>
      </w:r>
    </w:p>
    <w:p w14:paraId="7C0985B4" w14:textId="77777777" w:rsidR="00A84391" w:rsidRDefault="00A84391" w:rsidP="00A843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63"/>
        <w:gridCol w:w="2170"/>
        <w:gridCol w:w="2043"/>
      </w:tblGrid>
      <w:tr w:rsidR="00A84391" w14:paraId="503C608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77C" w14:textId="6760A25A" w:rsidR="00A84391" w:rsidRDefault="004F02B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4BA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B48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D56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84391" w14:paraId="1DF00299" w14:textId="77777777" w:rsidTr="00ED0591">
        <w:trPr>
          <w:trHeight w:val="229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ED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75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F48B5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59384D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75D0BD2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579B4297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7A5689B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64EF5DF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FB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BEC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076B5" w14:textId="77777777" w:rsidR="00A84391" w:rsidRDefault="00A84391" w:rsidP="00A84391">
      <w:pPr>
        <w:spacing w:line="360" w:lineRule="auto"/>
        <w:jc w:val="both"/>
        <w:rPr>
          <w:rFonts w:cs="Calibri"/>
        </w:rPr>
      </w:pPr>
    </w:p>
    <w:p w14:paraId="29CF55DE" w14:textId="0004359E" w:rsidR="00A84391" w:rsidRDefault="00A84391" w:rsidP="00ED0591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  <w:r w:rsidR="00ED05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121DDDD9" w14:textId="6E48CA39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7982E57D" w14:textId="77777777" w:rsidR="00ED0591" w:rsidRDefault="00ED05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ED48A27" w14:textId="77777777" w:rsidR="00A84391" w:rsidRDefault="00A84391" w:rsidP="00A843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AC4B61C" w14:textId="231BFCCE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ED0591">
        <w:rPr>
          <w:rFonts w:ascii="Times New Roman" w:eastAsia="Times New Roman" w:hAnsi="Times New Roman"/>
          <w:sz w:val="24"/>
          <w:szCs w:val="24"/>
          <w:lang w:eastAsia="it-IT"/>
        </w:rPr>
        <w:t>D. Lgs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50/2016 e che non sussistono a proprio carico cause di esclusione e/o di incompatibilità previste dall’art. 80 del D.Lgs. 50/2016;</w:t>
      </w:r>
    </w:p>
    <w:p w14:paraId="478B3600" w14:textId="77777777" w:rsidR="00A84391" w:rsidRDefault="00A84391" w:rsidP="00A843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42A37212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35BEEBD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8E2861A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F6B30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FDED0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13AB40" w14:textId="77777777" w:rsidR="00A84391" w:rsidRDefault="00A84391" w:rsidP="00A843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09DA05A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1D57F8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C46C35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A84391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0052" w14:textId="77777777" w:rsidR="009300C8" w:rsidRDefault="009300C8" w:rsidP="00370362">
      <w:r>
        <w:separator/>
      </w:r>
    </w:p>
  </w:endnote>
  <w:endnote w:type="continuationSeparator" w:id="0">
    <w:p w14:paraId="3ACC11D3" w14:textId="77777777" w:rsidR="009300C8" w:rsidRDefault="009300C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3A9FBEB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A2C89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E196" w14:textId="77777777" w:rsidR="009300C8" w:rsidRDefault="009300C8" w:rsidP="00370362">
      <w:r>
        <w:separator/>
      </w:r>
    </w:p>
  </w:footnote>
  <w:footnote w:type="continuationSeparator" w:id="0">
    <w:p w14:paraId="0B974987" w14:textId="77777777" w:rsidR="009300C8" w:rsidRDefault="009300C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65B7"/>
    <w:rsid w:val="00007E3C"/>
    <w:rsid w:val="000237FD"/>
    <w:rsid w:val="000A5899"/>
    <w:rsid w:val="000D7B2D"/>
    <w:rsid w:val="00116CFD"/>
    <w:rsid w:val="00122096"/>
    <w:rsid w:val="001915D5"/>
    <w:rsid w:val="001B105B"/>
    <w:rsid w:val="001F5CD1"/>
    <w:rsid w:val="00201E36"/>
    <w:rsid w:val="00280A1A"/>
    <w:rsid w:val="002C1172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4F02BC"/>
    <w:rsid w:val="00511A4C"/>
    <w:rsid w:val="0052675D"/>
    <w:rsid w:val="00533E60"/>
    <w:rsid w:val="005519BD"/>
    <w:rsid w:val="0055614B"/>
    <w:rsid w:val="00571F03"/>
    <w:rsid w:val="00596818"/>
    <w:rsid w:val="005A2A68"/>
    <w:rsid w:val="005D0F77"/>
    <w:rsid w:val="005E756C"/>
    <w:rsid w:val="00601839"/>
    <w:rsid w:val="006060F4"/>
    <w:rsid w:val="00654855"/>
    <w:rsid w:val="006645F9"/>
    <w:rsid w:val="00694EAA"/>
    <w:rsid w:val="006A1C0B"/>
    <w:rsid w:val="006A2C89"/>
    <w:rsid w:val="006A5710"/>
    <w:rsid w:val="006C6F6F"/>
    <w:rsid w:val="006D4893"/>
    <w:rsid w:val="006F2547"/>
    <w:rsid w:val="007247D5"/>
    <w:rsid w:val="007266E0"/>
    <w:rsid w:val="00735BE4"/>
    <w:rsid w:val="00764A64"/>
    <w:rsid w:val="0079033E"/>
    <w:rsid w:val="007B3BE4"/>
    <w:rsid w:val="007B4C87"/>
    <w:rsid w:val="007C2A8C"/>
    <w:rsid w:val="007D1584"/>
    <w:rsid w:val="007D4BE3"/>
    <w:rsid w:val="007D578D"/>
    <w:rsid w:val="00801017"/>
    <w:rsid w:val="00807363"/>
    <w:rsid w:val="0086052F"/>
    <w:rsid w:val="00874226"/>
    <w:rsid w:val="00874444"/>
    <w:rsid w:val="00884161"/>
    <w:rsid w:val="00886C56"/>
    <w:rsid w:val="008B3DF8"/>
    <w:rsid w:val="008C4A25"/>
    <w:rsid w:val="00900C13"/>
    <w:rsid w:val="009165F5"/>
    <w:rsid w:val="00916DDA"/>
    <w:rsid w:val="009300C8"/>
    <w:rsid w:val="009448BE"/>
    <w:rsid w:val="00993035"/>
    <w:rsid w:val="00A207C6"/>
    <w:rsid w:val="00A61810"/>
    <w:rsid w:val="00A84391"/>
    <w:rsid w:val="00AA01AA"/>
    <w:rsid w:val="00AF20B8"/>
    <w:rsid w:val="00B05039"/>
    <w:rsid w:val="00B32031"/>
    <w:rsid w:val="00B43EA3"/>
    <w:rsid w:val="00B96EF5"/>
    <w:rsid w:val="00BA4699"/>
    <w:rsid w:val="00BA4C92"/>
    <w:rsid w:val="00BE2A8C"/>
    <w:rsid w:val="00BF35BB"/>
    <w:rsid w:val="00C02CE8"/>
    <w:rsid w:val="00C178F5"/>
    <w:rsid w:val="00C207BD"/>
    <w:rsid w:val="00C339A3"/>
    <w:rsid w:val="00C4626F"/>
    <w:rsid w:val="00C57D26"/>
    <w:rsid w:val="00C926A1"/>
    <w:rsid w:val="00C976F2"/>
    <w:rsid w:val="00CD30F2"/>
    <w:rsid w:val="00D36459"/>
    <w:rsid w:val="00D37FA9"/>
    <w:rsid w:val="00D41CFD"/>
    <w:rsid w:val="00D6053C"/>
    <w:rsid w:val="00D611A6"/>
    <w:rsid w:val="00D76533"/>
    <w:rsid w:val="00DB0992"/>
    <w:rsid w:val="00DB37FB"/>
    <w:rsid w:val="00DC26EE"/>
    <w:rsid w:val="00DF0828"/>
    <w:rsid w:val="00DF33DE"/>
    <w:rsid w:val="00E1120D"/>
    <w:rsid w:val="00E77A95"/>
    <w:rsid w:val="00E8266D"/>
    <w:rsid w:val="00EB0BC7"/>
    <w:rsid w:val="00EB6094"/>
    <w:rsid w:val="00EC77CD"/>
    <w:rsid w:val="00ED0591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6</cp:revision>
  <dcterms:created xsi:type="dcterms:W3CDTF">2022-04-06T08:38:00Z</dcterms:created>
  <dcterms:modified xsi:type="dcterms:W3CDTF">2022-04-12T11:38:00Z</dcterms:modified>
</cp:coreProperties>
</file>