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 xml:space="preserve">Medico per l’U.O.C. di </w:t>
      </w:r>
      <w:r w:rsidR="00AE49D2">
        <w:rPr>
          <w:sz w:val="24"/>
          <w:szCs w:val="24"/>
        </w:rPr>
        <w:t>Ortopedia Pediatrica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214EE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214A3-6FCF-4A05-B39F-5B62749C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2022-01-21T09:25:00Z</dcterms:created>
  <dcterms:modified xsi:type="dcterms:W3CDTF">2022-01-21T09:25:00Z</dcterms:modified>
</cp:coreProperties>
</file>