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68" w:rsidRPr="00231007" w:rsidRDefault="008B6268" w:rsidP="008B626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N°2</w:t>
      </w:r>
    </w:p>
    <w:p w:rsidR="008B6268" w:rsidRPr="00231007" w:rsidRDefault="008B6268" w:rsidP="008B6268">
      <w:pPr>
        <w:spacing w:before="120" w:after="120"/>
        <w:jc w:val="both"/>
      </w:pPr>
      <w:r w:rsidRPr="00231007">
        <w:t>CARATTERISTICHE TECNICHE di minima:</w:t>
      </w:r>
    </w:p>
    <w:p w:rsidR="0095707D" w:rsidRPr="00B06405" w:rsidRDefault="0095707D" w:rsidP="0095707D">
      <w:pPr>
        <w:pStyle w:val="Intestazione"/>
        <w:jc w:val="both"/>
        <w:rPr>
          <w:b/>
        </w:rPr>
      </w:pPr>
      <w:r w:rsidRPr="00B06405">
        <w:rPr>
          <w:b/>
        </w:rPr>
        <w:t xml:space="preserve">      LOTTO 2: N.1 CONGELATORE VERTICALE -40° PER CONS</w:t>
      </w:r>
      <w:r>
        <w:rPr>
          <w:b/>
        </w:rPr>
        <w:t xml:space="preserve">ERVAZIONE DI SACCHE DI PLASMA A </w:t>
      </w:r>
      <w:r w:rsidRPr="00B06405">
        <w:rPr>
          <w:b/>
        </w:rPr>
        <w:t>LUNGO TERMINE A BASSE TEMPERATURE</w:t>
      </w:r>
    </w:p>
    <w:p w:rsidR="0095707D" w:rsidRDefault="0095707D" w:rsidP="0095707D">
      <w:pPr>
        <w:tabs>
          <w:tab w:val="left" w:pos="5670"/>
        </w:tabs>
        <w:rPr>
          <w:rFonts w:ascii="Garamond" w:hAnsi="Garamond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FD0259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FD0259" w:rsidRDefault="00597F02" w:rsidP="00ED115C">
            <w:pPr>
              <w:ind w:left="57" w:right="57"/>
              <w:jc w:val="both"/>
              <w:rPr>
                <w:b/>
              </w:rPr>
            </w:pPr>
            <w:r w:rsidRPr="00FD0259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FD0259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D0259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FD0259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D0259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FD025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FD0259">
              <w:rPr>
                <w:b/>
                <w:sz w:val="18"/>
                <w:szCs w:val="18"/>
              </w:rPr>
              <w:t>Casella dove la ditta</w:t>
            </w:r>
            <w:r w:rsidR="00C370D2" w:rsidRPr="00FD0259">
              <w:rPr>
                <w:b/>
                <w:sz w:val="18"/>
                <w:szCs w:val="18"/>
              </w:rPr>
              <w:t xml:space="preserve"> </w:t>
            </w:r>
            <w:r w:rsidRPr="00FD025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FD025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FD0259" w:rsidTr="00702CEE">
        <w:trPr>
          <w:trHeight w:val="461"/>
        </w:trPr>
        <w:tc>
          <w:tcPr>
            <w:tcW w:w="1545" w:type="pct"/>
            <w:hideMark/>
          </w:tcPr>
          <w:p w:rsidR="00597F02" w:rsidRPr="00FD0259" w:rsidRDefault="00FD0259" w:rsidP="00FD0259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rPr>
                <w:lang w:eastAsia="ar-SA"/>
              </w:rPr>
            </w:pPr>
            <w:r w:rsidRPr="00FD0259">
              <w:rPr>
                <w:lang w:eastAsia="ar-SA"/>
              </w:rPr>
              <w:t>Dimensioni esterne mm: 790(L) x 794(P) x 1978(H)</w:t>
            </w:r>
            <w:r w:rsidRPr="00FD0259">
              <w:rPr>
                <w:lang w:eastAsia="ar-SA"/>
              </w:rPr>
              <w:t>.</w:t>
            </w:r>
          </w:p>
        </w:tc>
        <w:tc>
          <w:tcPr>
            <w:tcW w:w="882" w:type="pct"/>
          </w:tcPr>
          <w:p w:rsidR="00597F02" w:rsidRPr="00FD0259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FD0259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FD0259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515"/>
        </w:trPr>
        <w:tc>
          <w:tcPr>
            <w:tcW w:w="1545" w:type="pct"/>
            <w:hideMark/>
          </w:tcPr>
          <w:p w:rsidR="00E5167C" w:rsidRPr="00FD0259" w:rsidRDefault="00FD0259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D0259">
              <w:rPr>
                <w:lang w:eastAsia="ar-SA"/>
              </w:rPr>
              <w:t>Dimensioni Interne mm: 450(L) x 530(P) x 1350(H)</w:t>
            </w:r>
            <w:r w:rsidR="003B4C9B" w:rsidRPr="00FD0259">
              <w:t>.</w:t>
            </w:r>
          </w:p>
        </w:tc>
        <w:tc>
          <w:tcPr>
            <w:tcW w:w="882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296"/>
        </w:trPr>
        <w:tc>
          <w:tcPr>
            <w:tcW w:w="1545" w:type="pct"/>
            <w:hideMark/>
          </w:tcPr>
          <w:p w:rsidR="00E5167C" w:rsidRPr="00FD0259" w:rsidRDefault="00FD0259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FD0259">
              <w:rPr>
                <w:lang w:eastAsia="ar-SA"/>
              </w:rPr>
              <w:t>Temperatura di esercizio - 40°C</w:t>
            </w:r>
            <w:r w:rsidR="003B4C9B" w:rsidRPr="00FD0259">
              <w:rPr>
                <w:sz w:val="22"/>
                <w:szCs w:val="22"/>
              </w:rPr>
              <w:t>.</w:t>
            </w:r>
          </w:p>
        </w:tc>
        <w:tc>
          <w:tcPr>
            <w:tcW w:w="882" w:type="pct"/>
          </w:tcPr>
          <w:p w:rsidR="00E5167C" w:rsidRPr="00FD0259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697E48">
            <w:pPr>
              <w:ind w:left="340" w:hanging="340"/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375"/>
        </w:trPr>
        <w:tc>
          <w:tcPr>
            <w:tcW w:w="1545" w:type="pct"/>
            <w:hideMark/>
          </w:tcPr>
          <w:p w:rsidR="00E5167C" w:rsidRPr="00FD0259" w:rsidRDefault="00FD0259" w:rsidP="00FD0259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rPr>
                <w:lang w:eastAsia="ar-SA"/>
              </w:rPr>
            </w:pPr>
            <w:r w:rsidRPr="00FD0259">
              <w:rPr>
                <w:lang w:eastAsia="ar-SA"/>
              </w:rPr>
              <w:t>Volume: 322 L</w:t>
            </w:r>
            <w:r w:rsidRPr="00FD0259">
              <w:rPr>
                <w:lang w:eastAsia="ar-SA"/>
              </w:rPr>
              <w:t>.</w:t>
            </w:r>
            <w:r w:rsidR="003B4C9B" w:rsidRPr="00FD0259">
              <w:t>.</w:t>
            </w:r>
          </w:p>
        </w:tc>
        <w:tc>
          <w:tcPr>
            <w:tcW w:w="882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375"/>
        </w:trPr>
        <w:tc>
          <w:tcPr>
            <w:tcW w:w="1545" w:type="pct"/>
            <w:hideMark/>
          </w:tcPr>
          <w:p w:rsidR="00E5167C" w:rsidRPr="00FD0259" w:rsidRDefault="00FD0259" w:rsidP="00FD025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FD0259">
              <w:rPr>
                <w:lang w:eastAsia="ar-SA"/>
              </w:rPr>
              <w:t>Quattro ripiani di cui tre regolabili in altezza realizzati in acciaio inox AISI 304</w:t>
            </w:r>
            <w:r w:rsidRPr="00FD0259">
              <w:rPr>
                <w:lang w:eastAsia="ar-SA"/>
              </w:rPr>
              <w:t>.</w:t>
            </w:r>
          </w:p>
        </w:tc>
        <w:tc>
          <w:tcPr>
            <w:tcW w:w="882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375"/>
        </w:trPr>
        <w:tc>
          <w:tcPr>
            <w:tcW w:w="1545" w:type="pct"/>
          </w:tcPr>
          <w:p w:rsidR="00E5167C" w:rsidRPr="00FD0259" w:rsidRDefault="00E5167C" w:rsidP="003B4C9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D0259">
              <w:t xml:space="preserve"> </w:t>
            </w:r>
            <w:r w:rsidR="00FD0259" w:rsidRPr="00FD0259">
              <w:rPr>
                <w:lang w:eastAsia="ar-SA"/>
              </w:rPr>
              <w:t xml:space="preserve">Tre </w:t>
            </w:r>
            <w:proofErr w:type="spellStart"/>
            <w:r w:rsidR="00FD0259" w:rsidRPr="00FD0259">
              <w:rPr>
                <w:lang w:eastAsia="ar-SA"/>
              </w:rPr>
              <w:t>controsportelli</w:t>
            </w:r>
            <w:proofErr w:type="spellEnd"/>
            <w:r w:rsidR="00FD0259" w:rsidRPr="00FD0259">
              <w:rPr>
                <w:lang w:eastAsia="ar-SA"/>
              </w:rPr>
              <w:t xml:space="preserve"> con spessore dell’isolamento di almeno 30 mm</w:t>
            </w:r>
            <w:r w:rsidR="00FD0259" w:rsidRPr="00FD0259">
              <w:rPr>
                <w:lang w:eastAsia="ar-SA"/>
              </w:rPr>
              <w:t>.</w:t>
            </w:r>
            <w:r w:rsidR="00C854F6" w:rsidRPr="00FD0259">
              <w:t>.</w:t>
            </w:r>
          </w:p>
        </w:tc>
        <w:tc>
          <w:tcPr>
            <w:tcW w:w="882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375"/>
        </w:trPr>
        <w:tc>
          <w:tcPr>
            <w:tcW w:w="1545" w:type="pct"/>
          </w:tcPr>
          <w:p w:rsidR="00E5167C" w:rsidRPr="00FD0259" w:rsidRDefault="00FD0259" w:rsidP="0043771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 w:rsidRPr="00FD0259">
              <w:rPr>
                <w:lang w:eastAsia="ar-SA"/>
              </w:rPr>
              <w:t>Struttura esterna in lamiera di acciaio verniciata a polveri epossidiche di colore grigio</w:t>
            </w:r>
            <w:r w:rsidR="00C854F6" w:rsidRPr="00FD0259">
              <w:rPr>
                <w:sz w:val="22"/>
                <w:szCs w:val="22"/>
              </w:rPr>
              <w:t>.</w:t>
            </w:r>
          </w:p>
        </w:tc>
        <w:tc>
          <w:tcPr>
            <w:tcW w:w="882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375"/>
        </w:trPr>
        <w:tc>
          <w:tcPr>
            <w:tcW w:w="1545" w:type="pct"/>
          </w:tcPr>
          <w:p w:rsidR="00E5167C" w:rsidRPr="00FD0259" w:rsidRDefault="00FD0259" w:rsidP="00A046B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FD0259">
              <w:rPr>
                <w:lang w:eastAsia="ar-SA"/>
              </w:rPr>
              <w:t>Struttura interna in acciaio inox AISI 304</w:t>
            </w:r>
            <w:r w:rsidR="00C854F6" w:rsidRPr="00FD0259">
              <w:rPr>
                <w:sz w:val="22"/>
                <w:szCs w:val="22"/>
              </w:rPr>
              <w:t>.</w:t>
            </w:r>
          </w:p>
        </w:tc>
        <w:tc>
          <w:tcPr>
            <w:tcW w:w="882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375"/>
        </w:trPr>
        <w:tc>
          <w:tcPr>
            <w:tcW w:w="1545" w:type="pct"/>
          </w:tcPr>
          <w:p w:rsidR="00E5167C" w:rsidRPr="00FD0259" w:rsidRDefault="00FD0259" w:rsidP="00FD025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D0259">
              <w:rPr>
                <w:lang w:eastAsia="ar-SA"/>
              </w:rPr>
              <w:t>Ruote piroettanti e piedini anteriori regolabili</w:t>
            </w:r>
            <w:r w:rsidRPr="00FD0259">
              <w:t xml:space="preserve"> </w:t>
            </w:r>
            <w:r w:rsidR="00C854F6" w:rsidRPr="00FD0259">
              <w:t>.</w:t>
            </w:r>
          </w:p>
        </w:tc>
        <w:tc>
          <w:tcPr>
            <w:tcW w:w="882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240"/>
        </w:trPr>
        <w:tc>
          <w:tcPr>
            <w:tcW w:w="1545" w:type="pct"/>
          </w:tcPr>
          <w:p w:rsidR="00E5167C" w:rsidRPr="00FD0259" w:rsidRDefault="00FD0259" w:rsidP="003B4C9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D0259">
              <w:rPr>
                <w:lang w:eastAsia="ar-SA"/>
              </w:rPr>
              <w:t>Apertura porta tramite maniglione ergonomico, azionabile con una sola mano</w:t>
            </w:r>
            <w:r w:rsidR="00C854F6" w:rsidRPr="00FD0259">
              <w:t>.</w:t>
            </w:r>
          </w:p>
        </w:tc>
        <w:tc>
          <w:tcPr>
            <w:tcW w:w="882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272"/>
        </w:trPr>
        <w:tc>
          <w:tcPr>
            <w:tcW w:w="1545" w:type="pct"/>
          </w:tcPr>
          <w:p w:rsidR="00E5167C" w:rsidRPr="00FD0259" w:rsidRDefault="00E5167C" w:rsidP="00FD025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D0259">
              <w:t xml:space="preserve"> </w:t>
            </w:r>
            <w:r w:rsidR="00FD0259" w:rsidRPr="00FD0259">
              <w:rPr>
                <w:lang w:eastAsia="ar-SA"/>
              </w:rPr>
              <w:t xml:space="preserve">Display </w:t>
            </w:r>
            <w:proofErr w:type="spellStart"/>
            <w:r w:rsidR="00FD0259" w:rsidRPr="00FD0259">
              <w:rPr>
                <w:lang w:eastAsia="ar-SA"/>
              </w:rPr>
              <w:t>touch</w:t>
            </w:r>
            <w:proofErr w:type="spellEnd"/>
            <w:r w:rsidR="00FD0259" w:rsidRPr="00FD0259">
              <w:rPr>
                <w:lang w:eastAsia="ar-SA"/>
              </w:rPr>
              <w:t xml:space="preserve"> screen da 7’’ e registrazione in continuo dei dati funzionali su </w:t>
            </w:r>
            <w:proofErr w:type="spellStart"/>
            <w:r w:rsidR="00FD0259" w:rsidRPr="00FD0259">
              <w:rPr>
                <w:lang w:eastAsia="ar-SA"/>
              </w:rPr>
              <w:t>microSD</w:t>
            </w:r>
            <w:proofErr w:type="spellEnd"/>
            <w:r w:rsidR="00FD0259" w:rsidRPr="00FD0259">
              <w:rPr>
                <w:lang w:eastAsia="ar-SA"/>
              </w:rPr>
              <w:t xml:space="preserve"> interna per almeno 10 anni</w:t>
            </w:r>
            <w:r w:rsidR="00FD0259" w:rsidRPr="00FD0259">
              <w:t>-</w:t>
            </w:r>
          </w:p>
        </w:tc>
        <w:tc>
          <w:tcPr>
            <w:tcW w:w="882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:rsidR="00FD0259" w:rsidRDefault="00FD0259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FD0259" w:rsidRPr="00FD0259" w:rsidTr="000969C5">
        <w:trPr>
          <w:cantSplit/>
          <w:trHeight w:val="1134"/>
        </w:trPr>
        <w:tc>
          <w:tcPr>
            <w:tcW w:w="1545" w:type="pct"/>
            <w:hideMark/>
          </w:tcPr>
          <w:p w:rsidR="00FD0259" w:rsidRPr="00FD0259" w:rsidRDefault="00FD0259" w:rsidP="000969C5">
            <w:pPr>
              <w:ind w:left="57" w:right="57"/>
              <w:jc w:val="both"/>
              <w:rPr>
                <w:b/>
              </w:rPr>
            </w:pPr>
            <w:r w:rsidRPr="00FD0259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:rsidR="00FD0259" w:rsidRPr="00FD0259" w:rsidRDefault="00FD0259" w:rsidP="000969C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D0259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FD0259" w:rsidRPr="00FD0259" w:rsidRDefault="00FD0259" w:rsidP="000969C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D0259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FD0259" w:rsidRPr="00FD0259" w:rsidRDefault="00FD0259" w:rsidP="000969C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FD0259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FD0259" w:rsidTr="00702CEE">
        <w:trPr>
          <w:trHeight w:val="375"/>
        </w:trPr>
        <w:tc>
          <w:tcPr>
            <w:tcW w:w="1545" w:type="pct"/>
          </w:tcPr>
          <w:p w:rsidR="00E5167C" w:rsidRPr="00FD0259" w:rsidRDefault="00FD0259" w:rsidP="00FD0259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bookmarkStart w:id="0" w:name="_GoBack"/>
            <w:bookmarkEnd w:id="0"/>
            <w:r w:rsidRPr="00FD0259">
              <w:rPr>
                <w:sz w:val="23"/>
                <w:szCs w:val="23"/>
                <w:lang w:eastAsia="ar-SA"/>
              </w:rPr>
              <w:t>Allarmi visivi ed acustici per (temperatura alta o bassa, prolungata apertura porta, mancanza di</w:t>
            </w:r>
            <w:r w:rsidRPr="00FD0259">
              <w:rPr>
                <w:sz w:val="23"/>
                <w:szCs w:val="23"/>
                <w:lang w:eastAsia="ar-SA"/>
              </w:rPr>
              <w:t xml:space="preserve"> </w:t>
            </w:r>
            <w:r w:rsidRPr="00FD0259">
              <w:rPr>
                <w:sz w:val="23"/>
                <w:szCs w:val="23"/>
                <w:lang w:eastAsia="ar-SA"/>
              </w:rPr>
              <w:t>corrente, malfunzionamento compressore, batteria tampone scarica, sonde guaste, condensatore</w:t>
            </w:r>
            <w:r w:rsidRPr="00FD0259">
              <w:rPr>
                <w:lang w:eastAsia="ar-SA"/>
              </w:rPr>
              <w:t xml:space="preserve"> </w:t>
            </w:r>
            <w:r w:rsidRPr="00FD0259">
              <w:rPr>
                <w:lang w:eastAsia="ar-SA"/>
              </w:rPr>
              <w:t>ostruito, guasto relè)</w:t>
            </w:r>
            <w:r w:rsidR="00C854F6" w:rsidRPr="00FD0259">
              <w:t>.</w:t>
            </w:r>
          </w:p>
        </w:tc>
        <w:tc>
          <w:tcPr>
            <w:tcW w:w="882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FD0259" w:rsidRPr="00FD0259" w:rsidTr="000969C5">
        <w:trPr>
          <w:trHeight w:val="375"/>
        </w:trPr>
        <w:tc>
          <w:tcPr>
            <w:tcW w:w="1545" w:type="pct"/>
          </w:tcPr>
          <w:p w:rsidR="00FD0259" w:rsidRPr="00FD0259" w:rsidRDefault="00FD0259" w:rsidP="000969C5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D0259">
              <w:rPr>
                <w:lang w:eastAsia="ar-SA"/>
              </w:rPr>
              <w:t>Dotato di batteria di backup con autonomia di almeno 46 ore</w:t>
            </w:r>
            <w:r w:rsidRPr="00FD0259">
              <w:t>.</w:t>
            </w:r>
          </w:p>
        </w:tc>
        <w:tc>
          <w:tcPr>
            <w:tcW w:w="882" w:type="pct"/>
          </w:tcPr>
          <w:p w:rsidR="00FD0259" w:rsidRPr="00FD0259" w:rsidRDefault="00FD0259" w:rsidP="000969C5">
            <w:pPr>
              <w:jc w:val="both"/>
            </w:pPr>
          </w:p>
        </w:tc>
        <w:tc>
          <w:tcPr>
            <w:tcW w:w="1236" w:type="pct"/>
          </w:tcPr>
          <w:p w:rsidR="00FD0259" w:rsidRPr="00FD0259" w:rsidRDefault="00FD0259" w:rsidP="000969C5">
            <w:pPr>
              <w:jc w:val="both"/>
            </w:pPr>
          </w:p>
        </w:tc>
        <w:tc>
          <w:tcPr>
            <w:tcW w:w="1337" w:type="pct"/>
          </w:tcPr>
          <w:p w:rsidR="00FD0259" w:rsidRPr="00FD0259" w:rsidRDefault="00FD0259" w:rsidP="000969C5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FD0259" w:rsidTr="00702CEE">
        <w:trPr>
          <w:trHeight w:val="375"/>
        </w:trPr>
        <w:tc>
          <w:tcPr>
            <w:tcW w:w="1545" w:type="pct"/>
          </w:tcPr>
          <w:p w:rsidR="00E5167C" w:rsidRPr="00FD0259" w:rsidRDefault="00FD0259" w:rsidP="00FD0259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FD0259">
              <w:rPr>
                <w:lang w:eastAsia="ar-SA"/>
              </w:rPr>
              <w:t>Certificazione come dispositivo medico secondo la direttiva 93/42/CEE</w:t>
            </w:r>
            <w:r w:rsidR="00C854F6" w:rsidRPr="00FD0259">
              <w:t>.</w:t>
            </w:r>
          </w:p>
        </w:tc>
        <w:tc>
          <w:tcPr>
            <w:tcW w:w="882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FD0259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FD0259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:rsidR="00597F02" w:rsidRPr="00FD0259" w:rsidRDefault="00597F02" w:rsidP="004E664E">
      <w:pPr>
        <w:ind w:firstLine="284"/>
        <w:jc w:val="both"/>
        <w:rPr>
          <w:b/>
        </w:rPr>
      </w:pPr>
    </w:p>
    <w:sectPr w:rsidR="00597F02" w:rsidRPr="00FD0259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2E" w:rsidRDefault="00B10C2E" w:rsidP="00885263">
      <w:r>
        <w:separator/>
      </w:r>
    </w:p>
  </w:endnote>
  <w:endnote w:type="continuationSeparator" w:id="0">
    <w:p w:rsidR="00B10C2E" w:rsidRDefault="00B10C2E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FD0259">
          <w:rPr>
            <w:noProof/>
          </w:rPr>
          <w:t>2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2E" w:rsidRDefault="00B10C2E" w:rsidP="00885263">
      <w:r>
        <w:separator/>
      </w:r>
    </w:p>
  </w:footnote>
  <w:footnote w:type="continuationSeparator" w:id="0">
    <w:p w:rsidR="00B10C2E" w:rsidRDefault="00B10C2E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91151"/>
    <w:multiLevelType w:val="hybridMultilevel"/>
    <w:tmpl w:val="ED0A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556E3"/>
    <w:multiLevelType w:val="hybridMultilevel"/>
    <w:tmpl w:val="F39ADF0A"/>
    <w:lvl w:ilvl="0" w:tplc="7012D4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E73AF"/>
    <w:multiLevelType w:val="hybridMultilevel"/>
    <w:tmpl w:val="85823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85B79"/>
    <w:rsid w:val="001C690F"/>
    <w:rsid w:val="001D7E80"/>
    <w:rsid w:val="002B5117"/>
    <w:rsid w:val="002C4810"/>
    <w:rsid w:val="0030621F"/>
    <w:rsid w:val="003116C4"/>
    <w:rsid w:val="0031635F"/>
    <w:rsid w:val="003550AF"/>
    <w:rsid w:val="003B4C9B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672A92"/>
    <w:rsid w:val="00702CEE"/>
    <w:rsid w:val="007134C3"/>
    <w:rsid w:val="0073204F"/>
    <w:rsid w:val="007D1ED1"/>
    <w:rsid w:val="0081456C"/>
    <w:rsid w:val="00854499"/>
    <w:rsid w:val="008755C0"/>
    <w:rsid w:val="00885263"/>
    <w:rsid w:val="008B6268"/>
    <w:rsid w:val="0095707D"/>
    <w:rsid w:val="009E7571"/>
    <w:rsid w:val="00A046BB"/>
    <w:rsid w:val="00A22A34"/>
    <w:rsid w:val="00A64560"/>
    <w:rsid w:val="00AA0110"/>
    <w:rsid w:val="00B10C2E"/>
    <w:rsid w:val="00B323D0"/>
    <w:rsid w:val="00B540EA"/>
    <w:rsid w:val="00BA048E"/>
    <w:rsid w:val="00BA1975"/>
    <w:rsid w:val="00C204ED"/>
    <w:rsid w:val="00C370D2"/>
    <w:rsid w:val="00C854F6"/>
    <w:rsid w:val="00CC7C48"/>
    <w:rsid w:val="00D00723"/>
    <w:rsid w:val="00DF3E12"/>
    <w:rsid w:val="00DF3F39"/>
    <w:rsid w:val="00DF5A4E"/>
    <w:rsid w:val="00E5167C"/>
    <w:rsid w:val="00E55C09"/>
    <w:rsid w:val="00E814DE"/>
    <w:rsid w:val="00ED115C"/>
    <w:rsid w:val="00ED336B"/>
    <w:rsid w:val="00F07151"/>
    <w:rsid w:val="00F4430F"/>
    <w:rsid w:val="00F56C28"/>
    <w:rsid w:val="00FB2028"/>
    <w:rsid w:val="00FD0259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3B4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nfasicorsivo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9</cp:revision>
  <cp:lastPrinted>2020-02-10T11:32:00Z</cp:lastPrinted>
  <dcterms:created xsi:type="dcterms:W3CDTF">2020-09-22T11:11:00Z</dcterms:created>
  <dcterms:modified xsi:type="dcterms:W3CDTF">2021-12-07T09:52:00Z</dcterms:modified>
</cp:coreProperties>
</file>