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70" w:rsidRPr="007C06AB" w:rsidRDefault="00F74F70" w:rsidP="00F74F70">
      <w:pPr>
        <w:jc w:val="center"/>
        <w:rPr>
          <w:b/>
          <w:u w:val="single"/>
        </w:rPr>
      </w:pPr>
      <w:r w:rsidRPr="007C06AB">
        <w:rPr>
          <w:b/>
          <w:u w:val="single"/>
        </w:rPr>
        <w:t>LOTTO N°1</w:t>
      </w:r>
    </w:p>
    <w:p w:rsidR="00F74F70" w:rsidRPr="007C06AB" w:rsidRDefault="00F74F70" w:rsidP="00F74F70">
      <w:pPr>
        <w:spacing w:before="120" w:after="120"/>
      </w:pPr>
      <w:r w:rsidRPr="007C06AB">
        <w:t>CARATTERISTICHE TECNICHE di minima:</w:t>
      </w:r>
    </w:p>
    <w:p w:rsidR="0092405F" w:rsidRDefault="0092405F" w:rsidP="0092405F">
      <w:pPr>
        <w:ind w:firstLine="284"/>
        <w:jc w:val="both"/>
        <w:rPr>
          <w:lang w:eastAsia="it-IT"/>
        </w:rPr>
      </w:pPr>
      <w:r>
        <w:rPr>
          <w:b/>
        </w:rPr>
        <w:t xml:space="preserve">LOTTO 1: </w:t>
      </w:r>
      <w:bookmarkStart w:id="0" w:name="_Hlk87804186"/>
      <w:r w:rsidR="009C3831" w:rsidRPr="009C3831">
        <w:rPr>
          <w:b/>
        </w:rPr>
        <w:t xml:space="preserve">SPETTROFOTOMETRO UV-VIS </w:t>
      </w:r>
      <w:bookmarkEnd w:id="0"/>
      <w:r w:rsidR="009C3831" w:rsidRPr="009C3831">
        <w:rPr>
          <w:b/>
        </w:rPr>
        <w:t>PER LA DETERMINAZIONE DELLA CONCENTRAZIONE E DELLA QUALITÀ DEGLI ACIDI NUCLEICI E DELLE PROTEINE, IN MICRO VOLUMI</w:t>
      </w:r>
      <w:bookmarkStart w:id="1" w:name="_GoBack"/>
      <w:bookmarkEnd w:id="1"/>
      <w:r>
        <w:t xml:space="preserve">: </w:t>
      </w:r>
    </w:p>
    <w:p w:rsidR="0092405F" w:rsidRDefault="0092405F" w:rsidP="0092405F">
      <w:pPr>
        <w:pStyle w:val="NormaleWeb"/>
        <w:spacing w:before="0" w:beforeAutospacing="0" w:after="0" w:afterAutospacing="0"/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/>
      </w:tblPr>
      <w:tblGrid>
        <w:gridCol w:w="3124"/>
        <w:gridCol w:w="1559"/>
        <w:gridCol w:w="2385"/>
        <w:gridCol w:w="2580"/>
      </w:tblGrid>
      <w:tr w:rsidR="00597F02" w:rsidRPr="00ED115C" w:rsidTr="00232BF3">
        <w:trPr>
          <w:cantSplit/>
          <w:trHeight w:val="1134"/>
        </w:trPr>
        <w:tc>
          <w:tcPr>
            <w:tcW w:w="1619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08" w:type="pct"/>
          </w:tcPr>
          <w:p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232BF3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232BF3">
              <w:rPr>
                <w:b/>
                <w:sz w:val="18"/>
                <w:szCs w:val="18"/>
              </w:rPr>
              <w:t>Casella dove la ditta</w:t>
            </w:r>
            <w:r w:rsidR="00C370D2" w:rsidRPr="00232BF3">
              <w:rPr>
                <w:b/>
                <w:sz w:val="18"/>
                <w:szCs w:val="18"/>
              </w:rPr>
              <w:t xml:space="preserve"> </w:t>
            </w:r>
            <w:r w:rsidRPr="00232BF3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232BF3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7D1ED1" w:rsidTr="00232BF3">
        <w:trPr>
          <w:trHeight w:val="461"/>
        </w:trPr>
        <w:tc>
          <w:tcPr>
            <w:tcW w:w="1619" w:type="pct"/>
            <w:hideMark/>
          </w:tcPr>
          <w:p w:rsidR="00597F02" w:rsidRPr="0092405F" w:rsidRDefault="0092405F" w:rsidP="0092405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Misurazione con quantità minime di campione (0.5-2 microlitri) e possibilità di recupero dello stesso.</w:t>
            </w:r>
          </w:p>
        </w:tc>
        <w:tc>
          <w:tcPr>
            <w:tcW w:w="808" w:type="pct"/>
          </w:tcPr>
          <w:p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232BF3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515"/>
        </w:trPr>
        <w:tc>
          <w:tcPr>
            <w:tcW w:w="1619" w:type="pct"/>
            <w:hideMark/>
          </w:tcPr>
          <w:p w:rsidR="00E5167C" w:rsidRPr="0092405F" w:rsidRDefault="0092405F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Nessuna </w:t>
            </w:r>
            <w:proofErr w:type="spellStart"/>
            <w:r w:rsidRPr="0092405F">
              <w:rPr>
                <w:sz w:val="22"/>
                <w:szCs w:val="22"/>
              </w:rPr>
              <w:t>prediluizione</w:t>
            </w:r>
            <w:proofErr w:type="spellEnd"/>
            <w:r w:rsidRPr="0092405F">
              <w:rPr>
                <w:sz w:val="22"/>
                <w:szCs w:val="22"/>
              </w:rPr>
              <w:t xml:space="preserve"> del campione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232BF3" w:rsidTr="00232BF3">
        <w:trPr>
          <w:trHeight w:val="296"/>
        </w:trPr>
        <w:tc>
          <w:tcPr>
            <w:tcW w:w="1619" w:type="pct"/>
            <w:hideMark/>
          </w:tcPr>
          <w:p w:rsidR="00E5167C" w:rsidRPr="0092405F" w:rsidRDefault="0092405F" w:rsidP="0092405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Nessuna necessità di supporto quali celle o </w:t>
            </w:r>
            <w:proofErr w:type="spellStart"/>
            <w:r w:rsidRPr="0092405F">
              <w:rPr>
                <w:sz w:val="22"/>
                <w:szCs w:val="22"/>
              </w:rPr>
              <w:t>cuvette</w:t>
            </w:r>
            <w:proofErr w:type="spellEnd"/>
            <w:r w:rsidRPr="0092405F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232BF3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E5167C" w:rsidRPr="00232BF3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E5167C" w:rsidRPr="00232BF3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  <w:hideMark/>
          </w:tcPr>
          <w:p w:rsidR="00E5167C" w:rsidRPr="0092405F" w:rsidRDefault="0092405F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Nessuna necessità di calibrazione.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  <w:hideMark/>
          </w:tcPr>
          <w:p w:rsidR="00E5167C" w:rsidRPr="0092405F" w:rsidRDefault="0092405F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Tempo di lettura &lt;5 sec.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</w:tcPr>
          <w:p w:rsidR="00E5167C" w:rsidRPr="0092405F" w:rsidRDefault="00E5167C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 </w:t>
            </w:r>
            <w:r w:rsidR="0092405F" w:rsidRPr="0092405F">
              <w:rPr>
                <w:sz w:val="22"/>
                <w:szCs w:val="22"/>
              </w:rPr>
              <w:t xml:space="preserve">Ampio </w:t>
            </w:r>
            <w:proofErr w:type="spellStart"/>
            <w:r w:rsidR="0092405F" w:rsidRPr="0092405F">
              <w:rPr>
                <w:sz w:val="22"/>
                <w:szCs w:val="22"/>
              </w:rPr>
              <w:t>range</w:t>
            </w:r>
            <w:proofErr w:type="spellEnd"/>
            <w:r w:rsidR="0092405F" w:rsidRPr="0092405F">
              <w:rPr>
                <w:sz w:val="22"/>
                <w:szCs w:val="22"/>
              </w:rPr>
              <w:t xml:space="preserve"> di concentrazione di lavoro (2-2000 ng/microlitro) ds DNA senza diluizione del campione.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</w:tcPr>
          <w:p w:rsidR="00E5167C" w:rsidRPr="0092405F" w:rsidRDefault="0092405F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Nessuna necessità di collegamento ad un PC.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</w:tcPr>
          <w:p w:rsidR="00E5167C" w:rsidRPr="0092405F" w:rsidRDefault="0092405F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Design piccolo, posizionabile su un qualsiasi bancone.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ED115C" w:rsidTr="00232BF3">
        <w:trPr>
          <w:trHeight w:val="375"/>
        </w:trPr>
        <w:tc>
          <w:tcPr>
            <w:tcW w:w="1619" w:type="pct"/>
          </w:tcPr>
          <w:p w:rsidR="00E5167C" w:rsidRPr="0092405F" w:rsidRDefault="0092405F" w:rsidP="0043771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Determinazione della concentrazione e della qualità degli acidi nucleici a (260A,280A, 230A) con metodi già </w:t>
            </w:r>
            <w:proofErr w:type="spellStart"/>
            <w:r w:rsidRPr="0092405F">
              <w:rPr>
                <w:sz w:val="22"/>
                <w:szCs w:val="22"/>
              </w:rPr>
              <w:t>preimpostati</w:t>
            </w:r>
            <w:proofErr w:type="spellEnd"/>
            <w:r w:rsidRPr="0092405F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375"/>
        </w:trPr>
        <w:tc>
          <w:tcPr>
            <w:tcW w:w="1619" w:type="pct"/>
          </w:tcPr>
          <w:p w:rsidR="00E5167C" w:rsidRPr="0092405F" w:rsidRDefault="0092405F" w:rsidP="0092405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Spettrofotometria standard: analisi di un campione attraverso tutto lo spettro </w:t>
            </w:r>
            <w:proofErr w:type="spellStart"/>
            <w:r w:rsidRPr="0092405F">
              <w:rPr>
                <w:sz w:val="22"/>
                <w:szCs w:val="22"/>
              </w:rPr>
              <w:t>UV-Vis</w:t>
            </w:r>
            <w:proofErr w:type="spellEnd"/>
            <w:r w:rsidRPr="0092405F">
              <w:rPr>
                <w:sz w:val="22"/>
                <w:szCs w:val="22"/>
              </w:rPr>
              <w:t xml:space="preserve">, tra 220 e 750 </w:t>
            </w:r>
            <w:proofErr w:type="spellStart"/>
            <w:r w:rsidRPr="0092405F">
              <w:rPr>
                <w:sz w:val="22"/>
                <w:szCs w:val="22"/>
              </w:rPr>
              <w:t>nm</w:t>
            </w:r>
            <w:proofErr w:type="spellEnd"/>
            <w:r w:rsidRPr="0092405F">
              <w:rPr>
                <w:sz w:val="22"/>
                <w:szCs w:val="22"/>
              </w:rPr>
              <w:t xml:space="preserve"> e lunghezza d’onda (BCA 562, </w:t>
            </w:r>
            <w:proofErr w:type="spellStart"/>
            <w:r w:rsidRPr="0092405F">
              <w:rPr>
                <w:sz w:val="22"/>
                <w:szCs w:val="22"/>
              </w:rPr>
              <w:t>Bradford</w:t>
            </w:r>
            <w:proofErr w:type="spellEnd"/>
            <w:r w:rsidRPr="0092405F">
              <w:rPr>
                <w:sz w:val="22"/>
                <w:szCs w:val="22"/>
              </w:rPr>
              <w:t xml:space="preserve"> 595 ecc) con quantificazione e visualizzazione dello spettro di assorbimento.</w:t>
            </w:r>
          </w:p>
        </w:tc>
        <w:tc>
          <w:tcPr>
            <w:tcW w:w="808" w:type="pct"/>
          </w:tcPr>
          <w:p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375"/>
        </w:trPr>
        <w:tc>
          <w:tcPr>
            <w:tcW w:w="1619" w:type="pct"/>
          </w:tcPr>
          <w:p w:rsidR="00E5167C" w:rsidRPr="0092405F" w:rsidRDefault="0092405F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Quantificazione dei </w:t>
            </w:r>
            <w:proofErr w:type="spellStart"/>
            <w:r w:rsidRPr="0092405F">
              <w:rPr>
                <w:sz w:val="22"/>
                <w:szCs w:val="22"/>
              </w:rPr>
              <w:t>Dye</w:t>
            </w:r>
            <w:proofErr w:type="spellEnd"/>
            <w:r w:rsidRPr="0092405F">
              <w:rPr>
                <w:sz w:val="22"/>
                <w:szCs w:val="22"/>
              </w:rPr>
              <w:t xml:space="preserve"> Cy3 Cy5 per </w:t>
            </w:r>
            <w:proofErr w:type="spellStart"/>
            <w:r w:rsidRPr="0092405F">
              <w:rPr>
                <w:sz w:val="22"/>
                <w:szCs w:val="22"/>
              </w:rPr>
              <w:t>microarray</w:t>
            </w:r>
            <w:proofErr w:type="spellEnd"/>
            <w:r w:rsidRPr="0092405F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240"/>
        </w:trPr>
        <w:tc>
          <w:tcPr>
            <w:tcW w:w="1619" w:type="pct"/>
          </w:tcPr>
          <w:p w:rsidR="00E5167C" w:rsidRPr="0092405F" w:rsidRDefault="00E5167C" w:rsidP="0092405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 </w:t>
            </w:r>
            <w:r w:rsidR="0092405F" w:rsidRPr="0092405F">
              <w:rPr>
                <w:sz w:val="22"/>
                <w:szCs w:val="22"/>
              </w:rPr>
              <w:t>Metodi predefiniti per la quantificazione delle proteine.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272"/>
        </w:trPr>
        <w:tc>
          <w:tcPr>
            <w:tcW w:w="1619" w:type="pct"/>
          </w:tcPr>
          <w:p w:rsidR="00E5167C" w:rsidRPr="0092405F" w:rsidRDefault="0092405F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Uscita USB per estrarre dati salvati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</w:tbl>
    <w:p w:rsidR="00232BF3" w:rsidRDefault="00232BF3"/>
    <w:sectPr w:rsidR="00232BF3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3D" w:rsidRDefault="008B0C3D" w:rsidP="00885263">
      <w:r>
        <w:separator/>
      </w:r>
    </w:p>
  </w:endnote>
  <w:endnote w:type="continuationSeparator" w:id="0">
    <w:p w:rsidR="008B0C3D" w:rsidRDefault="008B0C3D" w:rsidP="0088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37729"/>
      <w:docPartObj>
        <w:docPartGallery w:val="Page Numbers (Bottom of Page)"/>
        <w:docPartUnique/>
      </w:docPartObj>
    </w:sdtPr>
    <w:sdtContent>
      <w:p w:rsidR="00885263" w:rsidRDefault="000301CF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12685E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3D" w:rsidRDefault="008B0C3D" w:rsidP="00885263">
      <w:r>
        <w:separator/>
      </w:r>
    </w:p>
  </w:footnote>
  <w:footnote w:type="continuationSeparator" w:id="0">
    <w:p w:rsidR="008B0C3D" w:rsidRDefault="008B0C3D" w:rsidP="0088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F02"/>
    <w:rsid w:val="0001360B"/>
    <w:rsid w:val="000301CF"/>
    <w:rsid w:val="000C0E3C"/>
    <w:rsid w:val="0012685E"/>
    <w:rsid w:val="00182804"/>
    <w:rsid w:val="001831AE"/>
    <w:rsid w:val="001C690F"/>
    <w:rsid w:val="001D7E80"/>
    <w:rsid w:val="00232BF3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E664E"/>
    <w:rsid w:val="005321BC"/>
    <w:rsid w:val="005339A7"/>
    <w:rsid w:val="00597F02"/>
    <w:rsid w:val="005B7440"/>
    <w:rsid w:val="00644193"/>
    <w:rsid w:val="00672A92"/>
    <w:rsid w:val="006D4AFF"/>
    <w:rsid w:val="00702CEE"/>
    <w:rsid w:val="0073204F"/>
    <w:rsid w:val="007D1ED1"/>
    <w:rsid w:val="0081456C"/>
    <w:rsid w:val="008755C0"/>
    <w:rsid w:val="00885263"/>
    <w:rsid w:val="008B0C3D"/>
    <w:rsid w:val="0092405F"/>
    <w:rsid w:val="0095515C"/>
    <w:rsid w:val="009C3831"/>
    <w:rsid w:val="00A22A34"/>
    <w:rsid w:val="00AA0110"/>
    <w:rsid w:val="00AA2DDD"/>
    <w:rsid w:val="00B323D0"/>
    <w:rsid w:val="00B540EA"/>
    <w:rsid w:val="00BA048E"/>
    <w:rsid w:val="00C204ED"/>
    <w:rsid w:val="00C370D2"/>
    <w:rsid w:val="00C8649D"/>
    <w:rsid w:val="00CC7C48"/>
    <w:rsid w:val="00D00723"/>
    <w:rsid w:val="00DF101F"/>
    <w:rsid w:val="00DF3F39"/>
    <w:rsid w:val="00DF601C"/>
    <w:rsid w:val="00E5167C"/>
    <w:rsid w:val="00ED115C"/>
    <w:rsid w:val="00F07151"/>
    <w:rsid w:val="00F4430F"/>
    <w:rsid w:val="00F56C28"/>
    <w:rsid w:val="00F7261B"/>
    <w:rsid w:val="00F74F70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9240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efurnari</cp:lastModifiedBy>
  <cp:revision>2</cp:revision>
  <cp:lastPrinted>2020-02-10T11:32:00Z</cp:lastPrinted>
  <dcterms:created xsi:type="dcterms:W3CDTF">2021-11-17T08:18:00Z</dcterms:created>
  <dcterms:modified xsi:type="dcterms:W3CDTF">2021-11-17T08:18:00Z</dcterms:modified>
</cp:coreProperties>
</file>