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0" w:rsidRPr="007C06AB" w:rsidRDefault="00F74F70" w:rsidP="00F74F70">
      <w:pPr>
        <w:jc w:val="center"/>
        <w:rPr>
          <w:b/>
          <w:u w:val="single"/>
        </w:rPr>
      </w:pPr>
      <w:r w:rsidRPr="007C06AB">
        <w:rPr>
          <w:b/>
          <w:u w:val="single"/>
        </w:rPr>
        <w:t>LOTTO N°1</w:t>
      </w:r>
    </w:p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43771E" w:rsidRDefault="00F74F70" w:rsidP="00F74F70">
      <w:pPr>
        <w:spacing w:before="120" w:after="120"/>
        <w:jc w:val="both"/>
        <w:rPr>
          <w:b/>
          <w:u w:val="single"/>
        </w:rPr>
      </w:pPr>
      <w:r w:rsidRPr="007C06AB">
        <w:rPr>
          <w:b/>
        </w:rPr>
        <w:t>N°1 CICLOERGOSPIROMETRO PER TEST DA SFORZO CARDIOPOLMONARE (CPET):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597F02" w:rsidRPr="00ED115C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232BF3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</w:t>
            </w:r>
            <w:r w:rsidR="00C370D2" w:rsidRPr="00232BF3">
              <w:rPr>
                <w:b/>
                <w:sz w:val="18"/>
                <w:szCs w:val="18"/>
              </w:rPr>
              <w:t xml:space="preserve"> </w:t>
            </w:r>
            <w:r w:rsidRPr="00232BF3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232BF3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7D1ED1" w:rsidTr="00232BF3">
        <w:trPr>
          <w:trHeight w:val="461"/>
        </w:trPr>
        <w:tc>
          <w:tcPr>
            <w:tcW w:w="1619" w:type="pct"/>
            <w:hideMark/>
          </w:tcPr>
          <w:p w:rsidR="00597F02" w:rsidRPr="007D1ED1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231007">
              <w:t>Unità per test cardiopolmonare per la determinazione e l'analisi completa del quadro respiratorio e cardiopolmonare dotato di flussimetro, analizzatori di gas, linea di campionamento, siringa o altro sistema di calibrazione e tutti i relativi tubi, cavi o adattatori necessari al funzionamento; il sistema deve essere in grado di effettuare analisi degli scambi di gas intrapolmonari respiro per respiro e dei principali parametri metabolici (V02,VCO2,V02 max, soglie: AT e RC, Eq02, EqCO2, PET02, PETCO2, RQ ecc.), della frequenza cardiaca e respiratoria</w:t>
            </w:r>
            <w:r w:rsidR="0043771E">
              <w:t>;</w:t>
            </w:r>
          </w:p>
        </w:tc>
        <w:tc>
          <w:tcPr>
            <w:tcW w:w="808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232BF3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515"/>
        </w:trPr>
        <w:tc>
          <w:tcPr>
            <w:tcW w:w="1619" w:type="pct"/>
            <w:hideMark/>
          </w:tcPr>
          <w:p w:rsidR="00E5167C" w:rsidRPr="007D1ED1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231007">
              <w:t>Possibilità di visualizzazione grafica o tabellare dei parametri inclusi i 9 pannelli di Wassermann; possibilità di calcolo automatico e manuale dei principali slopes e delle variabili derivate (VE/VCO2, V02/work,VE/V02, equivalenti respiratori, soglia anaerobica ecc.).</w:t>
            </w:r>
            <w:r w:rsidR="00E5167C" w:rsidRPr="007D1ED1">
              <w:t>;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F74F70" w:rsidRPr="00ED115C" w:rsidTr="00232BF3">
        <w:trPr>
          <w:cantSplit/>
          <w:trHeight w:val="1134"/>
        </w:trPr>
        <w:tc>
          <w:tcPr>
            <w:tcW w:w="1619" w:type="pct"/>
            <w:hideMark/>
          </w:tcPr>
          <w:p w:rsidR="00F74F70" w:rsidRPr="00ED115C" w:rsidRDefault="00F74F70" w:rsidP="00AB16E1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F74F70" w:rsidRPr="00644193" w:rsidRDefault="00F74F70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F74F70" w:rsidRPr="00644193" w:rsidRDefault="00F74F70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F74F70" w:rsidRPr="00232BF3" w:rsidRDefault="00F74F70" w:rsidP="00AB16E1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232BF3" w:rsidTr="00232BF3">
        <w:trPr>
          <w:trHeight w:val="296"/>
        </w:trPr>
        <w:tc>
          <w:tcPr>
            <w:tcW w:w="1619" w:type="pct"/>
            <w:hideMark/>
          </w:tcPr>
          <w:p w:rsidR="00E5167C" w:rsidRPr="00232BF3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32BF3">
              <w:rPr>
                <w:sz w:val="22"/>
                <w:szCs w:val="22"/>
              </w:rPr>
              <w:t>ECG da sforzo a 12 derivazioni integrato in modalità wireless con possibilità di creare diversi protocolli di esercizio (standard e protocolli rampa programmabili). Gestione della prova da sforzo completamente automatica per quanto riguarda l'incremento del carico di lavoro e con possibilità di intervento manuale. Memorizzazione dell'intera prova su 12 derivazioni. Possibilità di re-analisi a fine prova delle misure di ST-T con possibilità di correzione manuale. Analisi e interpretazione automatica dell'ECG a 12 derivazioni. Riconoscimento e memorizzazione degli episodi aritmici. A fine prova dovrà essere possibile rivedere tutta la prova potendo effettuare registrazione su carta ad alta risoluzione 6/12 tracce, velocità della carta selezionabile da almeno 2,5 mm/sec a 50 mm/sec, stampa dei rapporti a 12 derivazioni, delle strisce di ritmo, dei trend grafici</w:t>
            </w:r>
            <w:r w:rsidR="0043771E" w:rsidRPr="00232BF3">
              <w:rPr>
                <w:sz w:val="22"/>
                <w:szCs w:val="22"/>
              </w:rPr>
              <w:t>;</w:t>
            </w:r>
            <w:r w:rsidR="00E5167C" w:rsidRPr="00232B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232BF3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32BF3">
              <w:rPr>
                <w:sz w:val="22"/>
                <w:szCs w:val="22"/>
              </w:rPr>
              <w:t>Algoritmo di filtraggio computerizzato per compensare la deriva dell'isoelettrica dovuta alla respirazione</w:t>
            </w:r>
            <w:r w:rsidR="00702CEE" w:rsidRPr="00232BF3">
              <w:rPr>
                <w:sz w:val="22"/>
                <w:szCs w:val="22"/>
              </w:rPr>
              <w:t>;</w:t>
            </w:r>
            <w:r w:rsidR="00E5167C" w:rsidRPr="00232B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232BF3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32BF3">
              <w:rPr>
                <w:sz w:val="22"/>
                <w:szCs w:val="22"/>
              </w:rPr>
              <w:t>Algoritmo di trattamento dei segnali per la formazione dei complessi mediani che consenta l'aggiornamento degli stessi battito per battito</w:t>
            </w:r>
            <w:r w:rsidR="00E5167C" w:rsidRPr="00232BF3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232BF3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32BF3">
              <w:rPr>
                <w:sz w:val="22"/>
                <w:szCs w:val="22"/>
              </w:rPr>
              <w:t xml:space="preserve"> </w:t>
            </w:r>
            <w:r w:rsidR="00F74F70" w:rsidRPr="00232BF3">
              <w:rPr>
                <w:sz w:val="22"/>
                <w:szCs w:val="22"/>
              </w:rPr>
              <w:t>Report finale configurabile dall'utente ove sia possibile ottenere un report descrittivo configurabile a riempimento automatico dei campi impostati</w:t>
            </w:r>
            <w:r w:rsidR="00DF3F39" w:rsidRPr="00232BF3">
              <w:rPr>
                <w:sz w:val="22"/>
                <w:szCs w:val="22"/>
              </w:rPr>
              <w:t>;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</w:tbl>
    <w:p w:rsidR="00232BF3" w:rsidRDefault="00232BF3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232BF3" w:rsidRPr="00ED115C" w:rsidTr="00232BF3">
        <w:trPr>
          <w:cantSplit/>
          <w:trHeight w:val="992"/>
        </w:trPr>
        <w:tc>
          <w:tcPr>
            <w:tcW w:w="1619" w:type="pct"/>
            <w:hideMark/>
          </w:tcPr>
          <w:p w:rsidR="00232BF3" w:rsidRPr="00ED115C" w:rsidRDefault="00232BF3" w:rsidP="00631D06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232BF3" w:rsidRPr="00644193" w:rsidRDefault="00232BF3" w:rsidP="00631D0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232BF3" w:rsidRPr="00644193" w:rsidRDefault="00232BF3" w:rsidP="00631D0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232BF3" w:rsidRPr="00232BF3" w:rsidRDefault="00232BF3" w:rsidP="00631D06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232BF3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2BF3">
              <w:rPr>
                <w:sz w:val="23"/>
                <w:szCs w:val="23"/>
              </w:rPr>
              <w:t>Possibilità di stampa ed esportazione del referto in formato PDF anche mediante supporto USB esterno</w:t>
            </w:r>
            <w:r w:rsidR="00232BF3">
              <w:rPr>
                <w:sz w:val="23"/>
                <w:szCs w:val="23"/>
              </w:rPr>
              <w:t>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7D1ED1" w:rsidRDefault="00F74F70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231007">
              <w:t>Sistema di calibrazione dei volumi e taratura degli analizzatori di gas</w:t>
            </w:r>
            <w:r w:rsidR="0031635F" w:rsidRPr="007D1ED1">
              <w:t>;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ED115C" w:rsidTr="00232BF3">
        <w:trPr>
          <w:trHeight w:val="375"/>
        </w:trPr>
        <w:tc>
          <w:tcPr>
            <w:tcW w:w="1619" w:type="pct"/>
          </w:tcPr>
          <w:p w:rsidR="00E5167C" w:rsidRPr="007D1ED1" w:rsidRDefault="00F74F70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</w:pPr>
            <w:r w:rsidRPr="00231007">
              <w:t>Maschere oronasali compatibili di diverse misure (XS, S, M, L);</w:t>
            </w:r>
          </w:p>
        </w:tc>
        <w:tc>
          <w:tcPr>
            <w:tcW w:w="808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232BF3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F74F70" w:rsidRPr="00232BF3">
              <w:rPr>
                <w:sz w:val="23"/>
                <w:szCs w:val="23"/>
              </w:rPr>
              <w:t>Il dispositivo deve essere dotato di Spirometro in grado di consentire l’esecuzione di una spirometria semplice con calcolo di: FEV1, capacità vitale forzata (FVC), Rapporto FEV1/FVC PEF, capacità vitale lenta, massima ventilazione volontaria (MVV) test di bronco costrizione</w:t>
            </w:r>
            <w:r w:rsidR="0031635F" w:rsidRPr="00232BF3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232BF3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2BF3">
              <w:rPr>
                <w:sz w:val="23"/>
                <w:szCs w:val="23"/>
              </w:rPr>
              <w:t>Hardware e software operativo per la gestione dei dati e dei grafici derivanti dalle prove spirometriche e dall’analisi dei gas espirati</w:t>
            </w:r>
            <w:r w:rsidR="00232BF3">
              <w:rPr>
                <w:sz w:val="23"/>
                <w:szCs w:val="23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40"/>
        </w:trPr>
        <w:tc>
          <w:tcPr>
            <w:tcW w:w="1619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F74F70" w:rsidRPr="00231007">
              <w:t>Manuale utente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72"/>
        </w:trPr>
        <w:tc>
          <w:tcPr>
            <w:tcW w:w="1619" w:type="pct"/>
          </w:tcPr>
          <w:p w:rsidR="00E5167C" w:rsidRPr="00232BF3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2BF3">
              <w:rPr>
                <w:sz w:val="23"/>
                <w:szCs w:val="23"/>
              </w:rPr>
              <w:t xml:space="preserve"> </w:t>
            </w:r>
            <w:r w:rsidR="00F74F70" w:rsidRPr="00232BF3">
              <w:rPr>
                <w:sz w:val="23"/>
                <w:szCs w:val="23"/>
              </w:rPr>
              <w:t>PC ultima generazione con sistema operativo (Windows 10 o superiore) compatibile e doppio monitor colore almeno 17 pollici per contemporanea visualizzazione dell’ECG a 12 derivazioni durante la prova e dei pannelli di Wasserman. Software operativo per la totale gestione e per l’integrazione e la sovrapposizione nello stesso schermo dei dati e dei grafici derivati dalle prove spirometriche, dall’analisi dei gas respirati e dei dati ergometrici</w:t>
            </w:r>
            <w:r w:rsidR="00232BF3">
              <w:rPr>
                <w:sz w:val="23"/>
                <w:szCs w:val="23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232BF3" w:rsidRDefault="00232BF3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232BF3" w:rsidRPr="00ED115C" w:rsidTr="00232BF3">
        <w:trPr>
          <w:cantSplit/>
          <w:trHeight w:val="1134"/>
        </w:trPr>
        <w:tc>
          <w:tcPr>
            <w:tcW w:w="1619" w:type="pct"/>
            <w:hideMark/>
          </w:tcPr>
          <w:p w:rsidR="00232BF3" w:rsidRPr="00ED115C" w:rsidRDefault="00232BF3" w:rsidP="00631D06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232BF3" w:rsidRPr="00644193" w:rsidRDefault="00232BF3" w:rsidP="00631D0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232BF3" w:rsidRPr="00644193" w:rsidRDefault="00232BF3" w:rsidP="00631D0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232BF3" w:rsidRPr="00232BF3" w:rsidRDefault="00232BF3" w:rsidP="00631D06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4E664E" w:rsidTr="00232BF3">
        <w:trPr>
          <w:trHeight w:val="276"/>
        </w:trPr>
        <w:tc>
          <w:tcPr>
            <w:tcW w:w="1619" w:type="pct"/>
          </w:tcPr>
          <w:p w:rsidR="00E5167C" w:rsidRPr="004E664E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1007">
              <w:t>Stampante a colori compatibile</w:t>
            </w:r>
            <w:r w:rsidR="00232BF3">
              <w:rPr>
                <w:sz w:val="23"/>
                <w:szCs w:val="23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F74F70" w:rsidRPr="00231007">
              <w:t>Carrello per alloggiamento del sistema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4E664E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1007">
              <w:t>Bombola per calibrazione degli analizzatori di O2 e CO</w:t>
            </w:r>
            <w:r w:rsidR="00E5167C" w:rsidRPr="004E664E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4E664E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1007">
              <w:t>Pulsossimetro integrato e compatibile</w:t>
            </w:r>
            <w:r w:rsidR="00E5167C" w:rsidRPr="004E664E">
              <w:rPr>
                <w:sz w:val="23"/>
                <w:szCs w:val="23"/>
              </w:rPr>
              <w:t>;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F74F70" w:rsidRPr="00231007">
              <w:t>Ciclo ergometro integrato e compatibile con l’unità per test cardiopolmonare, range di potenza 6-999 W, accuratezza 3%</w:t>
            </w:r>
            <w:r w:rsidR="00F74F70" w:rsidRPr="00231007">
              <w:rPr>
                <w:u w:val="single"/>
              </w:rPr>
              <w:t>+</w:t>
            </w:r>
            <w:r w:rsidR="00F74F70" w:rsidRPr="00231007">
              <w:t xml:space="preserve"> 3W, numero di giri al minuto: 30-130. Il ciclo di cui deve essere dotato e gestibile automaticamente del software di ergometria integrato nell’unità cardiopolmonare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F74F70" w:rsidRPr="004E664E" w:rsidTr="00232BF3">
        <w:trPr>
          <w:trHeight w:val="375"/>
        </w:trPr>
        <w:tc>
          <w:tcPr>
            <w:tcW w:w="1619" w:type="pct"/>
          </w:tcPr>
          <w:p w:rsidR="00F74F70" w:rsidRPr="004E664E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31007">
              <w:t>Deve essere dotato di freno elettromagnetico, sedile e manubrio regolabile completo di cavi di collegamento</w:t>
            </w:r>
          </w:p>
        </w:tc>
        <w:tc>
          <w:tcPr>
            <w:tcW w:w="808" w:type="pct"/>
          </w:tcPr>
          <w:p w:rsidR="00F74F70" w:rsidRPr="004E664E" w:rsidRDefault="00F74F70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F74F70" w:rsidRPr="004E664E" w:rsidRDefault="00F74F70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F74F70" w:rsidRPr="00232BF3" w:rsidRDefault="00F74F70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F74F70" w:rsidRPr="004E664E" w:rsidTr="00232BF3">
        <w:trPr>
          <w:trHeight w:val="375"/>
        </w:trPr>
        <w:tc>
          <w:tcPr>
            <w:tcW w:w="1619" w:type="pct"/>
          </w:tcPr>
          <w:p w:rsidR="00F74F70" w:rsidRPr="00231007" w:rsidRDefault="00F74F7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231007">
              <w:t>Assistenza per eventuali guasti e/o prodotti di ricambio</w:t>
            </w:r>
          </w:p>
        </w:tc>
        <w:tc>
          <w:tcPr>
            <w:tcW w:w="808" w:type="pct"/>
          </w:tcPr>
          <w:p w:rsidR="00F74F70" w:rsidRPr="004E664E" w:rsidRDefault="00F74F70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F74F70" w:rsidRPr="004E664E" w:rsidRDefault="00F74F70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F74F70" w:rsidRPr="00232BF3" w:rsidRDefault="00F74F70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  <w:bookmarkStart w:id="0" w:name="_GoBack"/>
      <w:bookmarkEnd w:id="0"/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C" w:rsidRDefault="0095515C" w:rsidP="00885263">
      <w:r>
        <w:separator/>
      </w:r>
    </w:p>
  </w:endnote>
  <w:endnote w:type="continuationSeparator" w:id="0">
    <w:p w:rsidR="0095515C" w:rsidRDefault="0095515C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232BF3">
          <w:rPr>
            <w:noProof/>
          </w:rPr>
          <w:t>4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C" w:rsidRDefault="0095515C" w:rsidP="00885263">
      <w:r>
        <w:separator/>
      </w:r>
    </w:p>
  </w:footnote>
  <w:footnote w:type="continuationSeparator" w:id="0">
    <w:p w:rsidR="0095515C" w:rsidRDefault="0095515C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E664E"/>
    <w:rsid w:val="005339A7"/>
    <w:rsid w:val="00597F02"/>
    <w:rsid w:val="005B7440"/>
    <w:rsid w:val="00644193"/>
    <w:rsid w:val="00672A92"/>
    <w:rsid w:val="006D4AFF"/>
    <w:rsid w:val="00702CEE"/>
    <w:rsid w:val="0073204F"/>
    <w:rsid w:val="007D1ED1"/>
    <w:rsid w:val="0081456C"/>
    <w:rsid w:val="008755C0"/>
    <w:rsid w:val="00885263"/>
    <w:rsid w:val="0095515C"/>
    <w:rsid w:val="00A22A34"/>
    <w:rsid w:val="00AA0110"/>
    <w:rsid w:val="00AA2DDD"/>
    <w:rsid w:val="00B323D0"/>
    <w:rsid w:val="00B540EA"/>
    <w:rsid w:val="00BA048E"/>
    <w:rsid w:val="00C204ED"/>
    <w:rsid w:val="00C370D2"/>
    <w:rsid w:val="00CC7C48"/>
    <w:rsid w:val="00D00723"/>
    <w:rsid w:val="00DF101F"/>
    <w:rsid w:val="00DF3F39"/>
    <w:rsid w:val="00E5167C"/>
    <w:rsid w:val="00ED115C"/>
    <w:rsid w:val="00F07151"/>
    <w:rsid w:val="00F4430F"/>
    <w:rsid w:val="00F56C28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7E5-F325-4B45-8DF0-F91405A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cp:lastPrinted>2020-02-10T11:32:00Z</cp:lastPrinted>
  <dcterms:created xsi:type="dcterms:W3CDTF">2021-09-14T08:47:00Z</dcterms:created>
  <dcterms:modified xsi:type="dcterms:W3CDTF">2021-09-14T14:45:00Z</dcterms:modified>
</cp:coreProperties>
</file>