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6F99" w14:textId="77777777" w:rsidR="0067773B" w:rsidRPr="00976644" w:rsidRDefault="00FC2849" w:rsidP="0067773B">
      <w:pPr>
        <w:jc w:val="center"/>
        <w:rPr>
          <w:b/>
          <w:bCs/>
          <w:sz w:val="28"/>
          <w:szCs w:val="28"/>
          <w:u w:val="single"/>
        </w:rPr>
      </w:pPr>
      <w:bookmarkStart w:id="0" w:name="_GoBack"/>
      <w:bookmarkEnd w:id="0"/>
      <w:r>
        <w:rPr>
          <w:noProof/>
          <w:snapToGrid/>
          <w:sz w:val="16"/>
          <w:szCs w:val="16"/>
        </w:rPr>
        <w:drawing>
          <wp:inline distT="0" distB="0" distL="0" distR="0" wp14:anchorId="1EFF9709" wp14:editId="4E51E8DE">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14:paraId="3F8D1600" w14:textId="77777777"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14:paraId="2291DA8A" w14:textId="77777777"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14:paraId="5079A01F" w14:textId="77777777"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14:paraId="6500A3BF" w14:textId="77777777"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14:paraId="6496B219" w14:textId="77777777"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14:paraId="043B4F83" w14:textId="77777777"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14:paraId="726613AD" w14:textId="77777777"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14:paraId="510DD1CD" w14:textId="30A85738" w:rsidR="00716B43" w:rsidRPr="0059390A" w:rsidRDefault="0059390A" w:rsidP="00D5392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sidRPr="0059390A">
        <w:rPr>
          <w:rFonts w:ascii="Times New Roman" w:hAnsi="Times New Roman"/>
          <w:b/>
          <w:sz w:val="24"/>
          <w:szCs w:val="24"/>
        </w:rPr>
        <w:t>FORNITURA QUINQUENNALE</w:t>
      </w:r>
      <w:r w:rsidR="007E4BA4" w:rsidRPr="0059390A">
        <w:rPr>
          <w:rFonts w:ascii="Times New Roman" w:hAnsi="Times New Roman"/>
          <w:b/>
          <w:sz w:val="24"/>
          <w:szCs w:val="24"/>
        </w:rPr>
        <w:t xml:space="preserve"> </w:t>
      </w:r>
      <w:r w:rsidR="000357BA" w:rsidRPr="0059390A">
        <w:rPr>
          <w:rFonts w:ascii="Times New Roman" w:hAnsi="Times New Roman"/>
          <w:b/>
          <w:sz w:val="24"/>
          <w:szCs w:val="24"/>
        </w:rPr>
        <w:t>IN NOLEGGIO SISTEMA TRASPORTABILE COMPATTO FULL HD PER LA VIDEO-CISTO E VIDEO URETERORENOSCOPIA FLESSIBILE</w:t>
      </w:r>
    </w:p>
    <w:p w14:paraId="1A368C5A" w14:textId="77777777" w:rsidR="006572AC" w:rsidRPr="00997294" w:rsidRDefault="006572AC" w:rsidP="00EF29D9">
      <w:pPr>
        <w:widowControl/>
        <w:spacing w:before="120" w:after="120"/>
        <w:jc w:val="center"/>
        <w:rPr>
          <w:rFonts w:ascii="Times New Roman" w:hAnsi="Times New Roman"/>
          <w:b/>
          <w:sz w:val="24"/>
          <w:szCs w:val="24"/>
        </w:rPr>
      </w:pPr>
      <w:bookmarkStart w:id="1" w:name="_Toc395617027"/>
      <w:bookmarkStart w:id="2" w:name="_Toc403041685"/>
      <w:bookmarkStart w:id="3" w:name="_Toc437536051"/>
      <w:bookmarkStart w:id="4" w:name="_Toc437536280"/>
      <w:bookmarkStart w:id="5" w:name="_Toc438023836"/>
      <w:bookmarkStart w:id="6" w:name="_Toc440359765"/>
      <w:bookmarkStart w:id="7" w:name="_Toc440359895"/>
      <w:bookmarkStart w:id="8" w:name="_Toc467170521"/>
      <w:bookmarkStart w:id="9" w:name="_Toc492782042"/>
      <w:bookmarkStart w:id="10" w:name="_Toc493305676"/>
      <w:r w:rsidRPr="009E5C28">
        <w:rPr>
          <w:rFonts w:ascii="Times New Roman" w:hAnsi="Times New Roman"/>
          <w:szCs w:val="24"/>
        </w:rPr>
        <w:t>DISCIPLINARE TECNICO E MODALITÀ DI ESECUZIONE DELL’APPALTO</w:t>
      </w:r>
      <w:bookmarkEnd w:id="1"/>
      <w:bookmarkEnd w:id="2"/>
      <w:bookmarkEnd w:id="3"/>
      <w:bookmarkEnd w:id="4"/>
      <w:bookmarkEnd w:id="5"/>
      <w:bookmarkEnd w:id="6"/>
      <w:bookmarkEnd w:id="7"/>
      <w:bookmarkEnd w:id="8"/>
      <w:bookmarkEnd w:id="9"/>
      <w:bookmarkEnd w:id="10"/>
    </w:p>
    <w:p w14:paraId="39B31B3B" w14:textId="77777777" w:rsidR="00373B6A" w:rsidRDefault="00373B6A" w:rsidP="00373B6A">
      <w:pPr>
        <w:pStyle w:val="Titolo2"/>
        <w:ind w:right="-142"/>
        <w:rPr>
          <w:rFonts w:ascii="Times New Roman" w:hAnsi="Times New Roman"/>
          <w:szCs w:val="24"/>
        </w:rPr>
      </w:pPr>
      <w:bookmarkStart w:id="11" w:name="_Toc393440988"/>
      <w:bookmarkStart w:id="12" w:name="_Toc393441159"/>
      <w:bookmarkStart w:id="13" w:name="_Toc393441282"/>
      <w:bookmarkStart w:id="14" w:name="_Toc393442125"/>
      <w:bookmarkStart w:id="15" w:name="_Toc393442305"/>
      <w:bookmarkStart w:id="16" w:name="_Toc393614892"/>
      <w:bookmarkStart w:id="17" w:name="_Toc394140017"/>
      <w:bookmarkStart w:id="18" w:name="_Toc395090918"/>
      <w:bookmarkStart w:id="19" w:name="_Toc395617028"/>
      <w:bookmarkStart w:id="20" w:name="_Toc403041686"/>
      <w:bookmarkStart w:id="21" w:name="_Toc437536052"/>
      <w:bookmarkStart w:id="22" w:name="_Toc437536281"/>
      <w:bookmarkStart w:id="23" w:name="_Toc438023837"/>
      <w:bookmarkStart w:id="24" w:name="_Toc440359766"/>
      <w:bookmarkStart w:id="25" w:name="_Toc440359896"/>
      <w:bookmarkStart w:id="26" w:name="_Toc467170522"/>
      <w:bookmarkStart w:id="27" w:name="_Toc492782043"/>
      <w:bookmarkStart w:id="28" w:name="_Toc493305677"/>
      <w:bookmarkStart w:id="29" w:name="_Toc393427535"/>
      <w:bookmarkStart w:id="30" w:name="_Toc393427723"/>
      <w:bookmarkStart w:id="31" w:name="_Toc393432195"/>
      <w:bookmarkStart w:id="32" w:name="_Toc393439579"/>
      <w:bookmarkStart w:id="33" w:name="_Toc393439921"/>
      <w:bookmarkStart w:id="34" w:name="_Toc393440989"/>
      <w:bookmarkStart w:id="35" w:name="_Toc393441160"/>
      <w:bookmarkStart w:id="36" w:name="_Toc393441283"/>
      <w:bookmarkStart w:id="37" w:name="_Toc393442126"/>
      <w:bookmarkStart w:id="38" w:name="_Toc393442306"/>
      <w:bookmarkStart w:id="39" w:name="_Toc393614893"/>
      <w:bookmarkStart w:id="40" w:name="_Toc394140018"/>
      <w:bookmarkStart w:id="41" w:name="_Toc395090919"/>
      <w:bookmarkStart w:id="42" w:name="_Toc395617029"/>
      <w:bookmarkStart w:id="43" w:name="_Toc403041687"/>
      <w:bookmarkStart w:id="44" w:name="_Toc437536053"/>
      <w:bookmarkStart w:id="45" w:name="_Toc437536282"/>
      <w:bookmarkStart w:id="46" w:name="_Toc438023838"/>
      <w:bookmarkStart w:id="47" w:name="_Toc440359767"/>
      <w:bookmarkStart w:id="48" w:name="_Toc440359897"/>
      <w:bookmarkStart w:id="49" w:name="_Toc467170523"/>
      <w:bookmarkStart w:id="50" w:name="_Toc492782044"/>
      <w:bookmarkStart w:id="51" w:name="_Toc493305678"/>
      <w:r w:rsidRPr="009E5C28">
        <w:rPr>
          <w:rFonts w:ascii="Times New Roman" w:hAnsi="Times New Roman"/>
          <w:szCs w:val="24"/>
        </w:rPr>
        <w:t xml:space="preserve">-CAPO I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E5C28">
        <w:rPr>
          <w:rFonts w:ascii="Times New Roman" w:hAnsi="Times New Roman"/>
          <w:szCs w:val="24"/>
        </w:rPr>
        <w:t>– Prodotti e gestione della fornitura.</w:t>
      </w:r>
    </w:p>
    <w:p w14:paraId="69677424" w14:textId="77777777" w:rsidR="0059390A" w:rsidRPr="00C71244" w:rsidRDefault="0059390A" w:rsidP="0059390A">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Pr="00C71244">
        <w:rPr>
          <w:rFonts w:ascii="Times New Roman" w:hAnsi="Times New Roman"/>
          <w:b w:val="0"/>
          <w:szCs w:val="24"/>
        </w:rPr>
        <w:fldChar w:fldCharType="separate"/>
      </w:r>
      <w:r w:rsidRPr="00C71244">
        <w:rPr>
          <w:rFonts w:ascii="Times New Roman" w:hAnsi="Times New Roman"/>
          <w:szCs w:val="24"/>
        </w:rPr>
        <w:t>3.</w:t>
      </w:r>
      <w:r w:rsidRPr="00C71244">
        <w:rPr>
          <w:rFonts w:ascii="Times New Roman" w:hAnsi="Times New Roman"/>
          <w:b w:val="0"/>
          <w:szCs w:val="24"/>
        </w:rPr>
        <w:fldChar w:fldCharType="end"/>
      </w:r>
      <w:r w:rsidRPr="00C71244">
        <w:rPr>
          <w:rFonts w:ascii="Times New Roman" w:hAnsi="Times New Roman"/>
          <w:szCs w:val="24"/>
        </w:rPr>
        <w:t>(Oggetto dell’appalto e fabbisogno)</w:t>
      </w:r>
    </w:p>
    <w:p w14:paraId="205DA048" w14:textId="77777777" w:rsidR="0059390A" w:rsidRDefault="0059390A" w:rsidP="0059390A">
      <w:pPr>
        <w:ind w:firstLine="284"/>
        <w:jc w:val="both"/>
        <w:rPr>
          <w:rFonts w:ascii="Times New Roman" w:hAnsi="Times New Roman"/>
          <w:sz w:val="24"/>
          <w:szCs w:val="24"/>
        </w:rPr>
      </w:pPr>
      <w:r w:rsidRPr="00C71244">
        <w:rPr>
          <w:rFonts w:ascii="Times New Roman" w:hAnsi="Times New Roman"/>
          <w:sz w:val="24"/>
          <w:szCs w:val="24"/>
        </w:rPr>
        <w:t xml:space="preserve">Il presente capitolato ha per oggetto la fornitura </w:t>
      </w:r>
      <w:r>
        <w:rPr>
          <w:rFonts w:ascii="Times New Roman" w:hAnsi="Times New Roman"/>
          <w:sz w:val="24"/>
          <w:szCs w:val="24"/>
        </w:rPr>
        <w:t>n noleggio di un sistema trasportabile compatto full HD per la video-cisto e la video-ureterorenoscopia flessibile  per  l’U.O.C.. di Urologia  dell’Azienda Ospedaliera avente le caratteristiche tecniche minime indicate nell’articolo 2 del presente capitolato.</w:t>
      </w:r>
    </w:p>
    <w:p w14:paraId="5AB616DF" w14:textId="77777777" w:rsidR="0059390A" w:rsidRPr="00E408BD" w:rsidRDefault="0059390A" w:rsidP="0059390A">
      <w:pPr>
        <w:spacing w:before="120"/>
        <w:ind w:firstLine="284"/>
        <w:jc w:val="both"/>
        <w:rPr>
          <w:rFonts w:ascii="Times New Roman" w:hAnsi="Times New Roman"/>
          <w:sz w:val="24"/>
          <w:szCs w:val="24"/>
        </w:rPr>
      </w:pPr>
      <w:r w:rsidRPr="00E408BD">
        <w:rPr>
          <w:rFonts w:ascii="Times New Roman" w:hAnsi="Times New Roman"/>
          <w:sz w:val="24"/>
          <w:szCs w:val="24"/>
        </w:rPr>
        <w:t xml:space="preserve">La fornitura </w:t>
      </w:r>
      <w:r>
        <w:rPr>
          <w:rFonts w:ascii="Times New Roman" w:hAnsi="Times New Roman"/>
          <w:sz w:val="24"/>
          <w:szCs w:val="24"/>
        </w:rPr>
        <w:t xml:space="preserve">del sistema completo </w:t>
      </w:r>
      <w:r w:rsidRPr="00E408BD">
        <w:rPr>
          <w:rFonts w:ascii="Times New Roman" w:hAnsi="Times New Roman"/>
          <w:sz w:val="24"/>
          <w:szCs w:val="24"/>
        </w:rPr>
        <w:t xml:space="preserve">deve intendersi comprensiva </w:t>
      </w:r>
      <w:r>
        <w:rPr>
          <w:rFonts w:ascii="Times New Roman" w:hAnsi="Times New Roman"/>
          <w:sz w:val="24"/>
          <w:szCs w:val="24"/>
        </w:rPr>
        <w:t>della fornitura completa di un insieme di beni e servizi costituiti da</w:t>
      </w:r>
      <w:r w:rsidRPr="00E408BD">
        <w:rPr>
          <w:rFonts w:ascii="Times New Roman" w:hAnsi="Times New Roman"/>
          <w:sz w:val="24"/>
          <w:szCs w:val="24"/>
        </w:rPr>
        <w:t>:</w:t>
      </w:r>
    </w:p>
    <w:p w14:paraId="16984780" w14:textId="019A8B87" w:rsidR="0059390A" w:rsidRDefault="0059390A" w:rsidP="0059390A">
      <w:pPr>
        <w:numPr>
          <w:ilvl w:val="0"/>
          <w:numId w:val="28"/>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w:t>
      </w:r>
      <w:r w:rsidRPr="00DE3181">
        <w:rPr>
          <w:rFonts w:ascii="Times New Roman" w:hAnsi="Times New Roman"/>
          <w:sz w:val="24"/>
          <w:szCs w:val="24"/>
        </w:rPr>
        <w:t>apparecchiatur</w:t>
      </w:r>
      <w:r>
        <w:rPr>
          <w:rFonts w:ascii="Times New Roman" w:hAnsi="Times New Roman"/>
          <w:sz w:val="24"/>
          <w:szCs w:val="24"/>
        </w:rPr>
        <w:t>a di ultima generazione costituenti il sistema 24 ore al giorno per 365/366 giorni all’anno;</w:t>
      </w:r>
    </w:p>
    <w:p w14:paraId="6AFBAED9" w14:textId="752B36DB" w:rsidR="0059390A" w:rsidRDefault="0059390A" w:rsidP="0059390A">
      <w:pPr>
        <w:numPr>
          <w:ilvl w:val="0"/>
          <w:numId w:val="28"/>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ll’apparecchiatura</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l’apparecchiatura stessa</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14:paraId="546FA142" w14:textId="5F0BB8FA" w:rsidR="0059390A" w:rsidRPr="00E408BD" w:rsidRDefault="0059390A" w:rsidP="0059390A">
      <w:pPr>
        <w:numPr>
          <w:ilvl w:val="0"/>
          <w:numId w:val="28"/>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messa in funzione delle apparecchiatura, comprensiva degli allacciamenti alla rete di alimentazione elettrica ed idrica, scarichi </w:t>
      </w:r>
      <w:r w:rsidRPr="00E408BD">
        <w:rPr>
          <w:rFonts w:ascii="Times New Roman" w:eastAsia="Arial Unicode MS" w:hAnsi="Times New Roman"/>
          <w:color w:val="000000"/>
          <w:sz w:val="24"/>
          <w:szCs w:val="24"/>
        </w:rPr>
        <w:t>e di assistenza al collaudo dell</w:t>
      </w:r>
      <w:r>
        <w:rPr>
          <w:rFonts w:ascii="Times New Roman" w:eastAsia="Arial Unicode MS" w:hAnsi="Times New Roman"/>
          <w:color w:val="000000"/>
          <w:sz w:val="24"/>
          <w:szCs w:val="24"/>
        </w:rPr>
        <w:t>’</w:t>
      </w:r>
      <w:r w:rsidRPr="00E408BD">
        <w:rPr>
          <w:rFonts w:ascii="Times New Roman" w:eastAsia="Arial Unicode MS" w:hAnsi="Times New Roman"/>
          <w:color w:val="000000"/>
          <w:sz w:val="24"/>
          <w:szCs w:val="24"/>
        </w:rPr>
        <w:t>apparecchiatur</w:t>
      </w:r>
      <w:r>
        <w:rPr>
          <w:rFonts w:ascii="Times New Roman" w:eastAsia="Arial Unicode MS" w:hAnsi="Times New Roman"/>
          <w:color w:val="000000"/>
          <w:sz w:val="24"/>
          <w:szCs w:val="24"/>
        </w:rPr>
        <w:t>a</w:t>
      </w:r>
      <w:r w:rsidRPr="00E408BD">
        <w:rPr>
          <w:rFonts w:ascii="Times New Roman" w:hAnsi="Times New Roman"/>
          <w:sz w:val="24"/>
          <w:szCs w:val="24"/>
        </w:rPr>
        <w:t>;</w:t>
      </w:r>
    </w:p>
    <w:p w14:paraId="598A4681" w14:textId="77777777" w:rsidR="0059390A" w:rsidRPr="00DE3181" w:rsidRDefault="0059390A" w:rsidP="0059390A">
      <w:pPr>
        <w:numPr>
          <w:ilvl w:val="0"/>
          <w:numId w:val="28"/>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14:paraId="5C978950" w14:textId="3F5D0DE6" w:rsidR="0059390A" w:rsidRDefault="0059390A" w:rsidP="0059390A">
      <w:pPr>
        <w:numPr>
          <w:ilvl w:val="0"/>
          <w:numId w:val="28"/>
        </w:numPr>
        <w:jc w:val="both"/>
        <w:rPr>
          <w:rFonts w:ascii="Times New Roman" w:hAnsi="Times New Roman"/>
          <w:sz w:val="24"/>
          <w:szCs w:val="24"/>
        </w:rPr>
      </w:pPr>
      <w:r w:rsidRPr="00704FD6">
        <w:rPr>
          <w:rFonts w:ascii="Times New Roman" w:hAnsi="Times New Roman"/>
          <w:sz w:val="24"/>
          <w:szCs w:val="24"/>
        </w:rPr>
        <w:t xml:space="preserve">Fornitura di Gruppo </w:t>
      </w:r>
      <w:r>
        <w:rPr>
          <w:rFonts w:ascii="Times New Roman" w:hAnsi="Times New Roman"/>
          <w:sz w:val="24"/>
          <w:szCs w:val="24"/>
        </w:rPr>
        <w:t>di continuità ove necessario;</w:t>
      </w:r>
    </w:p>
    <w:p w14:paraId="6EE4A9E5" w14:textId="3CB379F4" w:rsidR="0059390A" w:rsidRDefault="0059390A" w:rsidP="0059390A">
      <w:pPr>
        <w:numPr>
          <w:ilvl w:val="0"/>
          <w:numId w:val="28"/>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 apparecchiatura</w:t>
      </w:r>
      <w:r w:rsidRPr="00BB793E">
        <w:rPr>
          <w:rFonts w:ascii="Times New Roman" w:hAnsi="Times New Roman"/>
          <w:sz w:val="24"/>
          <w:szCs w:val="24"/>
        </w:rPr>
        <w:t>;</w:t>
      </w:r>
    </w:p>
    <w:p w14:paraId="5556AEC0" w14:textId="0DE2CA57" w:rsidR="0059390A" w:rsidRPr="00BB793E" w:rsidRDefault="0059390A" w:rsidP="0059390A">
      <w:pPr>
        <w:numPr>
          <w:ilvl w:val="0"/>
          <w:numId w:val="28"/>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dell’apparecchiatura 24/24 ore per 365/366 giorni;</w:t>
      </w:r>
    </w:p>
    <w:p w14:paraId="797ADFA0" w14:textId="77777777" w:rsidR="0059390A" w:rsidRPr="00E408BD" w:rsidRDefault="0059390A" w:rsidP="0059390A">
      <w:pPr>
        <w:numPr>
          <w:ilvl w:val="0"/>
          <w:numId w:val="28"/>
        </w:numPr>
        <w:jc w:val="both"/>
        <w:rPr>
          <w:rFonts w:ascii="Times New Roman" w:hAnsi="Times New Roman"/>
          <w:sz w:val="24"/>
          <w:szCs w:val="24"/>
        </w:rPr>
      </w:pPr>
      <w:r w:rsidRPr="00E408BD">
        <w:rPr>
          <w:rFonts w:ascii="Times New Roman" w:hAnsi="Times New Roman"/>
          <w:sz w:val="24"/>
          <w:szCs w:val="24"/>
        </w:rPr>
        <w:t xml:space="preserve">Servizio di manutenzione full risk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Pr>
          <w:rFonts w:ascii="Times New Roman" w:hAnsi="Times New Roman"/>
          <w:sz w:val="24"/>
          <w:szCs w:val="24"/>
        </w:rPr>
        <w:t>6</w:t>
      </w:r>
      <w:r w:rsidRPr="00E408BD">
        <w:rPr>
          <w:rFonts w:ascii="Times New Roman" w:hAnsi="Times New Roman"/>
          <w:sz w:val="24"/>
          <w:szCs w:val="24"/>
        </w:rPr>
        <w:t xml:space="preserve"> del presente capitolato ed in particolare:</w:t>
      </w:r>
    </w:p>
    <w:p w14:paraId="79E20232" w14:textId="77777777" w:rsidR="0059390A" w:rsidRPr="00E408BD" w:rsidRDefault="0059390A" w:rsidP="0059390A">
      <w:pPr>
        <w:numPr>
          <w:ilvl w:val="1"/>
          <w:numId w:val="29"/>
        </w:numPr>
        <w:jc w:val="both"/>
        <w:rPr>
          <w:rFonts w:ascii="Times New Roman" w:hAnsi="Times New Roman"/>
          <w:sz w:val="24"/>
          <w:szCs w:val="24"/>
        </w:rPr>
      </w:pPr>
      <w:r w:rsidRPr="00E408BD">
        <w:rPr>
          <w:rFonts w:ascii="Times New Roman" w:hAnsi="Times New Roman"/>
          <w:sz w:val="24"/>
          <w:szCs w:val="24"/>
        </w:rPr>
        <w:lastRenderedPageBreak/>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14:paraId="6E7B28C7" w14:textId="77777777" w:rsidR="0059390A" w:rsidRDefault="0059390A" w:rsidP="0059390A">
      <w:pPr>
        <w:numPr>
          <w:ilvl w:val="1"/>
          <w:numId w:val="29"/>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14:paraId="05D85ACD" w14:textId="77777777" w:rsidR="0059390A" w:rsidRPr="00E01233" w:rsidRDefault="0059390A" w:rsidP="0059390A">
      <w:pPr>
        <w:numPr>
          <w:ilvl w:val="0"/>
          <w:numId w:val="28"/>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14:paraId="58200B5D" w14:textId="77777777" w:rsidR="0059390A" w:rsidRPr="00E408BD" w:rsidRDefault="0059390A" w:rsidP="0059390A">
      <w:pPr>
        <w:numPr>
          <w:ilvl w:val="0"/>
          <w:numId w:val="28"/>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14:paraId="6060E505" w14:textId="77777777" w:rsidR="0059390A" w:rsidRDefault="0059390A" w:rsidP="0059390A">
      <w:pPr>
        <w:numPr>
          <w:ilvl w:val="0"/>
          <w:numId w:val="28"/>
        </w:numPr>
        <w:jc w:val="both"/>
        <w:rPr>
          <w:rFonts w:ascii="Times New Roman" w:hAnsi="Times New Roman"/>
          <w:sz w:val="24"/>
          <w:szCs w:val="24"/>
        </w:rPr>
      </w:pPr>
      <w:r w:rsidRPr="007E73D8">
        <w:rPr>
          <w:rFonts w:ascii="Times New Roman" w:hAnsi="Times New Roman"/>
          <w:sz w:val="24"/>
          <w:szCs w:val="24"/>
        </w:rPr>
        <w:t xml:space="preserve">Servizio di </w:t>
      </w:r>
      <w:r>
        <w:rPr>
          <w:rFonts w:ascii="Times New Roman" w:hAnsi="Times New Roman"/>
          <w:sz w:val="24"/>
          <w:szCs w:val="24"/>
        </w:rPr>
        <w:t>gestione dei controlli di qualità interni ed esterni;</w:t>
      </w:r>
    </w:p>
    <w:p w14:paraId="003EE2C9" w14:textId="77777777" w:rsidR="0059390A" w:rsidRPr="00E408BD" w:rsidRDefault="0059390A" w:rsidP="0059390A">
      <w:pPr>
        <w:numPr>
          <w:ilvl w:val="0"/>
          <w:numId w:val="28"/>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14:paraId="078EF710" w14:textId="4C2BF6C1" w:rsidR="0059390A" w:rsidRPr="0044313B" w:rsidRDefault="0059390A" w:rsidP="0059390A">
      <w:pPr>
        <w:ind w:firstLine="284"/>
        <w:jc w:val="both"/>
        <w:rPr>
          <w:rFonts w:ascii="Times New Roman" w:hAnsi="Times New Roman"/>
          <w:sz w:val="24"/>
          <w:szCs w:val="24"/>
        </w:rPr>
      </w:pPr>
      <w:r w:rsidRPr="0044313B">
        <w:rPr>
          <w:rFonts w:ascii="Times New Roman" w:hAnsi="Times New Roman"/>
          <w:sz w:val="24"/>
          <w:szCs w:val="24"/>
        </w:rPr>
        <w:t>L’Impresa aggiudicataria deve prevedere la sostituzione dell</w:t>
      </w:r>
      <w:r>
        <w:rPr>
          <w:rFonts w:ascii="Times New Roman" w:hAnsi="Times New Roman"/>
          <w:sz w:val="24"/>
          <w:szCs w:val="24"/>
        </w:rPr>
        <w:t>’</w:t>
      </w:r>
      <w:r w:rsidRPr="0044313B">
        <w:rPr>
          <w:rFonts w:ascii="Times New Roman" w:hAnsi="Times New Roman"/>
          <w:sz w:val="24"/>
          <w:szCs w:val="24"/>
        </w:rPr>
        <w:t xml:space="preserve"> apparecchiatur</w:t>
      </w:r>
      <w:r>
        <w:rPr>
          <w:rFonts w:ascii="Times New Roman" w:hAnsi="Times New Roman"/>
          <w:sz w:val="24"/>
          <w:szCs w:val="24"/>
        </w:rPr>
        <w:t>a</w:t>
      </w:r>
      <w:r w:rsidRPr="0044313B">
        <w:rPr>
          <w:rFonts w:ascii="Times New Roman" w:hAnsi="Times New Roman"/>
          <w:sz w:val="24"/>
          <w:szCs w:val="24"/>
        </w:rPr>
        <w:t xml:space="preserve"> in noleggio qualora durante la vigenza contrattuale si rendessero disponibili nuove versioni aggiornate di tale apparecchiatura.</w:t>
      </w:r>
    </w:p>
    <w:p w14:paraId="12A8E394" w14:textId="77777777" w:rsidR="0059390A" w:rsidRPr="0044313B" w:rsidRDefault="0059390A" w:rsidP="0059390A">
      <w:pPr>
        <w:ind w:firstLine="284"/>
        <w:jc w:val="both"/>
        <w:rPr>
          <w:rFonts w:ascii="Times New Roman" w:hAnsi="Times New Roman"/>
          <w:sz w:val="24"/>
          <w:szCs w:val="24"/>
        </w:rPr>
      </w:pPr>
      <w:r w:rsidRPr="0044313B">
        <w:rPr>
          <w:rFonts w:ascii="Times New Roman" w:hAnsi="Times New Roman"/>
          <w:sz w:val="24"/>
          <w:szCs w:val="24"/>
        </w:rPr>
        <w:t>Le apparecchiature proposte devono essere idonee ad eseguire l’attività in base al fabbisogno indicato dei prodotti di materiale di consumo.</w:t>
      </w:r>
    </w:p>
    <w:p w14:paraId="742F608C" w14:textId="77777777" w:rsidR="0059390A" w:rsidRPr="0044313B" w:rsidRDefault="0059390A" w:rsidP="0059390A">
      <w:pPr>
        <w:ind w:firstLine="284"/>
        <w:jc w:val="both"/>
        <w:rPr>
          <w:rFonts w:ascii="Times New Roman" w:hAnsi="Times New Roman"/>
          <w:sz w:val="24"/>
          <w:szCs w:val="24"/>
        </w:rPr>
      </w:pPr>
      <w:r w:rsidRPr="0044313B">
        <w:rPr>
          <w:rFonts w:ascii="Times New Roman" w:hAnsi="Times New Roman"/>
          <w:sz w:val="24"/>
          <w:szCs w:val="24"/>
        </w:rPr>
        <w:t>Ogni variazione di prestazione sia in aumento che in diminuzione della fornitura prevista dal presente Capitolato dovrà essere preventivamente autorizzata in forma scritta dall’Azienda Ospedaliera.</w:t>
      </w:r>
    </w:p>
    <w:p w14:paraId="6D369D16" w14:textId="77777777" w:rsidR="0059390A" w:rsidRPr="0044313B" w:rsidRDefault="0059390A" w:rsidP="0059390A">
      <w:pPr>
        <w:pStyle w:val="Titolo1"/>
        <w:ind w:right="-142"/>
        <w:rPr>
          <w:rFonts w:ascii="Times New Roman" w:hAnsi="Times New Roman"/>
          <w:b w:val="0"/>
          <w:szCs w:val="24"/>
        </w:rPr>
      </w:pPr>
    </w:p>
    <w:p w14:paraId="6335430F" w14:textId="4A9CBD7A" w:rsidR="0059390A" w:rsidRPr="00BB793E" w:rsidRDefault="0059390A" w:rsidP="0059390A">
      <w:pPr>
        <w:pStyle w:val="Titolo1"/>
        <w:ind w:right="-142"/>
        <w:rPr>
          <w:rFonts w:ascii="Times New Roman" w:hAnsi="Times New Roman"/>
          <w:szCs w:val="24"/>
        </w:rPr>
      </w:pPr>
      <w:r w:rsidRPr="00BB793E">
        <w:rPr>
          <w:rFonts w:ascii="Times New Roman" w:hAnsi="Times New Roman"/>
          <w:b w:val="0"/>
          <w:szCs w:val="24"/>
        </w:rPr>
        <w:t xml:space="preserve">Art. </w:t>
      </w:r>
      <w:r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Pr="00BB793E">
        <w:rPr>
          <w:rFonts w:ascii="Times New Roman" w:hAnsi="Times New Roman"/>
          <w:b w:val="0"/>
          <w:szCs w:val="24"/>
        </w:rPr>
        <w:fldChar w:fldCharType="separate"/>
      </w:r>
      <w:r w:rsidRPr="00BB793E">
        <w:rPr>
          <w:rFonts w:ascii="Times New Roman" w:hAnsi="Times New Roman"/>
          <w:szCs w:val="24"/>
        </w:rPr>
        <w:t>76.</w:t>
      </w:r>
      <w:r w:rsidRPr="00BB793E">
        <w:rPr>
          <w:rFonts w:ascii="Times New Roman" w:hAnsi="Times New Roman"/>
          <w:b w:val="0"/>
          <w:szCs w:val="24"/>
        </w:rPr>
        <w:fldChar w:fldCharType="end"/>
      </w:r>
      <w:r w:rsidRPr="00BB793E">
        <w:rPr>
          <w:rFonts w:ascii="Times New Roman" w:hAnsi="Times New Roman"/>
          <w:szCs w:val="24"/>
        </w:rPr>
        <w:t>( Caratteristiche tecnico-qualitative del</w:t>
      </w:r>
      <w:r w:rsidR="000C0B51">
        <w:rPr>
          <w:rFonts w:ascii="Times New Roman" w:hAnsi="Times New Roman"/>
          <w:szCs w:val="24"/>
        </w:rPr>
        <w:t xml:space="preserve"> sistema </w:t>
      </w:r>
      <w:r w:rsidRPr="00BB793E">
        <w:rPr>
          <w:rFonts w:ascii="Times New Roman" w:hAnsi="Times New Roman"/>
          <w:szCs w:val="24"/>
        </w:rPr>
        <w:t>)</w:t>
      </w:r>
    </w:p>
    <w:p w14:paraId="0D5A9036" w14:textId="77777777" w:rsidR="0059390A" w:rsidRPr="00BB793E" w:rsidRDefault="0059390A" w:rsidP="0059390A">
      <w:pPr>
        <w:pStyle w:val="Titolo1"/>
        <w:ind w:right="-142"/>
        <w:jc w:val="both"/>
        <w:rPr>
          <w:rFonts w:ascii="Times New Roman" w:hAnsi="Times New Roman"/>
          <w:b w:val="0"/>
          <w:szCs w:val="24"/>
        </w:rPr>
      </w:pPr>
    </w:p>
    <w:p w14:paraId="747469AF" w14:textId="77777777" w:rsidR="000C0B51" w:rsidRPr="009E5C28" w:rsidRDefault="000C0B51" w:rsidP="000C0B51">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beni oggetto della presente fornitura dovranno essere conformi alle norme vigenti in campo nazionale e comunitario, per quanto attiene alle autorizzazioni alla produzione, alla importazione e alla immissione in commercio.</w:t>
      </w:r>
    </w:p>
    <w:p w14:paraId="310760BA" w14:textId="77777777" w:rsidR="000C0B51" w:rsidRPr="009E5C28" w:rsidRDefault="000C0B51" w:rsidP="000C0B51">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In particolare dovranno rispondere ai requisiti previsti dalle seguenti disposizioni vigenti in materia:</w:t>
      </w:r>
    </w:p>
    <w:p w14:paraId="031686AE" w14:textId="4AAF1891" w:rsidR="000C0B51" w:rsidRPr="009E5C28" w:rsidRDefault="000C0B51" w:rsidP="000C0B51">
      <w:pPr>
        <w:numPr>
          <w:ilvl w:val="2"/>
          <w:numId w:val="38"/>
        </w:numPr>
        <w:autoSpaceDE w:val="0"/>
        <w:autoSpaceDN w:val="0"/>
        <w:adjustRightInd w:val="0"/>
        <w:jc w:val="both"/>
        <w:rPr>
          <w:rFonts w:ascii="Times New Roman" w:hAnsi="Times New Roman"/>
          <w:color w:val="000000"/>
          <w:sz w:val="24"/>
          <w:szCs w:val="24"/>
        </w:rPr>
      </w:pPr>
      <w:r w:rsidRPr="009E5C28">
        <w:rPr>
          <w:rFonts w:ascii="Times New Roman" w:hAnsi="Times New Roman"/>
          <w:color w:val="000000"/>
          <w:sz w:val="24"/>
          <w:szCs w:val="24"/>
        </w:rPr>
        <w:t>Direttiva Europea</w:t>
      </w:r>
      <w:r w:rsidRPr="009E5C28">
        <w:rPr>
          <w:rFonts w:ascii="Times New Roman" w:hAnsi="Times New Roman"/>
          <w:sz w:val="24"/>
          <w:szCs w:val="24"/>
        </w:rPr>
        <w:t xml:space="preserve"> concernente i dispositivi medici MDD (Medical Devices Directive 93/42/EEC) in vigore in Italia con il D.Lgs. 24.2.1997, n. 46 (e successivi aggiornamenti</w:t>
      </w:r>
      <w:r>
        <w:rPr>
          <w:rFonts w:ascii="Times New Roman" w:hAnsi="Times New Roman"/>
          <w:sz w:val="24"/>
          <w:szCs w:val="24"/>
        </w:rPr>
        <w:t>);</w:t>
      </w:r>
    </w:p>
    <w:p w14:paraId="12398327" w14:textId="77777777" w:rsidR="000C0B51" w:rsidRPr="009E5C28" w:rsidRDefault="000C0B51" w:rsidP="000C0B51">
      <w:pPr>
        <w:numPr>
          <w:ilvl w:val="2"/>
          <w:numId w:val="38"/>
        </w:numPr>
        <w:autoSpaceDE w:val="0"/>
        <w:autoSpaceDN w:val="0"/>
        <w:adjustRightInd w:val="0"/>
        <w:jc w:val="both"/>
        <w:rPr>
          <w:rFonts w:ascii="Times New Roman" w:hAnsi="Times New Roman"/>
          <w:color w:val="000000"/>
          <w:sz w:val="24"/>
          <w:szCs w:val="24"/>
        </w:rPr>
      </w:pPr>
      <w:r w:rsidRPr="009E5C28">
        <w:rPr>
          <w:rFonts w:ascii="Times New Roman" w:hAnsi="Times New Roman"/>
          <w:color w:val="000000"/>
          <w:sz w:val="24"/>
          <w:szCs w:val="24"/>
        </w:rPr>
        <w:t>marcatura CE e classe di ap</w:t>
      </w:r>
      <w:r>
        <w:rPr>
          <w:rFonts w:ascii="Times New Roman" w:hAnsi="Times New Roman"/>
          <w:color w:val="000000"/>
          <w:sz w:val="24"/>
          <w:szCs w:val="24"/>
        </w:rPr>
        <w:t>partenenza del bene offerto.</w:t>
      </w:r>
    </w:p>
    <w:p w14:paraId="43691CA7" w14:textId="77777777" w:rsidR="000C0B51" w:rsidRPr="009E5C28" w:rsidRDefault="000C0B51" w:rsidP="000C0B51">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prodotti offerti dovranno corrispondere a quanto di seguito precisato in termini di composizione e formulazione .</w:t>
      </w:r>
    </w:p>
    <w:p w14:paraId="327D06F7" w14:textId="77777777" w:rsidR="000C0B51" w:rsidRPr="009E5C28" w:rsidRDefault="000C0B51" w:rsidP="000C0B51">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Non saranno prese in considerazione le offerte relative a prodotti per l'utilizzo dei quali occorre assunzione di responsabilità da parte del prescrittore.</w:t>
      </w:r>
    </w:p>
    <w:p w14:paraId="0180F279" w14:textId="530447A8" w:rsidR="000C0B51" w:rsidRDefault="000C0B51" w:rsidP="000C0B51">
      <w:pPr>
        <w:ind w:firstLine="340"/>
        <w:jc w:val="both"/>
        <w:rPr>
          <w:rFonts w:ascii="Times New Roman" w:hAnsi="Times New Roman"/>
          <w:sz w:val="24"/>
          <w:szCs w:val="24"/>
        </w:rPr>
      </w:pPr>
      <w:r w:rsidRPr="009E5C28">
        <w:rPr>
          <w:rFonts w:ascii="Times New Roman" w:hAnsi="Times New Roman"/>
          <w:sz w:val="24"/>
          <w:szCs w:val="24"/>
        </w:rPr>
        <w:t>La configurazione e le caratteristiche tecniche operative e funzionali minime, cui deve corrispondere l</w:t>
      </w:r>
      <w:r>
        <w:rPr>
          <w:rFonts w:ascii="Times New Roman" w:hAnsi="Times New Roman"/>
          <w:sz w:val="24"/>
          <w:szCs w:val="24"/>
        </w:rPr>
        <w:t xml:space="preserve">’apparecchiatura </w:t>
      </w:r>
      <w:r w:rsidRPr="009E5C28">
        <w:rPr>
          <w:rFonts w:ascii="Times New Roman" w:hAnsi="Times New Roman"/>
          <w:sz w:val="24"/>
          <w:szCs w:val="24"/>
        </w:rPr>
        <w:t xml:space="preserve">sono le seguenti dando atto che l’Impresa concorrente potrà discostarsi dalle caratteristiche tecniche, operative, funzionali minime richieste a condizione che la caratteristica sia pari o superiore a quella di seguito riportata, </w:t>
      </w:r>
      <w:r w:rsidRPr="009E5C28">
        <w:rPr>
          <w:rFonts w:ascii="Times New Roman" w:eastAsia="Arial Unicode MS" w:hAnsi="Times New Roman"/>
          <w:sz w:val="24"/>
          <w:szCs w:val="24"/>
        </w:rPr>
        <w:t xml:space="preserve">secondo quanto previsto dall’art. </w:t>
      </w:r>
      <w:r>
        <w:rPr>
          <w:rFonts w:ascii="Times New Roman" w:eastAsia="Arial Unicode MS" w:hAnsi="Times New Roman"/>
          <w:sz w:val="24"/>
          <w:szCs w:val="24"/>
        </w:rPr>
        <w:t>2 del presente capitolato</w:t>
      </w:r>
      <w:r w:rsidRPr="009E5C28">
        <w:rPr>
          <w:rFonts w:ascii="Times New Roman" w:hAnsi="Times New Roman"/>
          <w:sz w:val="24"/>
          <w:szCs w:val="24"/>
        </w:rPr>
        <w:t>:</w:t>
      </w:r>
    </w:p>
    <w:p w14:paraId="731515CD"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N.1 Sistema video full HD, compatto per la documentazione e applicazioni endoscopiche, trasportabile,con multiple uscite USB per il collegamento di periferiche esterne Hard Disk e stampanti di grado medicale.</w:t>
      </w:r>
    </w:p>
    <w:p w14:paraId="0AF23CC2"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Monitor di almeno 18,5” touch screen FULL HD per la gestione rapida di tutti i comandi.</w:t>
      </w:r>
    </w:p>
    <w:p w14:paraId="0A118585"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Hard disk interno da 50gb circa</w:t>
      </w:r>
    </w:p>
    <w:p w14:paraId="5D3BE4C7"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Gestione di video-endoscopi HD e teste camera FULL HD</w:t>
      </w:r>
    </w:p>
    <w:p w14:paraId="5DC49F9A"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lastRenderedPageBreak/>
        <w:t>Software integrato per l’archiviazione immagini e dati paziente</w:t>
      </w:r>
    </w:p>
    <w:p w14:paraId="5B2BB3B5"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Sorgente di luce a led integrata, attacco cavo luce frontale.</w:t>
      </w:r>
    </w:p>
    <w:p w14:paraId="3699FBA6"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Supporto carrellato per l’alloggiamento del suddetto.</w:t>
      </w:r>
    </w:p>
    <w:p w14:paraId="7B41512F"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N. 1 Video cistoscopio da circa 16ch, HD punta non superiore a 12 ch.</w:t>
      </w:r>
    </w:p>
    <w:p w14:paraId="13D46C71"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Canale operativo da 7 ch movimento della punta Up 210, down 140° con sorgente di luce a led integrata e priva di cavo a fibre per una migliore manegevolezza.</w:t>
      </w:r>
    </w:p>
    <w:p w14:paraId="5750E1F9" w14:textId="77777777"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Lo strumento deve essere completo di pinza per biopsia pinza da presa tester di tenuta, spazzola per la pulizia, tappo di compensazione pressoria, adattatore luer Cestello.</w:t>
      </w:r>
    </w:p>
    <w:p w14:paraId="3563FA89" w14:textId="3EB53BE9"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N° 1 Stampante a colori di grado medicale</w:t>
      </w:r>
      <w:r w:rsidR="004F64E7">
        <w:rPr>
          <w:rFonts w:ascii="Times New Roman" w:hAnsi="Times New Roman"/>
          <w:sz w:val="24"/>
          <w:szCs w:val="24"/>
        </w:rPr>
        <w:t>.</w:t>
      </w:r>
    </w:p>
    <w:p w14:paraId="54F9ECC4" w14:textId="49C828C5" w:rsidR="0059390A" w:rsidRPr="0059390A" w:rsidRDefault="0059390A" w:rsidP="0059390A">
      <w:pPr>
        <w:tabs>
          <w:tab w:val="center" w:pos="4819"/>
          <w:tab w:val="right" w:pos="9638"/>
        </w:tabs>
        <w:jc w:val="both"/>
        <w:rPr>
          <w:rFonts w:ascii="Times New Roman" w:hAnsi="Times New Roman"/>
          <w:sz w:val="24"/>
          <w:szCs w:val="24"/>
        </w:rPr>
      </w:pPr>
      <w:r w:rsidRPr="0059390A">
        <w:rPr>
          <w:rFonts w:ascii="Times New Roman" w:hAnsi="Times New Roman"/>
          <w:sz w:val="24"/>
          <w:szCs w:val="24"/>
        </w:rPr>
        <w:t>N° 1 Stativo con quattro ruote con attacco presa</w:t>
      </w:r>
      <w:r w:rsidR="004F64E7">
        <w:rPr>
          <w:rFonts w:ascii="Times New Roman" w:hAnsi="Times New Roman"/>
          <w:sz w:val="24"/>
          <w:szCs w:val="24"/>
        </w:rPr>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316D8CD4" w14:textId="77777777" w:rsidR="0059390A" w:rsidRPr="008B5A88" w:rsidRDefault="0059390A" w:rsidP="0059390A">
      <w:pPr>
        <w:tabs>
          <w:tab w:val="left" w:pos="709"/>
          <w:tab w:val="left" w:pos="2835"/>
          <w:tab w:val="left" w:pos="8505"/>
        </w:tabs>
        <w:spacing w:before="120"/>
        <w:jc w:val="both"/>
        <w:rPr>
          <w:rFonts w:ascii="Times New Roman" w:hAnsi="Times New Roman"/>
          <w:b/>
          <w:sz w:val="24"/>
          <w:szCs w:val="24"/>
        </w:rPr>
      </w:pPr>
      <w:r w:rsidRPr="008B5A88">
        <w:rPr>
          <w:rFonts w:ascii="Times New Roman" w:hAnsi="Times New Roman"/>
          <w:b/>
          <w:sz w:val="24"/>
          <w:szCs w:val="24"/>
        </w:rPr>
        <w:t>In generale i prodotti devono soddisfare i seguenti requisiti:</w:t>
      </w:r>
    </w:p>
    <w:p w14:paraId="52C06294" w14:textId="77777777" w:rsidR="0059390A" w:rsidRPr="00C51892" w:rsidRDefault="0059390A" w:rsidP="0059390A">
      <w:pPr>
        <w:widowControl/>
        <w:numPr>
          <w:ilvl w:val="0"/>
          <w:numId w:val="5"/>
        </w:numPr>
        <w:tabs>
          <w:tab w:val="left" w:pos="2835"/>
          <w:tab w:val="left" w:pos="8505"/>
        </w:tabs>
        <w:overflowPunct w:val="0"/>
        <w:autoSpaceDE w:val="0"/>
        <w:autoSpaceDN w:val="0"/>
        <w:adjustRightInd w:val="0"/>
        <w:ind w:left="714" w:hanging="357"/>
        <w:jc w:val="both"/>
        <w:textAlignment w:val="baseline"/>
        <w:rPr>
          <w:rFonts w:cs="Arial"/>
          <w:szCs w:val="22"/>
        </w:rPr>
      </w:pPr>
      <w:r w:rsidRPr="00286751">
        <w:rPr>
          <w:rFonts w:ascii="Times New Roman" w:hAnsi="Times New Roman"/>
          <w:sz w:val="24"/>
        </w:rPr>
        <w:t>Essere conformi a tutte le normative nazionali ed internazionali vigenti nella specifica materia ancorché emanate successivamente alla formulazione dell’offerta; nessun onere aggiuntivo potrà peraltro essere richiesto dalle ditte aggiudicatarie per quanto connesso a detto adeguamento.</w:t>
      </w:r>
    </w:p>
    <w:p w14:paraId="39929F22" w14:textId="77777777" w:rsidR="0059390A" w:rsidRPr="00C51892" w:rsidRDefault="0059390A" w:rsidP="0059390A">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szCs w:val="24"/>
        </w:rPr>
      </w:pPr>
      <w:r w:rsidRPr="00C51892">
        <w:rPr>
          <w:rFonts w:ascii="Times New Roman" w:hAnsi="Times New Roman"/>
          <w:sz w:val="24"/>
          <w:szCs w:val="24"/>
        </w:rPr>
        <w:t>L’intero sistema (hardware e software) deve rispondere alle norme e/o direttive:</w:t>
      </w:r>
    </w:p>
    <w:p w14:paraId="48EFAD3F" w14:textId="77777777" w:rsidR="0059390A" w:rsidRPr="00C51892" w:rsidRDefault="0059390A" w:rsidP="0059390A">
      <w:pPr>
        <w:widowControl/>
        <w:numPr>
          <w:ilvl w:val="0"/>
          <w:numId w:val="30"/>
        </w:numPr>
        <w:suppressAutoHyphens/>
        <w:jc w:val="both"/>
        <w:rPr>
          <w:rFonts w:ascii="Times New Roman" w:hAnsi="Times New Roman"/>
          <w:sz w:val="24"/>
          <w:szCs w:val="24"/>
        </w:rPr>
      </w:pPr>
      <w:r w:rsidRPr="00C51892">
        <w:rPr>
          <w:rFonts w:ascii="Times New Roman" w:hAnsi="Times New Roman"/>
          <w:sz w:val="24"/>
          <w:szCs w:val="24"/>
        </w:rPr>
        <w:t>Direttiva Europea 93/42 CEE (recepita con D.Lgs. 46/97)</w:t>
      </w:r>
    </w:p>
    <w:p w14:paraId="2DD6382F" w14:textId="77777777" w:rsidR="0059390A" w:rsidRPr="00C51892" w:rsidRDefault="0059390A" w:rsidP="0059390A">
      <w:pPr>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olor w:val="000000"/>
          <w:sz w:val="24"/>
          <w:szCs w:val="24"/>
        </w:rPr>
      </w:pPr>
      <w:r w:rsidRPr="00C51892">
        <w:rPr>
          <w:rFonts w:ascii="Times New Roman" w:hAnsi="Times New Roman"/>
          <w:color w:val="000000"/>
          <w:sz w:val="24"/>
          <w:szCs w:val="24"/>
        </w:rPr>
        <w:t>Obbligo di Notifica al Ministero della salute ex D.M. 21 dicembre 2009;</w:t>
      </w:r>
      <w:r w:rsidRPr="00C51892">
        <w:rPr>
          <w:rFonts w:ascii="Times New Roman" w:hAnsi="Times New Roman"/>
          <w:color w:val="000000"/>
          <w:sz w:val="24"/>
          <w:szCs w:val="24"/>
        </w:rPr>
        <w:tab/>
      </w:r>
    </w:p>
    <w:p w14:paraId="0E3624F1" w14:textId="77777777" w:rsidR="0059390A" w:rsidRPr="00C51892" w:rsidRDefault="0059390A" w:rsidP="0059390A">
      <w:pPr>
        <w:widowControl/>
        <w:numPr>
          <w:ilvl w:val="0"/>
          <w:numId w:val="30"/>
        </w:numPr>
        <w:suppressAutoHyphens/>
        <w:jc w:val="both"/>
        <w:rPr>
          <w:rFonts w:ascii="Times New Roman" w:hAnsi="Times New Roman"/>
          <w:sz w:val="24"/>
          <w:szCs w:val="24"/>
        </w:rPr>
      </w:pPr>
      <w:r w:rsidRPr="00C51892">
        <w:rPr>
          <w:rFonts w:ascii="Times New Roman" w:hAnsi="Times New Roman"/>
          <w:sz w:val="24"/>
          <w:szCs w:val="24"/>
        </w:rPr>
        <w:t>CEI EN 60601-1 (CEI 62.5) e CEI EN 60601-2-xx di pertinenza;</w:t>
      </w:r>
    </w:p>
    <w:p w14:paraId="4E33D810" w14:textId="77777777" w:rsidR="0059390A" w:rsidRPr="00286751" w:rsidRDefault="0059390A" w:rsidP="0059390A">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286751">
        <w:rPr>
          <w:rFonts w:ascii="Times New Roman" w:hAnsi="Times New Roman"/>
          <w:sz w:val="24"/>
        </w:rPr>
        <w:t>I prodotti con marchio CE devono possedere i requisiti previsti dalla vigente normativa in materia (D. Lgs 46/97: Attuazione Direttiva  93/42/CEE concernente i dispositivi medici - USP).</w:t>
      </w:r>
    </w:p>
    <w:p w14:paraId="35F4C597" w14:textId="77777777" w:rsidR="0059390A" w:rsidRPr="009E5C28" w:rsidRDefault="0059390A" w:rsidP="0059390A">
      <w:pPr>
        <w:ind w:firstLine="340"/>
        <w:rPr>
          <w:rFonts w:ascii="Times New Roman" w:hAnsi="Times New Roman"/>
          <w:sz w:val="24"/>
          <w:szCs w:val="24"/>
        </w:rPr>
      </w:pPr>
      <w:r w:rsidRPr="009E5C28">
        <w:rPr>
          <w:rFonts w:ascii="Times New Roman" w:hAnsi="Times New Roman"/>
          <w:sz w:val="24"/>
          <w:szCs w:val="24"/>
        </w:rPr>
        <w:t xml:space="preserve">La configurazione di base deve comunque comprendere: </w:t>
      </w:r>
    </w:p>
    <w:p w14:paraId="0A4CFB4A" w14:textId="77777777" w:rsidR="0059390A" w:rsidRPr="009E5C28" w:rsidRDefault="0059390A" w:rsidP="0059390A">
      <w:pPr>
        <w:numPr>
          <w:ilvl w:val="1"/>
          <w:numId w:val="5"/>
        </w:numPr>
        <w:tabs>
          <w:tab w:val="clear" w:pos="1440"/>
          <w:tab w:val="num" w:pos="680"/>
        </w:tabs>
        <w:ind w:left="680" w:hanging="340"/>
        <w:jc w:val="both"/>
        <w:rPr>
          <w:rFonts w:ascii="Times New Roman" w:hAnsi="Times New Roman"/>
          <w:sz w:val="24"/>
          <w:szCs w:val="24"/>
        </w:rPr>
      </w:pPr>
      <w:r w:rsidRPr="009E5C28">
        <w:rPr>
          <w:rFonts w:ascii="Times New Roman" w:hAnsi="Times New Roman"/>
          <w:sz w:val="24"/>
          <w:szCs w:val="24"/>
        </w:rPr>
        <w:t>Tutto quanto necessiti (accessori e/o materiale) per la messa in funzione, il collaudo e l'inizio del funzionamento;</w:t>
      </w:r>
    </w:p>
    <w:p w14:paraId="4650F9A9" w14:textId="77777777" w:rsidR="0059390A" w:rsidRPr="009E5C28" w:rsidRDefault="0059390A" w:rsidP="0059390A">
      <w:pPr>
        <w:numPr>
          <w:ilvl w:val="1"/>
          <w:numId w:val="5"/>
        </w:numPr>
        <w:tabs>
          <w:tab w:val="clear" w:pos="1440"/>
          <w:tab w:val="num" w:pos="680"/>
        </w:tabs>
        <w:ind w:left="680" w:hanging="340"/>
        <w:rPr>
          <w:rFonts w:ascii="Times New Roman" w:hAnsi="Times New Roman"/>
          <w:sz w:val="24"/>
          <w:szCs w:val="24"/>
        </w:rPr>
      </w:pPr>
      <w:r w:rsidRPr="009E5C28">
        <w:rPr>
          <w:rFonts w:ascii="Times New Roman" w:hAnsi="Times New Roman"/>
          <w:sz w:val="24"/>
          <w:szCs w:val="24"/>
        </w:rPr>
        <w:t>Installazione chiavi in mano presso i locali previsti;</w:t>
      </w:r>
    </w:p>
    <w:p w14:paraId="2B868F94" w14:textId="77777777" w:rsidR="0059390A" w:rsidRPr="009E5C28" w:rsidRDefault="0059390A" w:rsidP="0059390A">
      <w:pPr>
        <w:numPr>
          <w:ilvl w:val="1"/>
          <w:numId w:val="5"/>
        </w:numPr>
        <w:tabs>
          <w:tab w:val="clear" w:pos="1440"/>
          <w:tab w:val="num" w:pos="680"/>
        </w:tabs>
        <w:ind w:left="680" w:hanging="340"/>
        <w:rPr>
          <w:rFonts w:ascii="Times New Roman" w:hAnsi="Times New Roman"/>
          <w:sz w:val="24"/>
          <w:szCs w:val="24"/>
        </w:rPr>
      </w:pPr>
      <w:r w:rsidRPr="009E5C28">
        <w:rPr>
          <w:rFonts w:ascii="Times New Roman" w:hAnsi="Times New Roman"/>
          <w:sz w:val="24"/>
          <w:szCs w:val="24"/>
        </w:rPr>
        <w:t>Istruzione del personale;</w:t>
      </w:r>
    </w:p>
    <w:p w14:paraId="643EE9AB" w14:textId="77777777" w:rsidR="0059390A" w:rsidRPr="009E5C28" w:rsidRDefault="0059390A" w:rsidP="0059390A">
      <w:pPr>
        <w:numPr>
          <w:ilvl w:val="1"/>
          <w:numId w:val="5"/>
        </w:numPr>
        <w:tabs>
          <w:tab w:val="clear" w:pos="1440"/>
          <w:tab w:val="num" w:pos="680"/>
        </w:tabs>
        <w:ind w:left="680" w:hanging="340"/>
        <w:jc w:val="both"/>
        <w:rPr>
          <w:rFonts w:ascii="Times New Roman" w:hAnsi="Times New Roman"/>
          <w:sz w:val="24"/>
          <w:szCs w:val="24"/>
        </w:rPr>
      </w:pPr>
      <w:r w:rsidRPr="009E5C28">
        <w:rPr>
          <w:rFonts w:ascii="Times New Roman" w:hAnsi="Times New Roman"/>
          <w:sz w:val="24"/>
          <w:szCs w:val="24"/>
        </w:rPr>
        <w:t xml:space="preserve">Fornitura della versione originale e relativa traduzione in italiano (se l'originale è scritto in altra lingua), dei manuali per operatore e dei manuali completi di assistenza con i  disegni schematici e la lista dei componenti. </w:t>
      </w:r>
    </w:p>
    <w:p w14:paraId="5C973B35" w14:textId="77777777" w:rsidR="0059390A" w:rsidRDefault="0059390A" w:rsidP="0059390A">
      <w:pPr>
        <w:ind w:firstLine="340"/>
        <w:rPr>
          <w:rFonts w:ascii="Times New Roman" w:hAnsi="Times New Roman"/>
          <w:sz w:val="24"/>
          <w:szCs w:val="24"/>
        </w:rPr>
      </w:pPr>
    </w:p>
    <w:p w14:paraId="30C74449" w14:textId="77777777" w:rsidR="0059390A" w:rsidRPr="009E5C28" w:rsidRDefault="0059390A" w:rsidP="0059390A">
      <w:pPr>
        <w:rPr>
          <w:rFonts w:ascii="Times New Roman" w:hAnsi="Times New Roman"/>
          <w:b/>
          <w:sz w:val="24"/>
          <w:szCs w:val="24"/>
        </w:rPr>
      </w:pPr>
      <w:r w:rsidRPr="009E5C28">
        <w:rPr>
          <w:rFonts w:ascii="Times New Roman" w:hAnsi="Times New Roman"/>
          <w:b/>
          <w:sz w:val="24"/>
          <w:szCs w:val="24"/>
        </w:rPr>
        <w:t xml:space="preserve">Specifiche generali </w:t>
      </w:r>
    </w:p>
    <w:p w14:paraId="67936ACD" w14:textId="77777777" w:rsidR="0059390A" w:rsidRPr="009E5C28" w:rsidRDefault="0059390A" w:rsidP="0059390A">
      <w:pPr>
        <w:numPr>
          <w:ilvl w:val="0"/>
          <w:numId w:val="31"/>
        </w:numPr>
        <w:jc w:val="both"/>
        <w:rPr>
          <w:rFonts w:ascii="Times New Roman" w:eastAsia="Arial Unicode MS" w:hAnsi="Times New Roman"/>
          <w:color w:val="000000"/>
          <w:sz w:val="24"/>
          <w:szCs w:val="24"/>
        </w:rPr>
      </w:pPr>
      <w:r w:rsidRPr="009E5C28">
        <w:rPr>
          <w:rFonts w:ascii="Times New Roman" w:hAnsi="Times New Roman"/>
          <w:sz w:val="24"/>
          <w:szCs w:val="24"/>
        </w:rPr>
        <w:t xml:space="preserve">Completezza: </w:t>
      </w:r>
      <w:r>
        <w:rPr>
          <w:rFonts w:ascii="Times New Roman" w:hAnsi="Times New Roman"/>
          <w:sz w:val="24"/>
          <w:szCs w:val="24"/>
        </w:rPr>
        <w:t xml:space="preserve">dispositivi e/o </w:t>
      </w:r>
      <w:r w:rsidRPr="009E5C28">
        <w:rPr>
          <w:rFonts w:ascii="Times New Roman" w:hAnsi="Times New Roman"/>
          <w:sz w:val="24"/>
          <w:szCs w:val="24"/>
        </w:rPr>
        <w:t>attrezzature fornite complete di ogni parte, con adeguata adozione di accessori, per un regolare e sicuro funzionamento;</w:t>
      </w:r>
    </w:p>
    <w:p w14:paraId="1D7522DA" w14:textId="77777777" w:rsidR="0059390A" w:rsidRPr="009E5C28" w:rsidRDefault="0059390A" w:rsidP="0059390A">
      <w:pPr>
        <w:numPr>
          <w:ilvl w:val="0"/>
          <w:numId w:val="31"/>
        </w:numPr>
        <w:jc w:val="both"/>
        <w:rPr>
          <w:rFonts w:ascii="Times New Roman" w:eastAsia="Arial Unicode MS" w:hAnsi="Times New Roman"/>
          <w:color w:val="000000"/>
          <w:sz w:val="24"/>
          <w:szCs w:val="24"/>
        </w:rPr>
      </w:pPr>
      <w:r w:rsidRPr="009E5C28">
        <w:rPr>
          <w:rFonts w:ascii="Times New Roman" w:hAnsi="Times New Roman"/>
          <w:sz w:val="24"/>
          <w:szCs w:val="24"/>
        </w:rPr>
        <w:t xml:space="preserve">Massima operatività del sistema: </w:t>
      </w:r>
      <w:r w:rsidRPr="009E5C28">
        <w:rPr>
          <w:rFonts w:ascii="Times New Roman" w:eastAsia="Arial Unicode MS" w:hAnsi="Times New Roman"/>
          <w:color w:val="000000"/>
          <w:sz w:val="24"/>
          <w:szCs w:val="24"/>
        </w:rPr>
        <w:t>intesa</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in</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ter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ini</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di</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assi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 xml:space="preserve">a </w:t>
      </w:r>
      <w:r w:rsidRPr="009E5C28">
        <w:rPr>
          <w:rFonts w:ascii="Times New Roman" w:eastAsia="Arial Unicode MS" w:hAnsi="Times New Roman"/>
          <w:color w:val="000000"/>
          <w:spacing w:val="-9"/>
          <w:sz w:val="24"/>
          <w:szCs w:val="24"/>
        </w:rPr>
        <w:t xml:space="preserve"> </w:t>
      </w:r>
      <w:r w:rsidRPr="009E5C28">
        <w:rPr>
          <w:rFonts w:ascii="Times New Roman" w:eastAsia="Arial Unicode MS" w:hAnsi="Times New Roman"/>
          <w:b/>
          <w:bCs/>
          <w:color w:val="000000"/>
          <w:sz w:val="24"/>
          <w:szCs w:val="24"/>
        </w:rPr>
        <w:t>operativit</w:t>
      </w:r>
      <w:r w:rsidRPr="009E5C28">
        <w:rPr>
          <w:rFonts w:ascii="Times New Roman" w:eastAsia="Arial Unicode MS" w:hAnsi="Times New Roman"/>
          <w:b/>
          <w:bCs/>
          <w:color w:val="000000"/>
          <w:spacing w:val="-2"/>
          <w:sz w:val="24"/>
          <w:szCs w:val="24"/>
        </w:rPr>
        <w:t>à</w:t>
      </w:r>
      <w:r w:rsidRPr="009E5C28">
        <w:rPr>
          <w:rFonts w:ascii="Times New Roman" w:eastAsia="Arial Unicode MS" w:hAnsi="Times New Roman"/>
          <w:color w:val="000000"/>
          <w:sz w:val="24"/>
          <w:szCs w:val="24"/>
        </w:rPr>
        <w:t>,</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 xml:space="preserve">di </w:t>
      </w:r>
      <w:r w:rsidRPr="009E5C28">
        <w:rPr>
          <w:rFonts w:ascii="Times New Roman" w:eastAsia="Arial Unicode MS" w:hAnsi="Times New Roman"/>
          <w:color w:val="000000"/>
          <w:spacing w:val="-10"/>
          <w:sz w:val="24"/>
          <w:szCs w:val="24"/>
        </w:rPr>
        <w:t xml:space="preserve"> </w:t>
      </w:r>
      <w:r w:rsidRPr="009E5C28">
        <w:rPr>
          <w:rFonts w:ascii="Times New Roman" w:eastAsia="Arial Unicode MS" w:hAnsi="Times New Roman"/>
          <w:b/>
          <w:bCs/>
          <w:color w:val="000000"/>
          <w:sz w:val="24"/>
          <w:szCs w:val="24"/>
        </w:rPr>
        <w:t>s</w:t>
      </w:r>
      <w:r w:rsidRPr="009E5C28">
        <w:rPr>
          <w:rFonts w:ascii="Times New Roman" w:eastAsia="Arial Unicode MS" w:hAnsi="Times New Roman"/>
          <w:b/>
          <w:bCs/>
          <w:color w:val="000000"/>
          <w:spacing w:val="-2"/>
          <w:sz w:val="24"/>
          <w:szCs w:val="24"/>
        </w:rPr>
        <w:t>e</w:t>
      </w:r>
      <w:r w:rsidRPr="009E5C28">
        <w:rPr>
          <w:rFonts w:ascii="Times New Roman" w:eastAsia="Arial Unicode MS" w:hAnsi="Times New Roman"/>
          <w:b/>
          <w:bCs/>
          <w:color w:val="000000"/>
          <w:sz w:val="24"/>
          <w:szCs w:val="24"/>
        </w:rPr>
        <w:t>mpli</w:t>
      </w:r>
      <w:r w:rsidRPr="009E5C28">
        <w:rPr>
          <w:rFonts w:ascii="Times New Roman" w:eastAsia="Arial Unicode MS" w:hAnsi="Times New Roman"/>
          <w:b/>
          <w:bCs/>
          <w:color w:val="000000"/>
          <w:spacing w:val="-2"/>
          <w:sz w:val="24"/>
          <w:szCs w:val="24"/>
        </w:rPr>
        <w:t>c</w:t>
      </w:r>
      <w:r w:rsidRPr="009E5C28">
        <w:rPr>
          <w:rFonts w:ascii="Times New Roman" w:eastAsia="Arial Unicode MS" w:hAnsi="Times New Roman"/>
          <w:b/>
          <w:bCs/>
          <w:color w:val="000000"/>
          <w:sz w:val="24"/>
          <w:szCs w:val="24"/>
        </w:rPr>
        <w:t>ità</w:t>
      </w:r>
      <w:r w:rsidRPr="009E5C28">
        <w:rPr>
          <w:rFonts w:ascii="Times New Roman" w:eastAsia="Arial Unicode MS" w:hAnsi="Times New Roman"/>
          <w:b/>
          <w:bCs/>
          <w:color w:val="000000"/>
          <w:spacing w:val="51"/>
          <w:sz w:val="24"/>
          <w:szCs w:val="24"/>
        </w:rPr>
        <w:t xml:space="preserve"> </w:t>
      </w:r>
      <w:r w:rsidRPr="009E5C28">
        <w:rPr>
          <w:rFonts w:ascii="Times New Roman" w:eastAsia="Arial Unicode MS" w:hAnsi="Times New Roman"/>
          <w:b/>
          <w:bCs/>
          <w:color w:val="000000"/>
          <w:sz w:val="24"/>
          <w:szCs w:val="24"/>
        </w:rPr>
        <w:t>di utili</w:t>
      </w:r>
      <w:r w:rsidRPr="009E5C28">
        <w:rPr>
          <w:rFonts w:ascii="Times New Roman" w:eastAsia="Arial Unicode MS" w:hAnsi="Times New Roman"/>
          <w:b/>
          <w:bCs/>
          <w:color w:val="000000"/>
          <w:spacing w:val="-2"/>
          <w:sz w:val="24"/>
          <w:szCs w:val="24"/>
        </w:rPr>
        <w:t>z</w:t>
      </w:r>
      <w:r w:rsidRPr="009E5C28">
        <w:rPr>
          <w:rFonts w:ascii="Times New Roman" w:eastAsia="Arial Unicode MS" w:hAnsi="Times New Roman"/>
          <w:b/>
          <w:bCs/>
          <w:color w:val="000000"/>
          <w:spacing w:val="-4"/>
          <w:sz w:val="24"/>
          <w:szCs w:val="24"/>
        </w:rPr>
        <w:t>z</w:t>
      </w:r>
      <w:r w:rsidRPr="009E5C28">
        <w:rPr>
          <w:rFonts w:ascii="Times New Roman" w:eastAsia="Arial Unicode MS" w:hAnsi="Times New Roman"/>
          <w:b/>
          <w:bCs/>
          <w:color w:val="000000"/>
          <w:spacing w:val="-2"/>
          <w:sz w:val="24"/>
          <w:szCs w:val="24"/>
        </w:rPr>
        <w:t>o</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 xml:space="preserve">di </w:t>
      </w:r>
      <w:r w:rsidRPr="009E5C28">
        <w:rPr>
          <w:rFonts w:ascii="Times New Roman" w:eastAsia="Arial Unicode MS" w:hAnsi="Times New Roman"/>
          <w:color w:val="000000"/>
          <w:spacing w:val="-6"/>
          <w:sz w:val="24"/>
          <w:szCs w:val="24"/>
        </w:rPr>
        <w:t xml:space="preserve"> </w:t>
      </w:r>
      <w:r w:rsidRPr="009E5C28">
        <w:rPr>
          <w:rFonts w:ascii="Times New Roman" w:eastAsia="Arial Unicode MS" w:hAnsi="Times New Roman"/>
          <w:b/>
          <w:bCs/>
          <w:color w:val="000000"/>
          <w:sz w:val="24"/>
          <w:szCs w:val="24"/>
        </w:rPr>
        <w:t>intuitivit</w:t>
      </w:r>
      <w:r w:rsidRPr="009E5C28">
        <w:rPr>
          <w:rFonts w:ascii="Times New Roman" w:eastAsia="Arial Unicode MS" w:hAnsi="Times New Roman"/>
          <w:b/>
          <w:bCs/>
          <w:color w:val="000000"/>
          <w:spacing w:val="-3"/>
          <w:sz w:val="24"/>
          <w:szCs w:val="24"/>
        </w:rPr>
        <w:t>à</w:t>
      </w:r>
      <w:r w:rsidRPr="009E5C28">
        <w:rPr>
          <w:rFonts w:ascii="Times New Roman" w:eastAsia="Arial Unicode MS" w:hAnsi="Times New Roman"/>
          <w:b/>
          <w:bCs/>
          <w:color w:val="000000"/>
          <w:spacing w:val="55"/>
          <w:sz w:val="24"/>
          <w:szCs w:val="24"/>
        </w:rPr>
        <w:t xml:space="preserve"> </w:t>
      </w:r>
      <w:r w:rsidRPr="009E5C28">
        <w:rPr>
          <w:rFonts w:ascii="Times New Roman" w:eastAsia="Arial Unicode MS" w:hAnsi="Times New Roman"/>
          <w:b/>
          <w:bCs/>
          <w:color w:val="000000"/>
          <w:sz w:val="24"/>
          <w:szCs w:val="24"/>
        </w:rPr>
        <w:t>ed</w:t>
      </w:r>
      <w:r w:rsidRPr="009E5C28">
        <w:rPr>
          <w:rFonts w:ascii="Times New Roman" w:eastAsia="Arial Unicode MS" w:hAnsi="Times New Roman"/>
          <w:b/>
          <w:bCs/>
          <w:color w:val="000000"/>
          <w:spacing w:val="55"/>
          <w:sz w:val="24"/>
          <w:szCs w:val="24"/>
        </w:rPr>
        <w:t xml:space="preserve"> </w:t>
      </w:r>
      <w:r w:rsidRPr="009E5C28">
        <w:rPr>
          <w:rFonts w:ascii="Times New Roman" w:eastAsia="Arial Unicode MS" w:hAnsi="Times New Roman"/>
          <w:b/>
          <w:bCs/>
          <w:color w:val="000000"/>
          <w:sz w:val="24"/>
          <w:szCs w:val="24"/>
        </w:rPr>
        <w:t>imme</w:t>
      </w:r>
      <w:r w:rsidRPr="009E5C28">
        <w:rPr>
          <w:rFonts w:ascii="Times New Roman" w:eastAsia="Arial Unicode MS" w:hAnsi="Times New Roman"/>
          <w:b/>
          <w:bCs/>
          <w:color w:val="000000"/>
          <w:spacing w:val="-3"/>
          <w:sz w:val="24"/>
          <w:szCs w:val="24"/>
        </w:rPr>
        <w:t>d</w:t>
      </w:r>
      <w:r w:rsidRPr="009E5C28">
        <w:rPr>
          <w:rFonts w:ascii="Times New Roman" w:eastAsia="Arial Unicode MS" w:hAnsi="Times New Roman"/>
          <w:b/>
          <w:bCs/>
          <w:color w:val="000000"/>
          <w:sz w:val="24"/>
          <w:szCs w:val="24"/>
        </w:rPr>
        <w:t>iate</w:t>
      </w:r>
      <w:r w:rsidRPr="009E5C28">
        <w:rPr>
          <w:rFonts w:ascii="Times New Roman" w:eastAsia="Arial Unicode MS" w:hAnsi="Times New Roman"/>
          <w:b/>
          <w:bCs/>
          <w:color w:val="000000"/>
          <w:spacing w:val="-2"/>
          <w:sz w:val="24"/>
          <w:szCs w:val="24"/>
        </w:rPr>
        <w:t>z</w:t>
      </w:r>
      <w:r w:rsidRPr="009E5C28">
        <w:rPr>
          <w:rFonts w:ascii="Times New Roman" w:eastAsia="Arial Unicode MS" w:hAnsi="Times New Roman"/>
          <w:b/>
          <w:bCs/>
          <w:color w:val="000000"/>
          <w:spacing w:val="-4"/>
          <w:sz w:val="24"/>
          <w:szCs w:val="24"/>
        </w:rPr>
        <w:t>z</w:t>
      </w:r>
      <w:r w:rsidRPr="009E5C28">
        <w:rPr>
          <w:rFonts w:ascii="Times New Roman" w:eastAsia="Arial Unicode MS" w:hAnsi="Times New Roman"/>
          <w:b/>
          <w:bCs/>
          <w:color w:val="000000"/>
          <w:spacing w:val="-2"/>
          <w:sz w:val="24"/>
          <w:szCs w:val="24"/>
        </w:rPr>
        <w:t>a</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dei</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co</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andi</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delle</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indi</w:t>
      </w:r>
      <w:r w:rsidRPr="009E5C28">
        <w:rPr>
          <w:rFonts w:ascii="Times New Roman" w:eastAsia="Arial Unicode MS" w:hAnsi="Times New Roman"/>
          <w:color w:val="000000"/>
          <w:spacing w:val="-2"/>
          <w:sz w:val="24"/>
          <w:szCs w:val="24"/>
        </w:rPr>
        <w:t>c</w:t>
      </w:r>
      <w:r w:rsidRPr="009E5C28">
        <w:rPr>
          <w:rFonts w:ascii="Times New Roman" w:eastAsia="Arial Unicode MS" w:hAnsi="Times New Roman"/>
          <w:color w:val="000000"/>
          <w:sz w:val="24"/>
          <w:szCs w:val="24"/>
        </w:rPr>
        <w:t>azioni/allar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visivi</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ed acustici,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3"/>
          <w:sz w:val="24"/>
          <w:szCs w:val="24"/>
        </w:rPr>
        <w:t>o</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a</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sca</w:t>
      </w:r>
      <w:r w:rsidRPr="009E5C28">
        <w:rPr>
          <w:rFonts w:ascii="Times New Roman" w:eastAsia="Arial Unicode MS" w:hAnsi="Times New Roman"/>
          <w:color w:val="000000"/>
          <w:spacing w:val="-3"/>
          <w:sz w:val="24"/>
          <w:szCs w:val="24"/>
        </w:rPr>
        <w:t>p</w:t>
      </w:r>
      <w:r w:rsidRPr="009E5C28">
        <w:rPr>
          <w:rFonts w:ascii="Times New Roman" w:eastAsia="Arial Unicode MS" w:hAnsi="Times New Roman"/>
          <w:color w:val="000000"/>
          <w:sz w:val="24"/>
          <w:szCs w:val="24"/>
        </w:rPr>
        <w:t>ito</w:t>
      </w:r>
      <w:r w:rsidRPr="009E5C28">
        <w:rPr>
          <w:rFonts w:ascii="Times New Roman" w:eastAsia="Arial Unicode MS" w:hAnsi="Times New Roman"/>
          <w:color w:val="000000"/>
          <w:spacing w:val="-3"/>
          <w:sz w:val="24"/>
          <w:szCs w:val="24"/>
        </w:rPr>
        <w:t>,</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si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inten</w:t>
      </w:r>
      <w:r w:rsidRPr="009E5C28">
        <w:rPr>
          <w:rFonts w:ascii="Times New Roman" w:eastAsia="Arial Unicode MS" w:hAnsi="Times New Roman"/>
          <w:color w:val="000000"/>
          <w:spacing w:val="-3"/>
          <w:sz w:val="24"/>
          <w:szCs w:val="24"/>
        </w:rPr>
        <w:t>d</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dell</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pre</w:t>
      </w:r>
      <w:r w:rsidRPr="009E5C28">
        <w:rPr>
          <w:rFonts w:ascii="Times New Roman" w:eastAsia="Arial Unicode MS" w:hAnsi="Times New Roman"/>
          <w:color w:val="000000"/>
          <w:spacing w:val="-3"/>
          <w:sz w:val="24"/>
          <w:szCs w:val="24"/>
        </w:rPr>
        <w:t>s</w:t>
      </w:r>
      <w:r w:rsidRPr="009E5C28">
        <w:rPr>
          <w:rFonts w:ascii="Times New Roman" w:eastAsia="Arial Unicode MS" w:hAnsi="Times New Roman"/>
          <w:color w:val="000000"/>
          <w:sz w:val="24"/>
          <w:szCs w:val="24"/>
        </w:rPr>
        <w:t>t</w:t>
      </w:r>
      <w:r w:rsidRPr="009E5C28">
        <w:rPr>
          <w:rFonts w:ascii="Times New Roman" w:eastAsia="Arial Unicode MS" w:hAnsi="Times New Roman"/>
          <w:color w:val="000000"/>
          <w:spacing w:val="-2"/>
          <w:sz w:val="24"/>
          <w:szCs w:val="24"/>
        </w:rPr>
        <w:t>a</w:t>
      </w:r>
      <w:r w:rsidRPr="009E5C28">
        <w:rPr>
          <w:rFonts w:ascii="Times New Roman" w:eastAsia="Arial Unicode MS" w:hAnsi="Times New Roman"/>
          <w:color w:val="000000"/>
          <w:sz w:val="24"/>
          <w:szCs w:val="24"/>
        </w:rPr>
        <w:t>z</w:t>
      </w:r>
      <w:r w:rsidRPr="009E5C28">
        <w:rPr>
          <w:rFonts w:ascii="Times New Roman" w:eastAsia="Arial Unicode MS" w:hAnsi="Times New Roman"/>
          <w:color w:val="000000"/>
          <w:spacing w:val="-2"/>
          <w:sz w:val="24"/>
          <w:szCs w:val="24"/>
        </w:rPr>
        <w:t>i</w:t>
      </w:r>
      <w:r w:rsidRPr="009E5C28">
        <w:rPr>
          <w:rFonts w:ascii="Times New Roman" w:eastAsia="Arial Unicode MS" w:hAnsi="Times New Roman"/>
          <w:color w:val="000000"/>
          <w:sz w:val="24"/>
          <w:szCs w:val="24"/>
        </w:rPr>
        <w:t>oni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della</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 xml:space="preserve">disponibilità </w:t>
      </w:r>
      <w:r w:rsidRPr="009E5C28">
        <w:rPr>
          <w:rFonts w:ascii="Times New Roman" w:eastAsia="Arial Unicode MS" w:hAnsi="Times New Roman"/>
          <w:color w:val="000000"/>
          <w:spacing w:val="-26"/>
          <w:sz w:val="24"/>
          <w:szCs w:val="24"/>
        </w:rPr>
        <w:t xml:space="preserve"> </w:t>
      </w:r>
      <w:r w:rsidRPr="009E5C28">
        <w:rPr>
          <w:rFonts w:ascii="Times New Roman" w:eastAsia="Arial Unicode MS" w:hAnsi="Times New Roman"/>
          <w:color w:val="000000"/>
          <w:spacing w:val="-2"/>
          <w:sz w:val="24"/>
          <w:szCs w:val="24"/>
        </w:rPr>
        <w:t>di</w:t>
      </w:r>
      <w:r w:rsidRPr="009E5C28">
        <w:rPr>
          <w:rFonts w:ascii="Times New Roman" w:eastAsia="Arial Unicode MS" w:hAnsi="Times New Roman"/>
          <w:color w:val="000000"/>
          <w:spacing w:val="36"/>
          <w:sz w:val="24"/>
          <w:szCs w:val="24"/>
        </w:rPr>
        <w:t xml:space="preserve"> </w:t>
      </w:r>
      <w:r w:rsidRPr="009E5C28">
        <w:rPr>
          <w:rFonts w:ascii="Times New Roman" w:eastAsia="Arial Unicode MS" w:hAnsi="Times New Roman"/>
          <w:color w:val="000000"/>
          <w:spacing w:val="-2"/>
          <w:sz w:val="24"/>
          <w:szCs w:val="24"/>
        </w:rPr>
        <w:t>funzioni</w:t>
      </w:r>
      <w:r w:rsidRPr="009E5C28">
        <w:rPr>
          <w:rFonts w:ascii="Times New Roman" w:eastAsia="Arial Unicode MS" w:hAnsi="Times New Roman"/>
          <w:color w:val="000000"/>
          <w:spacing w:val="36"/>
          <w:sz w:val="24"/>
          <w:szCs w:val="24"/>
        </w:rPr>
        <w:t xml:space="preserve"> </w:t>
      </w:r>
      <w:r w:rsidRPr="009E5C28">
        <w:rPr>
          <w:rFonts w:ascii="Times New Roman" w:eastAsia="Arial Unicode MS" w:hAnsi="Times New Roman"/>
          <w:color w:val="000000"/>
          <w:spacing w:val="-2"/>
          <w:sz w:val="24"/>
          <w:szCs w:val="24"/>
        </w:rPr>
        <w:t xml:space="preserve">avanzate; </w:t>
      </w:r>
      <w:r w:rsidRPr="009E5C28">
        <w:rPr>
          <w:rFonts w:ascii="Times New Roman" w:eastAsia="Arial Unicode MS" w:hAnsi="Times New Roman"/>
          <w:color w:val="000000"/>
          <w:sz w:val="24"/>
          <w:szCs w:val="24"/>
        </w:rPr>
        <w:t>in</w:t>
      </w:r>
      <w:r w:rsidRPr="009E5C28">
        <w:rPr>
          <w:rFonts w:ascii="Times New Roman" w:eastAsia="Arial Unicode MS" w:hAnsi="Times New Roman"/>
          <w:color w:val="000000"/>
          <w:spacing w:val="-2"/>
          <w:sz w:val="24"/>
          <w:szCs w:val="24"/>
        </w:rPr>
        <w:t>f</w:t>
      </w:r>
      <w:r w:rsidRPr="009E5C28">
        <w:rPr>
          <w:rFonts w:ascii="Times New Roman" w:eastAsia="Arial Unicode MS" w:hAnsi="Times New Roman"/>
          <w:color w:val="000000"/>
          <w:sz w:val="24"/>
          <w:szCs w:val="24"/>
        </w:rPr>
        <w:t>ine,</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inte</w:t>
      </w:r>
      <w:r w:rsidRPr="009E5C28">
        <w:rPr>
          <w:rFonts w:ascii="Times New Roman" w:eastAsia="Arial Unicode MS" w:hAnsi="Times New Roman"/>
          <w:color w:val="000000"/>
          <w:spacing w:val="-3"/>
          <w:sz w:val="24"/>
          <w:szCs w:val="24"/>
        </w:rPr>
        <w:t>s</w:t>
      </w:r>
      <w:r w:rsidRPr="009E5C28">
        <w:rPr>
          <w:rFonts w:ascii="Times New Roman" w:eastAsia="Arial Unicode MS" w:hAnsi="Times New Roman"/>
          <w:color w:val="000000"/>
          <w:sz w:val="24"/>
          <w:szCs w:val="24"/>
        </w:rPr>
        <w:t>a</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ancora</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in ter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ini di congruità degli</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b/>
          <w:bCs/>
          <w:color w:val="000000"/>
          <w:sz w:val="24"/>
          <w:szCs w:val="24"/>
        </w:rPr>
        <w:t>ingombri</w:t>
      </w:r>
      <w:r w:rsidRPr="009E5C28">
        <w:rPr>
          <w:rFonts w:ascii="Times New Roman" w:eastAsia="Arial Unicode MS" w:hAnsi="Times New Roman"/>
          <w:color w:val="000000"/>
          <w:sz w:val="24"/>
          <w:szCs w:val="24"/>
        </w:rPr>
        <w:t xml:space="preserve"> </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z w:val="24"/>
          <w:szCs w:val="24"/>
        </w:rPr>
        <w:t xml:space="preserve"> </w:t>
      </w:r>
      <w:r w:rsidRPr="009E5C28">
        <w:rPr>
          <w:rFonts w:ascii="Times New Roman" w:eastAsia="Arial Unicode MS" w:hAnsi="Times New Roman"/>
          <w:color w:val="000000"/>
          <w:spacing w:val="-2"/>
          <w:sz w:val="24"/>
          <w:szCs w:val="24"/>
        </w:rPr>
        <w:t>de</w:t>
      </w:r>
      <w:r w:rsidRPr="009E5C28">
        <w:rPr>
          <w:rFonts w:ascii="Times New Roman" w:eastAsia="Arial Unicode MS" w:hAnsi="Times New Roman"/>
          <w:color w:val="000000"/>
          <w:sz w:val="24"/>
          <w:szCs w:val="24"/>
        </w:rPr>
        <w:t xml:space="preserve">i </w:t>
      </w:r>
      <w:r w:rsidRPr="009E5C28">
        <w:rPr>
          <w:rFonts w:ascii="Times New Roman" w:eastAsia="Arial Unicode MS" w:hAnsi="Times New Roman"/>
          <w:b/>
          <w:bCs/>
          <w:color w:val="000000"/>
          <w:sz w:val="24"/>
          <w:szCs w:val="24"/>
        </w:rPr>
        <w:t>pes</w:t>
      </w:r>
      <w:r w:rsidRPr="009E5C28">
        <w:rPr>
          <w:rFonts w:ascii="Times New Roman" w:eastAsia="Arial Unicode MS" w:hAnsi="Times New Roman"/>
          <w:b/>
          <w:bCs/>
          <w:color w:val="000000"/>
          <w:spacing w:val="-2"/>
          <w:sz w:val="24"/>
          <w:szCs w:val="24"/>
        </w:rPr>
        <w:t>i</w:t>
      </w:r>
      <w:r w:rsidRPr="009E5C28">
        <w:rPr>
          <w:rFonts w:ascii="Times New Roman" w:eastAsia="Arial Unicode MS" w:hAnsi="Times New Roman"/>
          <w:color w:val="000000"/>
          <w:sz w:val="24"/>
          <w:szCs w:val="24"/>
        </w:rPr>
        <w:t>;</w:t>
      </w:r>
    </w:p>
    <w:p w14:paraId="31C6B9A5" w14:textId="77777777" w:rsidR="0059390A" w:rsidRPr="009E5C28" w:rsidRDefault="0059390A" w:rsidP="0059390A">
      <w:pPr>
        <w:numPr>
          <w:ilvl w:val="0"/>
          <w:numId w:val="31"/>
        </w:numPr>
        <w:jc w:val="both"/>
        <w:rPr>
          <w:rFonts w:ascii="Times New Roman" w:eastAsia="Arial Unicode MS" w:hAnsi="Times New Roman"/>
          <w:color w:val="000000"/>
          <w:sz w:val="24"/>
          <w:szCs w:val="24"/>
        </w:rPr>
      </w:pPr>
      <w:r w:rsidRPr="009E5C28">
        <w:rPr>
          <w:rFonts w:ascii="Times New Roman" w:eastAsia="Arial Unicode MS" w:hAnsi="Times New Roman"/>
          <w:color w:val="000000"/>
          <w:sz w:val="24"/>
          <w:szCs w:val="24"/>
        </w:rPr>
        <w:t>Massi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 standardizzazi</w:t>
      </w:r>
      <w:r w:rsidRPr="009E5C28">
        <w:rPr>
          <w:rFonts w:ascii="Times New Roman" w:eastAsia="Arial Unicode MS" w:hAnsi="Times New Roman"/>
          <w:color w:val="000000"/>
          <w:spacing w:val="-3"/>
          <w:sz w:val="24"/>
          <w:szCs w:val="24"/>
        </w:rPr>
        <w:t>o</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z w:val="24"/>
          <w:szCs w:val="24"/>
        </w:rPr>
        <w:t>: con particolare riferi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ento alla co</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ponentistica;</w:t>
      </w:r>
    </w:p>
    <w:p w14:paraId="2FCCCE7A" w14:textId="77777777" w:rsidR="0059390A" w:rsidRPr="009E5C28" w:rsidRDefault="0059390A" w:rsidP="0059390A">
      <w:pPr>
        <w:numPr>
          <w:ilvl w:val="0"/>
          <w:numId w:val="31"/>
        </w:numPr>
        <w:jc w:val="both"/>
        <w:rPr>
          <w:rFonts w:ascii="Times New Roman" w:hAnsi="Times New Roman"/>
          <w:sz w:val="24"/>
          <w:szCs w:val="24"/>
        </w:rPr>
      </w:pPr>
      <w:r w:rsidRPr="009E5C28">
        <w:rPr>
          <w:rFonts w:ascii="Times New Roman" w:hAnsi="Times New Roman"/>
          <w:sz w:val="24"/>
          <w:szCs w:val="24"/>
        </w:rPr>
        <w:t>Sicurezza: presenza di tutti gli accorgimenti utili a scongiurare danni all'operatore e al paziente anche in caso di er</w:t>
      </w:r>
      <w:r>
        <w:rPr>
          <w:rFonts w:ascii="Times New Roman" w:hAnsi="Times New Roman"/>
          <w:sz w:val="24"/>
          <w:szCs w:val="24"/>
        </w:rPr>
        <w:t>roneo utilizzo e programmazione</w:t>
      </w:r>
      <w:r w:rsidRPr="009E5C28">
        <w:rPr>
          <w:rFonts w:ascii="Times New Roman" w:hAnsi="Times New Roman"/>
          <w:sz w:val="24"/>
          <w:szCs w:val="24"/>
        </w:rPr>
        <w:t>;</w:t>
      </w:r>
    </w:p>
    <w:p w14:paraId="5F19E87F" w14:textId="77777777" w:rsidR="0059390A" w:rsidRPr="009E5C28" w:rsidRDefault="0059390A" w:rsidP="0059390A">
      <w:pPr>
        <w:numPr>
          <w:ilvl w:val="0"/>
          <w:numId w:val="31"/>
        </w:numPr>
        <w:jc w:val="both"/>
        <w:rPr>
          <w:rFonts w:ascii="Times New Roman" w:hAnsi="Times New Roman"/>
          <w:sz w:val="24"/>
          <w:szCs w:val="24"/>
        </w:rPr>
      </w:pPr>
      <w:r w:rsidRPr="009E5C28">
        <w:rPr>
          <w:rFonts w:ascii="Times New Roman" w:hAnsi="Times New Roman"/>
          <w:sz w:val="24"/>
          <w:szCs w:val="24"/>
        </w:rPr>
        <w:t>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black out, oppure in presenza di disturbi di linea (picchi, radiofrequenza, ampie variazioni di tensione); con particolare riferimento ai disturbi eventualmente derivanti dall'uso contemporaneo nell'Unità Operativa Autonoma di altre attrezzature o di condizionamento dell'aria</w:t>
      </w:r>
    </w:p>
    <w:p w14:paraId="1BCE1A30" w14:textId="77777777" w:rsidR="000C0B51" w:rsidRPr="009E5C28" w:rsidRDefault="000C0B51" w:rsidP="000C0B51">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Pr="009E5C28">
        <w:rPr>
          <w:rFonts w:ascii="Times New Roman" w:hAnsi="Times New Roman"/>
          <w:b w:val="0"/>
          <w:szCs w:val="24"/>
        </w:rPr>
        <w:fldChar w:fldCharType="separate"/>
      </w:r>
      <w:r w:rsidRPr="009E5C28">
        <w:rPr>
          <w:rFonts w:ascii="Times New Roman" w:hAnsi="Times New Roman"/>
          <w:szCs w:val="24"/>
        </w:rPr>
        <w:t>76.</w:t>
      </w:r>
      <w:r w:rsidRPr="009E5C28">
        <w:rPr>
          <w:rFonts w:ascii="Times New Roman" w:hAnsi="Times New Roman"/>
          <w:b w:val="0"/>
          <w:szCs w:val="24"/>
        </w:rPr>
        <w:fldChar w:fldCharType="end"/>
      </w:r>
      <w:r w:rsidRPr="009E5C28">
        <w:rPr>
          <w:rFonts w:ascii="Times New Roman" w:hAnsi="Times New Roman"/>
          <w:szCs w:val="24"/>
        </w:rPr>
        <w:t>( Equivalenza  )</w:t>
      </w:r>
    </w:p>
    <w:p w14:paraId="4CCF5A0F" w14:textId="77777777" w:rsidR="000C0B51" w:rsidRPr="009E5C28" w:rsidRDefault="000C0B51" w:rsidP="000C0B51">
      <w:pPr>
        <w:autoSpaceDE w:val="0"/>
        <w:autoSpaceDN w:val="0"/>
        <w:adjustRightInd w:val="0"/>
        <w:spacing w:before="120"/>
        <w:ind w:firstLine="284"/>
        <w:jc w:val="both"/>
        <w:rPr>
          <w:rFonts w:ascii="Times New Roman" w:hAnsi="Times New Roman"/>
          <w:sz w:val="24"/>
          <w:szCs w:val="24"/>
        </w:rPr>
      </w:pPr>
      <w:bookmarkStart w:id="52" w:name="_Hlk519434364"/>
      <w:r w:rsidRPr="009E5C28">
        <w:rPr>
          <w:rFonts w:ascii="Times New Roman" w:hAnsi="Times New Roman"/>
          <w:sz w:val="24"/>
          <w:szCs w:val="24"/>
        </w:rPr>
        <w:t>Qualora la descrizione del</w:t>
      </w:r>
      <w:r>
        <w:rPr>
          <w:rFonts w:ascii="Times New Roman" w:hAnsi="Times New Roman"/>
          <w:sz w:val="24"/>
          <w:szCs w:val="24"/>
        </w:rPr>
        <w:t xml:space="preserve"> bene messo</w:t>
      </w:r>
      <w:r w:rsidRPr="009E5C28">
        <w:rPr>
          <w:rFonts w:ascii="Times New Roman" w:hAnsi="Times New Roman"/>
          <w:sz w:val="24"/>
          <w:szCs w:val="24"/>
        </w:rPr>
        <w:t xml:space="preserve">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9E5C28">
        <w:rPr>
          <w:rFonts w:ascii="Times New Roman" w:hAnsi="Times New Roman"/>
          <w:b/>
          <w:bCs/>
          <w:sz w:val="24"/>
          <w:szCs w:val="24"/>
        </w:rPr>
        <w:t>“o equivalente”.</w:t>
      </w:r>
      <w:r>
        <w:rPr>
          <w:rFonts w:ascii="Times New Roman" w:hAnsi="Times New Roman"/>
          <w:b/>
          <w:bCs/>
          <w:sz w:val="24"/>
          <w:szCs w:val="24"/>
        </w:rPr>
        <w:t xml:space="preserve"> </w:t>
      </w:r>
      <w:r w:rsidRPr="009E5C28">
        <w:rPr>
          <w:rFonts w:ascii="Times New Roman" w:hAnsi="Times New Roman"/>
          <w:sz w:val="24"/>
          <w:szCs w:val="24"/>
        </w:rPr>
        <w:t>Pertanto l’Impresa concorrente può presentare  un</w:t>
      </w:r>
      <w:r>
        <w:rPr>
          <w:rFonts w:ascii="Times New Roman" w:hAnsi="Times New Roman"/>
          <w:sz w:val="24"/>
          <w:szCs w:val="24"/>
        </w:rPr>
        <w:t xml:space="preserve"> bene </w:t>
      </w:r>
      <w:r w:rsidRPr="009E5C28">
        <w:rPr>
          <w:rFonts w:ascii="Times New Roman" w:hAnsi="Times New Roman"/>
          <w:sz w:val="24"/>
          <w:szCs w:val="24"/>
        </w:rPr>
        <w:t>anche  non  conforme  alle  specifiche  riportare  in  allegato  tecnico  purché  funzionamente  equivalente  dal  punto  di  vista  clinico ed è obbligato a segnalarlo con separata dichiarazione da allegare alla relativa scheda tecnica.</w:t>
      </w:r>
      <w:r>
        <w:rPr>
          <w:rFonts w:ascii="Times New Roman" w:hAnsi="Times New Roman"/>
          <w:sz w:val="24"/>
          <w:szCs w:val="24"/>
        </w:rPr>
        <w:t xml:space="preserve"> </w:t>
      </w:r>
      <w:r w:rsidRPr="009E5C28">
        <w:rPr>
          <w:rFonts w:ascii="Times New Roman" w:hAnsi="Times New Roman"/>
          <w:sz w:val="24"/>
          <w:szCs w:val="24"/>
        </w:rPr>
        <w:t xml:space="preserve">In  tal  caso  l’Impresa concorrente  deve  provare,  </w:t>
      </w:r>
      <w:r w:rsidRPr="00457B0B">
        <w:rPr>
          <w:rFonts w:ascii="Times New Roman" w:hAnsi="Times New Roman"/>
          <w:sz w:val="23"/>
          <w:szCs w:val="23"/>
        </w:rPr>
        <w:t xml:space="preserve">con  qualsiasi mezzo  appropriato,  che  le  soluzioni  da  lui  proposte  ottemperano  in  maniera  equivalente  ai  requisiti definiti nelle specifiche </w:t>
      </w:r>
      <w:r w:rsidRPr="009E5C28">
        <w:rPr>
          <w:rFonts w:ascii="Times New Roman" w:hAnsi="Times New Roman"/>
          <w:sz w:val="24"/>
          <w:szCs w:val="24"/>
        </w:rPr>
        <w:t>tecniche.</w:t>
      </w:r>
    </w:p>
    <w:bookmarkEnd w:id="52"/>
    <w:p w14:paraId="4B119403" w14:textId="77777777" w:rsidR="000C0B51" w:rsidRDefault="000C0B51" w:rsidP="000C0B51">
      <w:pPr>
        <w:pStyle w:val="Titolo1"/>
        <w:ind w:right="-142"/>
        <w:rPr>
          <w:rFonts w:ascii="Times New Roman" w:hAnsi="Times New Roman"/>
          <w:b w:val="0"/>
          <w:szCs w:val="24"/>
        </w:rPr>
      </w:pPr>
    </w:p>
    <w:p w14:paraId="39EDEC02" w14:textId="04264429" w:rsidR="000C0B51" w:rsidRPr="009E5C28" w:rsidRDefault="000C0B51" w:rsidP="000C0B51">
      <w:pPr>
        <w:pStyle w:val="Titolo1"/>
        <w:ind w:right="-142"/>
        <w:rPr>
          <w:rFonts w:ascii="Times New Roman" w:hAnsi="Times New Roman"/>
          <w:szCs w:val="24"/>
        </w:rPr>
      </w:pPr>
      <w:r w:rsidRPr="009E5C28">
        <w:rPr>
          <w:rFonts w:ascii="Times New Roman" w:hAnsi="Times New Roman"/>
          <w:b w:val="0"/>
          <w:szCs w:val="24"/>
        </w:rPr>
        <w:t xml:space="preserve">Art. </w:t>
      </w:r>
      <w:r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Pr="009E5C28">
        <w:rPr>
          <w:rFonts w:ascii="Times New Roman" w:hAnsi="Times New Roman"/>
          <w:b w:val="0"/>
          <w:szCs w:val="24"/>
        </w:rPr>
        <w:fldChar w:fldCharType="separate"/>
      </w:r>
      <w:r w:rsidRPr="009E5C28">
        <w:rPr>
          <w:rFonts w:ascii="Times New Roman" w:hAnsi="Times New Roman"/>
          <w:szCs w:val="24"/>
        </w:rPr>
        <w:t>76.</w:t>
      </w:r>
      <w:r w:rsidRPr="009E5C28">
        <w:rPr>
          <w:rFonts w:ascii="Times New Roman" w:hAnsi="Times New Roman"/>
          <w:b w:val="0"/>
          <w:szCs w:val="24"/>
        </w:rPr>
        <w:fldChar w:fldCharType="end"/>
      </w:r>
      <w:r w:rsidRPr="009E5C28">
        <w:rPr>
          <w:rFonts w:ascii="Times New Roman" w:hAnsi="Times New Roman"/>
          <w:szCs w:val="24"/>
        </w:rPr>
        <w:t>( Garanzia  )</w:t>
      </w:r>
    </w:p>
    <w:p w14:paraId="7783E6AF" w14:textId="77777777" w:rsidR="000C0B51" w:rsidRPr="009E5C28" w:rsidRDefault="000C0B51" w:rsidP="000C0B51">
      <w:pPr>
        <w:pStyle w:val="Titolo1"/>
        <w:ind w:right="-142"/>
        <w:rPr>
          <w:rFonts w:ascii="Times New Roman" w:hAnsi="Times New Roman"/>
          <w:b w:val="0"/>
          <w:szCs w:val="24"/>
        </w:rPr>
      </w:pPr>
    </w:p>
    <w:p w14:paraId="1A35BF3D"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l’apparecchiatura di produzione corrente</w:t>
      </w:r>
      <w:r w:rsidRPr="009E5C28">
        <w:rPr>
          <w:rFonts w:ascii="Times New Roman" w:hAnsi="Times New Roman"/>
          <w:sz w:val="24"/>
          <w:szCs w:val="24"/>
        </w:rPr>
        <w:t>,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ricondizionat</w:t>
      </w:r>
      <w:r>
        <w:rPr>
          <w:rFonts w:ascii="Times New Roman" w:hAnsi="Times New Roman"/>
          <w:sz w:val="24"/>
          <w:szCs w:val="24"/>
        </w:rPr>
        <w:t>a né riassemblata</w:t>
      </w:r>
      <w:r w:rsidRPr="009E5C28">
        <w:rPr>
          <w:rFonts w:ascii="Times New Roman" w:hAnsi="Times New Roman"/>
          <w:sz w:val="24"/>
          <w:szCs w:val="24"/>
        </w:rPr>
        <w:t xml:space="preserve">, </w:t>
      </w:r>
    </w:p>
    <w:p w14:paraId="1AF63DC9"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 xml:space="preserve">’apparecchiatura fornita deve </w:t>
      </w:r>
      <w:r w:rsidRPr="009E5C28">
        <w:rPr>
          <w:rFonts w:ascii="Times New Roman" w:hAnsi="Times New Roman"/>
          <w:sz w:val="24"/>
          <w:szCs w:val="24"/>
        </w:rPr>
        <w:t>contenere  tutti  i  più  aggiornati  accorgimenti  in  termini  tecnici ed essere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p>
    <w:p w14:paraId="73AD0B74" w14:textId="77777777" w:rsidR="000C0B51" w:rsidRDefault="000C0B51" w:rsidP="000C0B51">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’apparecchiatura fornita</w:t>
      </w:r>
      <w:r w:rsidRPr="009E5C28">
        <w:rPr>
          <w:rFonts w:ascii="Times New Roman" w:hAnsi="Times New Roman"/>
          <w:sz w:val="24"/>
          <w:szCs w:val="24"/>
        </w:rPr>
        <w:t>,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14:paraId="509D4D43"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14:paraId="3DA9E160" w14:textId="77777777" w:rsidR="000C0B51" w:rsidRDefault="000C0B51" w:rsidP="000C0B51">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14:paraId="3937F824" w14:textId="77777777" w:rsidR="000C0B51" w:rsidRDefault="000C0B51" w:rsidP="000C0B51">
      <w:pPr>
        <w:pStyle w:val="Titolo1"/>
        <w:ind w:right="-142"/>
        <w:rPr>
          <w:rFonts w:ascii="Times New Roman" w:hAnsi="Times New Roman"/>
          <w:b w:val="0"/>
          <w:szCs w:val="24"/>
        </w:rPr>
      </w:pPr>
    </w:p>
    <w:p w14:paraId="333755DF" w14:textId="77777777" w:rsidR="000C0B51" w:rsidRPr="009E5C28" w:rsidRDefault="000C0B51" w:rsidP="000C0B51">
      <w:pPr>
        <w:pStyle w:val="Titolo1"/>
        <w:ind w:right="-142"/>
        <w:rPr>
          <w:rFonts w:ascii="Times New Roman" w:hAnsi="Times New Roman"/>
          <w:szCs w:val="24"/>
        </w:rPr>
      </w:pPr>
      <w:r w:rsidRPr="009E5C28">
        <w:rPr>
          <w:rFonts w:ascii="Times New Roman" w:hAnsi="Times New Roman"/>
          <w:b w:val="0"/>
          <w:szCs w:val="24"/>
        </w:rPr>
        <w:t xml:space="preserve">Art. </w:t>
      </w:r>
      <w:r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Pr="009E5C28">
        <w:rPr>
          <w:rFonts w:ascii="Times New Roman" w:hAnsi="Times New Roman"/>
          <w:b w:val="0"/>
          <w:szCs w:val="24"/>
        </w:rPr>
        <w:fldChar w:fldCharType="separate"/>
      </w:r>
      <w:r w:rsidRPr="009E5C28">
        <w:rPr>
          <w:rFonts w:ascii="Times New Roman" w:hAnsi="Times New Roman"/>
          <w:szCs w:val="24"/>
        </w:rPr>
        <w:t>76.</w:t>
      </w:r>
      <w:r w:rsidRPr="009E5C28">
        <w:rPr>
          <w:rFonts w:ascii="Times New Roman" w:hAnsi="Times New Roman"/>
          <w:b w:val="0"/>
          <w:szCs w:val="24"/>
        </w:rPr>
        <w:fldChar w:fldCharType="end"/>
      </w:r>
      <w:r w:rsidRPr="009E5C28">
        <w:rPr>
          <w:rFonts w:ascii="Times New Roman" w:hAnsi="Times New Roman"/>
          <w:szCs w:val="24"/>
        </w:rPr>
        <w:t>( Requisiti per l’installazione e l’esercizio  )</w:t>
      </w:r>
    </w:p>
    <w:p w14:paraId="6CE608DA" w14:textId="77777777" w:rsidR="000C0B51" w:rsidRPr="009E5C28" w:rsidRDefault="000C0B51" w:rsidP="000C0B51">
      <w:pPr>
        <w:pStyle w:val="Titolo1"/>
        <w:ind w:right="-142"/>
        <w:rPr>
          <w:rFonts w:ascii="Times New Roman" w:hAnsi="Times New Roman"/>
          <w:b w:val="0"/>
          <w:szCs w:val="24"/>
        </w:rPr>
      </w:pPr>
    </w:p>
    <w:p w14:paraId="4FEE7FEA" w14:textId="77777777" w:rsidR="000C0B51" w:rsidRPr="009E5C28" w:rsidRDefault="000C0B51" w:rsidP="000C0B51">
      <w:pPr>
        <w:ind w:firstLine="298"/>
        <w:jc w:val="both"/>
        <w:rPr>
          <w:rFonts w:ascii="Times New Roman" w:eastAsia="Arial Unicode MS" w:hAnsi="Times New Roman"/>
          <w:sz w:val="24"/>
          <w:szCs w:val="24"/>
        </w:rPr>
      </w:pPr>
      <w:r w:rsidRPr="009E5C28">
        <w:rPr>
          <w:rFonts w:ascii="Times New Roman" w:eastAsia="Arial Unicode MS" w:hAnsi="Times New Roman"/>
          <w:sz w:val="24"/>
          <w:szCs w:val="24"/>
        </w:rPr>
        <w:t>L’Impresa concorrente dovrà elencare i requisiti installativi e di esercizio dei componenti significativi dell’</w:t>
      </w:r>
      <w:r>
        <w:rPr>
          <w:rFonts w:ascii="Times New Roman" w:eastAsia="Arial Unicode MS" w:hAnsi="Times New Roman"/>
          <w:sz w:val="24"/>
          <w:szCs w:val="24"/>
        </w:rPr>
        <w:t>apparecchiatura</w:t>
      </w:r>
      <w:r w:rsidRPr="009E5C28">
        <w:rPr>
          <w:rFonts w:ascii="Times New Roman" w:eastAsia="Arial Unicode MS" w:hAnsi="Times New Roman"/>
          <w:sz w:val="24"/>
          <w:szCs w:val="24"/>
        </w:rPr>
        <w:t xml:space="preserve"> </w:t>
      </w:r>
      <w:r>
        <w:rPr>
          <w:rFonts w:ascii="Times New Roman" w:eastAsia="Arial Unicode MS" w:hAnsi="Times New Roman"/>
          <w:sz w:val="24"/>
          <w:szCs w:val="24"/>
        </w:rPr>
        <w:t xml:space="preserve">o del bene </w:t>
      </w:r>
      <w:r w:rsidRPr="009E5C28">
        <w:rPr>
          <w:rFonts w:ascii="Times New Roman" w:eastAsia="Arial Unicode MS" w:hAnsi="Times New Roman"/>
          <w:sz w:val="24"/>
          <w:szCs w:val="24"/>
        </w:rPr>
        <w:t>offert</w:t>
      </w:r>
      <w:r>
        <w:rPr>
          <w:rFonts w:ascii="Times New Roman" w:eastAsia="Arial Unicode MS" w:hAnsi="Times New Roman"/>
          <w:sz w:val="24"/>
          <w:szCs w:val="24"/>
        </w:rPr>
        <w:t>o</w:t>
      </w:r>
      <w:r w:rsidRPr="009E5C28">
        <w:rPr>
          <w:rFonts w:ascii="Times New Roman" w:eastAsia="Arial Unicode MS" w:hAnsi="Times New Roman"/>
          <w:sz w:val="24"/>
          <w:szCs w:val="24"/>
        </w:rPr>
        <w:t xml:space="preserve"> , in base al seguente elenco indicativo e non esaustivo:</w:t>
      </w:r>
    </w:p>
    <w:p w14:paraId="0BAE236E" w14:textId="77777777" w:rsidR="000C0B51" w:rsidRDefault="000C0B51" w:rsidP="000C0B51">
      <w:pPr>
        <w:numPr>
          <w:ilvl w:val="0"/>
          <w:numId w:val="33"/>
        </w:numPr>
        <w:jc w:val="both"/>
        <w:rPr>
          <w:rFonts w:ascii="Times New Roman" w:eastAsia="Arial Unicode MS" w:hAnsi="Times New Roman"/>
          <w:sz w:val="24"/>
          <w:szCs w:val="24"/>
        </w:rPr>
      </w:pPr>
      <w:r w:rsidRPr="009E5C28">
        <w:rPr>
          <w:rFonts w:ascii="Times New Roman" w:eastAsia="Arial Unicode MS" w:hAnsi="Times New Roman"/>
          <w:sz w:val="24"/>
          <w:szCs w:val="24"/>
        </w:rPr>
        <w:t>dimensioni fisiche e peso dei dispositivi e degli alloggiamenti;</w:t>
      </w:r>
    </w:p>
    <w:p w14:paraId="3291EA42" w14:textId="77777777" w:rsidR="000C0B51" w:rsidRPr="009E5C28" w:rsidRDefault="000C0B51" w:rsidP="000C0B51">
      <w:pPr>
        <w:numPr>
          <w:ilvl w:val="0"/>
          <w:numId w:val="33"/>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strutturali per l’installazione, ove applicabile (carichi statici, numero di punti di appoggio, ecc.);</w:t>
      </w:r>
    </w:p>
    <w:p w14:paraId="22D4C1C4" w14:textId="77777777" w:rsidR="000C0B51" w:rsidRPr="009E5C28" w:rsidRDefault="000C0B51" w:rsidP="000C0B51">
      <w:pPr>
        <w:numPr>
          <w:ilvl w:val="0"/>
          <w:numId w:val="33"/>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fisici ed ambientali per  l’installabilità (ad esempio: temperatura e umidità di esercizio, ecc.);</w:t>
      </w:r>
    </w:p>
    <w:p w14:paraId="571A433C" w14:textId="77777777" w:rsidR="000C0B51" w:rsidRDefault="000C0B51" w:rsidP="000C0B51">
      <w:pPr>
        <w:numPr>
          <w:ilvl w:val="0"/>
          <w:numId w:val="33"/>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14:paraId="25923621" w14:textId="77777777" w:rsidR="000C0B51" w:rsidRPr="009E5C28" w:rsidRDefault="000C0B51" w:rsidP="000C0B51">
      <w:pPr>
        <w:numPr>
          <w:ilvl w:val="0"/>
          <w:numId w:val="33"/>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specifici in relazione allo smaltimento di fluidi e rifiuti speciali;</w:t>
      </w:r>
    </w:p>
    <w:p w14:paraId="753367F4" w14:textId="77777777" w:rsidR="000C0B51" w:rsidRPr="009E5C28" w:rsidRDefault="000C0B51" w:rsidP="000C0B51">
      <w:pPr>
        <w:numPr>
          <w:ilvl w:val="0"/>
          <w:numId w:val="33"/>
        </w:numPr>
        <w:jc w:val="both"/>
        <w:rPr>
          <w:rFonts w:ascii="Times New Roman" w:eastAsia="Arial Unicode MS" w:hAnsi="Times New Roman"/>
          <w:sz w:val="24"/>
          <w:szCs w:val="24"/>
        </w:rPr>
      </w:pPr>
      <w:r w:rsidRPr="009E5C28">
        <w:rPr>
          <w:rFonts w:ascii="Times New Roman" w:eastAsia="Arial Unicode MS" w:hAnsi="Times New Roman"/>
          <w:sz w:val="24"/>
          <w:szCs w:val="24"/>
        </w:rPr>
        <w:t>tipi di allarmi e accortezze;</w:t>
      </w:r>
    </w:p>
    <w:p w14:paraId="5027DEEC" w14:textId="77777777" w:rsidR="000C0B51" w:rsidRDefault="000C0B51" w:rsidP="000C0B51">
      <w:pPr>
        <w:numPr>
          <w:ilvl w:val="0"/>
          <w:numId w:val="33"/>
        </w:numPr>
        <w:jc w:val="both"/>
        <w:rPr>
          <w:rFonts w:ascii="Times New Roman" w:eastAsia="Arial Unicode MS" w:hAnsi="Times New Roman"/>
          <w:sz w:val="24"/>
          <w:szCs w:val="24"/>
        </w:rPr>
      </w:pPr>
      <w:r w:rsidRPr="009E5C28">
        <w:rPr>
          <w:rFonts w:ascii="Times New Roman" w:eastAsia="Arial Unicode MS" w:hAnsi="Times New Roman"/>
          <w:sz w:val="24"/>
          <w:szCs w:val="24"/>
        </w:rPr>
        <w:t>necessità di particolari condizioni di funzionamento.</w:t>
      </w:r>
    </w:p>
    <w:p w14:paraId="249FD123" w14:textId="77777777" w:rsidR="000C0B51" w:rsidRPr="009E5C28" w:rsidRDefault="000C0B51" w:rsidP="000C0B51">
      <w:pPr>
        <w:pStyle w:val="Titolo1"/>
        <w:spacing w:before="120" w:after="120"/>
        <w:rPr>
          <w:rFonts w:ascii="Times New Roman" w:hAnsi="Times New Roman"/>
          <w:szCs w:val="24"/>
        </w:rPr>
      </w:pPr>
      <w:bookmarkStart w:id="53" w:name="_Hlk519435099"/>
      <w:r w:rsidRPr="009E5C28">
        <w:rPr>
          <w:rFonts w:ascii="Times New Roman" w:hAnsi="Times New Roman"/>
          <w:b w:val="0"/>
          <w:szCs w:val="24"/>
        </w:rPr>
        <w:t xml:space="preserve">Art. </w:t>
      </w:r>
      <w:r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Pr="009E5C28">
        <w:rPr>
          <w:rFonts w:ascii="Times New Roman" w:hAnsi="Times New Roman"/>
          <w:b w:val="0"/>
          <w:szCs w:val="24"/>
        </w:rPr>
        <w:fldChar w:fldCharType="separate"/>
      </w:r>
      <w:r w:rsidRPr="009E5C28">
        <w:rPr>
          <w:rFonts w:ascii="Times New Roman" w:hAnsi="Times New Roman"/>
          <w:szCs w:val="24"/>
        </w:rPr>
        <w:t>76.</w:t>
      </w:r>
      <w:r w:rsidRPr="009E5C28">
        <w:rPr>
          <w:rFonts w:ascii="Times New Roman" w:hAnsi="Times New Roman"/>
          <w:b w:val="0"/>
          <w:szCs w:val="24"/>
        </w:rPr>
        <w:fldChar w:fldCharType="end"/>
      </w:r>
      <w:r w:rsidRPr="009E5C28">
        <w:rPr>
          <w:rFonts w:ascii="Times New Roman" w:hAnsi="Times New Roman"/>
          <w:szCs w:val="24"/>
        </w:rPr>
        <w:t>( Garanzia : Assistenza e manutenzione Full Risk   )</w:t>
      </w:r>
    </w:p>
    <w:p w14:paraId="2226F78B" w14:textId="77777777" w:rsidR="000C0B51" w:rsidRDefault="000C0B51" w:rsidP="000C0B51">
      <w:pPr>
        <w:ind w:firstLine="284"/>
        <w:jc w:val="both"/>
        <w:rPr>
          <w:rFonts w:ascii="Times New Roman" w:hAnsi="Times New Roman"/>
          <w:sz w:val="24"/>
          <w:szCs w:val="24"/>
        </w:rPr>
      </w:pPr>
      <w:r w:rsidRPr="009E5C28">
        <w:rPr>
          <w:rFonts w:ascii="Times New Roman" w:hAnsi="Times New Roman"/>
          <w:sz w:val="24"/>
          <w:szCs w:val="24"/>
        </w:rPr>
        <w:t>L’Impresa aggiudic</w:t>
      </w:r>
      <w:r>
        <w:rPr>
          <w:rFonts w:ascii="Times New Roman" w:hAnsi="Times New Roman"/>
          <w:sz w:val="24"/>
          <w:szCs w:val="24"/>
        </w:rPr>
        <w:t xml:space="preserve">ataria durante dovrà garantire un periodo di garanzia con </w:t>
      </w:r>
      <w:r w:rsidRPr="009E5C28">
        <w:rPr>
          <w:rFonts w:ascii="Times New Roman" w:hAnsi="Times New Roman"/>
          <w:sz w:val="24"/>
          <w:szCs w:val="24"/>
        </w:rPr>
        <w:t xml:space="preserve"> manutenzione </w:t>
      </w:r>
      <w:r w:rsidRPr="009E5C28">
        <w:rPr>
          <w:rFonts w:ascii="Times New Roman" w:hAnsi="Times New Roman"/>
          <w:sz w:val="24"/>
          <w:szCs w:val="24"/>
        </w:rPr>
        <w:lastRenderedPageBreak/>
        <w:t>di tipo globale assicu</w:t>
      </w:r>
      <w:r>
        <w:rPr>
          <w:rFonts w:ascii="Times New Roman" w:hAnsi="Times New Roman"/>
          <w:sz w:val="24"/>
          <w:szCs w:val="24"/>
        </w:rPr>
        <w:t xml:space="preserve">rativo full risk tutto compreso per un periodo che </w:t>
      </w:r>
      <w:r>
        <w:rPr>
          <w:rFonts w:ascii="Times New Roman" w:hAnsi="Times New Roman"/>
          <w:snapToGrid/>
          <w:sz w:val="24"/>
          <w:szCs w:val="24"/>
        </w:rPr>
        <w:t xml:space="preserve">non può essere inferiore ai 36 (trentasei) mesi a partire dalla data di buon esito del collaudo. </w:t>
      </w:r>
    </w:p>
    <w:p w14:paraId="4BF36271"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 xml:space="preserve"> Durante tutto il periodo contrattuale, il fornitore dovrà garantire la funzionalità dell</w:t>
      </w:r>
      <w:r>
        <w:rPr>
          <w:rFonts w:ascii="Times New Roman" w:hAnsi="Times New Roman"/>
          <w:sz w:val="24"/>
          <w:szCs w:val="24"/>
        </w:rPr>
        <w:t>’apparecchiatura</w:t>
      </w:r>
      <w:r w:rsidRPr="009E5C28">
        <w:rPr>
          <w:rFonts w:ascii="Times New Roman" w:hAnsi="Times New Roman"/>
          <w:sz w:val="24"/>
          <w:szCs w:val="24"/>
        </w:rPr>
        <w:t xml:space="preserve"> attraverso la manutenzione ordinaria preventiva, in grado di soddisfare le norme ISO 9001:2008, Processo “Gestione degli strumenti”. </w:t>
      </w:r>
    </w:p>
    <w:p w14:paraId="531465D0" w14:textId="77777777" w:rsidR="000C0B51" w:rsidRPr="009E5C28" w:rsidRDefault="000C0B51" w:rsidP="000C0B51">
      <w:pPr>
        <w:pStyle w:val="Corpotesto"/>
        <w:ind w:firstLine="284"/>
        <w:rPr>
          <w:rFonts w:ascii="Times New Roman" w:hAnsi="Times New Roman"/>
          <w:szCs w:val="24"/>
        </w:rPr>
      </w:pPr>
      <w:r w:rsidRPr="009E5C28">
        <w:rPr>
          <w:rFonts w:ascii="Times New Roman" w:hAnsi="Times New Roman"/>
        </w:rPr>
        <w:t>A partire dalla data del positivo collaudo, e per tutta la durata del contratto, l’Impresa aggiudicataria dovrà, a proprio carico oneri e spese, erogare il servizio di assistenza tecnica e manutenzione “Full-Risk” ( manutenzione preventiva, manutenzione ordinaria, nelle sue diverse componenti ) volto a garantire il perfetto funzionamento dell</w:t>
      </w:r>
      <w:r>
        <w:rPr>
          <w:rFonts w:ascii="Times New Roman" w:hAnsi="Times New Roman"/>
        </w:rPr>
        <w:t>’Apparecchiatura</w:t>
      </w:r>
      <w:r w:rsidRPr="009E5C28">
        <w:rPr>
          <w:rFonts w:ascii="Times New Roman" w:hAnsi="Times New Roman"/>
        </w:rPr>
        <w:t xml:space="preserve"> e del relativo Software (applicativo e non), funzionalmente necessari od in ogni caso da prevedersi per l’</w:t>
      </w:r>
      <w:r>
        <w:rPr>
          <w:rFonts w:ascii="Times New Roman" w:hAnsi="Times New Roman"/>
        </w:rPr>
        <w:t>apparecchiatura</w:t>
      </w:r>
      <w:r w:rsidRPr="009E5C28">
        <w:rPr>
          <w:rFonts w:ascii="Times New Roman" w:hAnsi="Times New Roman"/>
        </w:rPr>
        <w:t xml:space="preserve"> </w:t>
      </w:r>
      <w:r>
        <w:rPr>
          <w:rFonts w:ascii="Times New Roman" w:hAnsi="Times New Roman"/>
        </w:rPr>
        <w:t>o del perfetto funzionamento dei beni offerti</w:t>
      </w:r>
      <w:r w:rsidRPr="009E5C28">
        <w:rPr>
          <w:rFonts w:ascii="Times New Roman" w:hAnsi="Times New Roman"/>
        </w:rPr>
        <w:t>.  In altre parole, tutte quelle attività necessarie per mantenere continuamente allineate le componenti hardware e software alle più recenti innovazioni tecnologiche rilasciate dai fornitori, e necessarie per la corretta erogazione del servizio, ( l’</w:t>
      </w:r>
      <w:r w:rsidRPr="009E5C28">
        <w:rPr>
          <w:rFonts w:ascii="Times New Roman" w:hAnsi="Times New Roman"/>
          <w:szCs w:val="24"/>
        </w:rPr>
        <w:t xml:space="preserve">Aggiornamento tecnologico sia Hardware che Software  dovrà avvenire entro sei mesi dalla presentazione sul mercato ) </w:t>
      </w:r>
      <w:r w:rsidRPr="009E5C28">
        <w:rPr>
          <w:rFonts w:ascii="Times New Roman" w:hAnsi="Times New Roman"/>
        </w:rPr>
        <w:t>nonché tutte le attività necessarie per ripristinare il funzionamento dell’</w:t>
      </w:r>
      <w:r>
        <w:rPr>
          <w:rFonts w:ascii="Times New Roman" w:hAnsi="Times New Roman"/>
        </w:rPr>
        <w:t>apparecchiatura</w:t>
      </w:r>
      <w:r w:rsidRPr="009E5C28">
        <w:rPr>
          <w:rFonts w:ascii="Times New Roman" w:hAnsi="Times New Roman"/>
        </w:rPr>
        <w:t xml:space="preserve"> a fronte di errori.</w:t>
      </w:r>
    </w:p>
    <w:p w14:paraId="5092B175" w14:textId="77777777" w:rsidR="000C0B51" w:rsidRPr="009E5C28" w:rsidRDefault="000C0B51" w:rsidP="000C0B51">
      <w:pPr>
        <w:pStyle w:val="Corpotesto"/>
        <w:ind w:firstLine="284"/>
        <w:rPr>
          <w:rFonts w:ascii="Times New Roman" w:hAnsi="Times New Roman"/>
          <w:szCs w:val="24"/>
        </w:rPr>
      </w:pPr>
      <w:r w:rsidRPr="009E5C28">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14:paraId="26AEA7A1" w14:textId="77777777" w:rsidR="000C0B51" w:rsidRPr="009E5C28" w:rsidRDefault="000C0B51" w:rsidP="000C0B51">
      <w:pPr>
        <w:pStyle w:val="Corpotesto"/>
        <w:ind w:firstLine="284"/>
        <w:rPr>
          <w:rFonts w:ascii="Times New Roman" w:hAnsi="Times New Roman"/>
          <w:szCs w:val="24"/>
        </w:rPr>
      </w:pPr>
      <w:r w:rsidRPr="009E5C28">
        <w:rPr>
          <w:rFonts w:ascii="Times New Roman" w:hAnsi="Times New Roman"/>
          <w:bCs/>
          <w:szCs w:val="24"/>
        </w:rPr>
        <w:t xml:space="preserve">L’Impresa aggiudicataria dovrà quindi garantire ed assicurare il </w:t>
      </w:r>
      <w:r w:rsidRPr="009E5C28">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 sistema.</w:t>
      </w:r>
    </w:p>
    <w:p w14:paraId="156181F7" w14:textId="77777777" w:rsidR="000C0B51" w:rsidRPr="009E5C28" w:rsidRDefault="000C0B51" w:rsidP="000C0B51">
      <w:pPr>
        <w:pStyle w:val="Corpotesto"/>
        <w:ind w:firstLine="284"/>
        <w:rPr>
          <w:rFonts w:ascii="Times New Roman" w:hAnsi="Times New Roman"/>
          <w:bCs/>
          <w:szCs w:val="24"/>
        </w:rPr>
      </w:pPr>
      <w:r w:rsidRPr="009E5C28">
        <w:rPr>
          <w:rFonts w:ascii="Times New Roman" w:hAnsi="Times New Roman"/>
        </w:rPr>
        <w:t>L’Impresa aggiudicataria dovrà anche garantire la fornitura di qualsiasi parte necessaria a mantenere in perfetta efficienza dell</w:t>
      </w:r>
      <w:r>
        <w:rPr>
          <w:rFonts w:ascii="Times New Roman" w:hAnsi="Times New Roman"/>
        </w:rPr>
        <w:t>’</w:t>
      </w:r>
      <w:r w:rsidRPr="009E5C28">
        <w:rPr>
          <w:rFonts w:ascii="Times New Roman" w:hAnsi="Times New Roman"/>
        </w:rPr>
        <w:t xml:space="preserve"> </w:t>
      </w:r>
      <w:r>
        <w:rPr>
          <w:rFonts w:ascii="Times New Roman" w:hAnsi="Times New Roman"/>
        </w:rPr>
        <w:t>Apparecchiatura</w:t>
      </w:r>
      <w:r w:rsidRPr="009E5C28">
        <w:rPr>
          <w:rFonts w:ascii="Times New Roman" w:hAnsi="Times New Roman"/>
        </w:rPr>
        <w:t xml:space="preserve"> tanto sotto l’aspetto infortunistico, di sicurezza e di rispondenza alle norme, quanto sotto l’aspetto della rispondenza ai parametri tipici dell</w:t>
      </w:r>
      <w:r>
        <w:rPr>
          <w:rFonts w:ascii="Times New Roman" w:hAnsi="Times New Roman"/>
        </w:rPr>
        <w:t>’Apparecchiatura</w:t>
      </w:r>
      <w:r w:rsidRPr="009E5C28">
        <w:rPr>
          <w:rFonts w:ascii="Times New Roman" w:hAnsi="Times New Roman"/>
        </w:rPr>
        <w:t xml:space="preserve"> stess</w:t>
      </w:r>
      <w:r>
        <w:rPr>
          <w:rFonts w:ascii="Times New Roman" w:hAnsi="Times New Roman"/>
        </w:rPr>
        <w:t>a</w:t>
      </w:r>
      <w:r w:rsidRPr="009E5C28">
        <w:rPr>
          <w:rFonts w:ascii="Times New Roman" w:hAnsi="Times New Roman"/>
        </w:rPr>
        <w:t>, al loro corretto utilizzo, garantendo un servizio tecnico di assistenza e manutenzione sia dell</w:t>
      </w:r>
      <w:r>
        <w:rPr>
          <w:rFonts w:ascii="Times New Roman" w:hAnsi="Times New Roman"/>
        </w:rPr>
        <w:t>’ Apparecchiatura</w:t>
      </w:r>
      <w:r w:rsidRPr="009E5C28">
        <w:rPr>
          <w:rFonts w:ascii="Times New Roman" w:hAnsi="Times New Roman"/>
        </w:rPr>
        <w:t xml:space="preserve"> fornit</w:t>
      </w:r>
      <w:r>
        <w:rPr>
          <w:rFonts w:ascii="Times New Roman" w:hAnsi="Times New Roman"/>
        </w:rPr>
        <w:t>a</w:t>
      </w:r>
      <w:r w:rsidRPr="009E5C28">
        <w:rPr>
          <w:rFonts w:ascii="Times New Roman" w:hAnsi="Times New Roman"/>
        </w:rPr>
        <w:t xml:space="preserve"> sia delle singole componenti per i difetti di costruzione e per i guasti dovuti all’utilizzo e/o ad eventi accidentali non riconducibili a dolo. Pertanto il servizio di assistenza dovrà essere onnicomprensivo cioè </w:t>
      </w:r>
      <w:r w:rsidRPr="009E5C28">
        <w:rPr>
          <w:rFonts w:ascii="Times New Roman" w:eastAsia="Arial Unicode MS" w:hAnsi="Times New Roman"/>
          <w:color w:val="000000"/>
        </w:rPr>
        <w:t>tutt</w:t>
      </w:r>
      <w:r w:rsidRPr="009E5C28">
        <w:rPr>
          <w:rFonts w:ascii="Times New Roman" w:eastAsia="Arial Unicode MS" w:hAnsi="Times New Roman"/>
          <w:color w:val="000000"/>
          <w:spacing w:val="-3"/>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sos</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tuz</w:t>
      </w:r>
      <w:r w:rsidRPr="009E5C28">
        <w:rPr>
          <w:rFonts w:ascii="Times New Roman" w:eastAsia="Arial Unicode MS" w:hAnsi="Times New Roman"/>
          <w:color w:val="000000"/>
          <w:spacing w:val="-2"/>
        </w:rPr>
        <w:t>io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ripa</w:t>
      </w:r>
      <w:r w:rsidRPr="009E5C28">
        <w:rPr>
          <w:rFonts w:ascii="Times New Roman" w:eastAsia="Arial Unicode MS" w:hAnsi="Times New Roman"/>
          <w:color w:val="000000"/>
        </w:rPr>
        <w:t>r</w:t>
      </w:r>
      <w:r w:rsidRPr="009E5C28">
        <w:rPr>
          <w:rFonts w:ascii="Times New Roman" w:eastAsia="Arial Unicode MS" w:hAnsi="Times New Roman"/>
          <w:color w:val="000000"/>
          <w:spacing w:val="-2"/>
        </w:rPr>
        <w:t>a</w:t>
      </w:r>
      <w:r w:rsidRPr="009E5C28">
        <w:rPr>
          <w:rFonts w:ascii="Times New Roman" w:eastAsia="Arial Unicode MS" w:hAnsi="Times New Roman"/>
          <w:color w:val="000000"/>
        </w:rPr>
        <w:t>z</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i reintegri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del</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sistema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rPr>
        <w:t>o</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parti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rPr>
        <w:t>i</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esso,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pre</w:t>
      </w:r>
      <w:r w:rsidRPr="009E5C28">
        <w:rPr>
          <w:rFonts w:ascii="Times New Roman" w:eastAsia="Arial Unicode MS" w:hAnsi="Times New Roman"/>
          <w:color w:val="000000"/>
          <w:spacing w:val="-3"/>
        </w:rPr>
        <w:t>s</w:t>
      </w:r>
      <w:r w:rsidRPr="009E5C28">
        <w:rPr>
          <w:rFonts w:ascii="Times New Roman" w:eastAsia="Arial Unicode MS" w:hAnsi="Times New Roman"/>
          <w:color w:val="000000"/>
          <w:spacing w:val="-2"/>
        </w:rPr>
        <w:t>cindere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che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siano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prodotti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dal</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2"/>
        </w:rPr>
        <w:t>’Impresa aggiudicataria 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tte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 xml:space="preserve">terze, </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c</w:t>
      </w:r>
      <w:r w:rsidRPr="009E5C28">
        <w:rPr>
          <w:rFonts w:ascii="Times New Roman" w:eastAsia="Arial Unicode MS" w:hAnsi="Times New Roman"/>
          <w:color w:val="000000"/>
        </w:rPr>
        <w:t>h</w:t>
      </w:r>
      <w:r w:rsidRPr="009E5C28">
        <w:rPr>
          <w:rFonts w:ascii="Times New Roman" w:eastAsia="Arial Unicode MS" w:hAnsi="Times New Roman"/>
          <w:color w:val="000000"/>
          <w:spacing w:val="-2"/>
        </w:rPr>
        <w:t>é</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la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f</w:t>
      </w:r>
      <w:r w:rsidRPr="009E5C28">
        <w:rPr>
          <w:rFonts w:ascii="Times New Roman" w:eastAsia="Arial Unicode MS" w:hAnsi="Times New Roman"/>
          <w:color w:val="000000"/>
          <w:spacing w:val="-2"/>
        </w:rPr>
        <w:t>or</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ra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t</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gli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ac</w:t>
      </w:r>
      <w:r w:rsidRPr="009E5C28">
        <w:rPr>
          <w:rFonts w:ascii="Times New Roman" w:eastAsia="Arial Unicode MS" w:hAnsi="Times New Roman"/>
          <w:color w:val="000000"/>
        </w:rPr>
        <w:t>c</w:t>
      </w:r>
      <w:r w:rsidRPr="009E5C28">
        <w:rPr>
          <w:rFonts w:ascii="Times New Roman" w:eastAsia="Arial Unicode MS" w:hAnsi="Times New Roman"/>
          <w:color w:val="000000"/>
          <w:spacing w:val="-2"/>
        </w:rPr>
        <w:t>essori</w:t>
      </w:r>
      <w:r w:rsidRPr="009E5C28">
        <w:rPr>
          <w:rFonts w:ascii="Times New Roman" w:eastAsia="Arial Unicode MS" w:hAnsi="Times New Roman"/>
          <w:color w:val="000000"/>
        </w:rPr>
        <w:t>,</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i</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s</w:t>
      </w:r>
      <w:r w:rsidRPr="009E5C28">
        <w:rPr>
          <w:rFonts w:ascii="Times New Roman" w:eastAsia="Arial Unicode MS" w:hAnsi="Times New Roman"/>
          <w:color w:val="000000"/>
        </w:rPr>
        <w:t>oftw</w:t>
      </w:r>
      <w:r w:rsidRPr="009E5C28">
        <w:rPr>
          <w:rFonts w:ascii="Times New Roman" w:eastAsia="Arial Unicode MS" w:hAnsi="Times New Roman"/>
          <w:color w:val="000000"/>
          <w:spacing w:val="-2"/>
        </w:rPr>
        <w:t>are</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 xml:space="preserve">e </w:t>
      </w:r>
      <w:r w:rsidRPr="009E5C28">
        <w:rPr>
          <w:rFonts w:ascii="Times New Roman" w:hAnsi="Times New Roman"/>
        </w:rPr>
        <w:t>anche di parti di ricambio soggette a  consumo,</w:t>
      </w:r>
      <w:r>
        <w:rPr>
          <w:rFonts w:ascii="Times New Roman" w:hAnsi="Times New Roman"/>
        </w:rPr>
        <w:t xml:space="preserve"> es. batterie od  accumulatori.</w:t>
      </w:r>
    </w:p>
    <w:p w14:paraId="58C3963A" w14:textId="77777777" w:rsidR="000C0B51" w:rsidRPr="009E5C28" w:rsidRDefault="000C0B51" w:rsidP="000C0B51">
      <w:pPr>
        <w:pStyle w:val="Corpotesto"/>
        <w:ind w:firstLine="284"/>
        <w:rPr>
          <w:rFonts w:ascii="Times New Roman" w:hAnsi="Times New Roman"/>
          <w:bCs/>
          <w:szCs w:val="24"/>
        </w:rPr>
      </w:pPr>
      <w:r w:rsidRPr="009E5C28">
        <w:rPr>
          <w:rFonts w:ascii="Times New Roman" w:hAnsi="Times New Roman"/>
          <w:bCs/>
          <w:szCs w:val="24"/>
        </w:rPr>
        <w:t>Inoltre l’Impresa aggiudicataria deve garantire, per tutta la durata del contratto, il medesimo livello qualitativo dell</w:t>
      </w:r>
      <w:r>
        <w:rPr>
          <w:rFonts w:ascii="Times New Roman" w:hAnsi="Times New Roman"/>
          <w:bCs/>
          <w:szCs w:val="24"/>
        </w:rPr>
        <w:t>’Apparecchiatura</w:t>
      </w:r>
      <w:r w:rsidRPr="009E5C28">
        <w:rPr>
          <w:rFonts w:ascii="Times New Roman" w:hAnsi="Times New Roman"/>
          <w:bCs/>
          <w:szCs w:val="24"/>
        </w:rPr>
        <w:t xml:space="preserve">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14:paraId="6267236F" w14:textId="77777777" w:rsidR="000C0B51" w:rsidRDefault="000C0B51" w:rsidP="000C0B51">
      <w:pPr>
        <w:pStyle w:val="Corpotesto"/>
        <w:ind w:firstLine="284"/>
        <w:rPr>
          <w:rFonts w:ascii="Times New Roman" w:hAnsi="Times New Roman"/>
          <w:bCs/>
          <w:szCs w:val="24"/>
        </w:rPr>
      </w:pPr>
      <w:r w:rsidRPr="009E5C28">
        <w:rPr>
          <w:rFonts w:ascii="Times New Roman" w:hAnsi="Times New Roman"/>
          <w:bCs/>
          <w:szCs w:val="24"/>
        </w:rPr>
        <w:t>Resta inteso che per qualsiasi congegno, parte o elemento meccanico, elettrico e elettronico che presenti rotture o logorii o che comunque diminuisca il rendimento dell</w:t>
      </w:r>
      <w:r>
        <w:rPr>
          <w:rFonts w:ascii="Times New Roman" w:hAnsi="Times New Roman"/>
          <w:bCs/>
          <w:szCs w:val="24"/>
        </w:rPr>
        <w:t>’Apparecchiatura</w:t>
      </w:r>
      <w:r w:rsidRPr="009E5C28">
        <w:rPr>
          <w:rFonts w:ascii="Times New Roman" w:hAnsi="Times New Roman"/>
          <w:bCs/>
          <w:szCs w:val="24"/>
        </w:rPr>
        <w:t>, l’Impresa aggiudicataria dovrà eseguire le dovute riparazioni e/o sostituzioni con materiali di ricambio originali e nuovi di fabbrica e di caratteristiche tecniche identiche o superiori a quelli sostituiti.</w:t>
      </w:r>
      <w:r>
        <w:rPr>
          <w:rFonts w:ascii="Times New Roman" w:hAnsi="Times New Roman"/>
          <w:bCs/>
          <w:szCs w:val="24"/>
        </w:rPr>
        <w:t xml:space="preserve"> </w:t>
      </w:r>
      <w:r w:rsidRPr="009E5C28">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14:paraId="29C73689" w14:textId="77777777" w:rsidR="000C0B51" w:rsidRPr="008B5A88" w:rsidRDefault="000C0B51" w:rsidP="000C0B51">
      <w:pPr>
        <w:pStyle w:val="Corpotesto"/>
        <w:ind w:firstLine="284"/>
        <w:rPr>
          <w:rFonts w:ascii="Times New Roman" w:hAnsi="Times New Roman"/>
          <w:bCs/>
          <w:szCs w:val="24"/>
        </w:rPr>
      </w:pPr>
      <w:r w:rsidRPr="00A211A9">
        <w:rPr>
          <w:rFonts w:ascii="Times New Roman" w:hAnsi="Times New Roman"/>
          <w:szCs w:val="24"/>
        </w:rPr>
        <w:t xml:space="preserve">Durante il periodo </w:t>
      </w:r>
      <w:r>
        <w:rPr>
          <w:rFonts w:ascii="Times New Roman" w:hAnsi="Times New Roman"/>
          <w:szCs w:val="24"/>
        </w:rPr>
        <w:t xml:space="preserve">contrattuale </w:t>
      </w:r>
      <w:r w:rsidRPr="00A211A9">
        <w:rPr>
          <w:rFonts w:ascii="Times New Roman" w:hAnsi="Times New Roman"/>
          <w:szCs w:val="24"/>
        </w:rPr>
        <w:t xml:space="preserve">la ditta fornitrice dovrà </w:t>
      </w:r>
      <w:r>
        <w:rPr>
          <w:rFonts w:ascii="Times New Roman" w:hAnsi="Times New Roman"/>
          <w:szCs w:val="24"/>
        </w:rPr>
        <w:t xml:space="preserve">assolutamente </w:t>
      </w:r>
      <w:r w:rsidRPr="00A211A9">
        <w:rPr>
          <w:rFonts w:ascii="Times New Roman" w:hAnsi="Times New Roman"/>
          <w:szCs w:val="24"/>
        </w:rPr>
        <w:t>assicurare:</w:t>
      </w:r>
    </w:p>
    <w:p w14:paraId="5A83FE1C" w14:textId="77777777" w:rsidR="000C0B51" w:rsidRPr="00C92106" w:rsidRDefault="000C0B51" w:rsidP="000C0B51">
      <w:pPr>
        <w:jc w:val="both"/>
        <w:rPr>
          <w:rFonts w:cs="Arial"/>
          <w:szCs w:val="22"/>
        </w:rPr>
      </w:pPr>
    </w:p>
    <w:tbl>
      <w:tblPr>
        <w:tblW w:w="8789" w:type="dxa"/>
        <w:tblInd w:w="108" w:type="dxa"/>
        <w:tblLayout w:type="fixed"/>
        <w:tblLook w:val="0000" w:firstRow="0" w:lastRow="0" w:firstColumn="0" w:lastColumn="0" w:noHBand="0" w:noVBand="0"/>
      </w:tblPr>
      <w:tblGrid>
        <w:gridCol w:w="5940"/>
        <w:gridCol w:w="2849"/>
      </w:tblGrid>
      <w:tr w:rsidR="000C0B51" w:rsidRPr="00C92106" w14:paraId="7610D597"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14B857EF"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lastRenderedPageBreak/>
              <w:t xml:space="preserve">   Tempo di intervento non superiore alle 8 ore lavorative dalla  chiamata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248B"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40D59B56"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7EDEEDAC"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risoluzione del problema (ripristino apparecchiatura o disponibilità di un muletto) non superiore alle 48 ore solari dalla chiamata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EE5F"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69CBF1E9"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5DB51080"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 2 giorni di training al personale utilizzatore, da effettuare secondo le esigenze dell’Azienda, con rilascio di attestato a nominativo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EBAD"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4DAEFBED"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500C5BF9"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 1 verifica di sicurezza elettrica annuale </w:t>
            </w:r>
            <w:r>
              <w:rPr>
                <w:rFonts w:ascii="Times New Roman" w:hAnsi="Times New Roman"/>
                <w:sz w:val="24"/>
                <w:szCs w:val="24"/>
              </w:rPr>
              <w:t xml:space="preserve">e di compatbilità elettromagnetica </w:t>
            </w:r>
            <w:r w:rsidRPr="00A211A9">
              <w:rPr>
                <w:rFonts w:ascii="Times New Roman" w:hAnsi="Times New Roman"/>
                <w:sz w:val="24"/>
                <w:szCs w:val="24"/>
              </w:rPr>
              <w:t>secondo le normative vigenti</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419E"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7ACF0BB3"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4D038F69"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n°1 intervento di manutenzione preventiva/anno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18098"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55772F0D"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7400D2FA"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Almeno n.1 controllo funzionale/controllo di qualità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B1E3"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1987AE44"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5854DA8A"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Numero illimitato di interventi tecnici a seguito di guasto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D1A6"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09392A97"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05351BD5"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br w:type="page"/>
            </w:r>
            <w:r w:rsidRPr="00A211A9">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w:t>
            </w:r>
            <w:r>
              <w:rPr>
                <w:rFonts w:ascii="Times New Roman" w:hAnsi="Times New Roman"/>
                <w:sz w:val="24"/>
                <w:szCs w:val="24"/>
              </w:rPr>
              <w:t>zienda Ospedaliera.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6589"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60CCB99B" w14:textId="77777777" w:rsidTr="002D1BC9">
        <w:trPr>
          <w:trHeight w:val="567"/>
        </w:trPr>
        <w:tc>
          <w:tcPr>
            <w:tcW w:w="5940" w:type="dxa"/>
            <w:tcBorders>
              <w:top w:val="single" w:sz="4" w:space="0" w:color="000000"/>
              <w:left w:val="single" w:sz="4" w:space="0" w:color="000000"/>
              <w:bottom w:val="single" w:sz="4" w:space="0" w:color="000000"/>
            </w:tcBorders>
            <w:shd w:val="clear" w:color="auto" w:fill="auto"/>
            <w:vAlign w:val="center"/>
          </w:tcPr>
          <w:p w14:paraId="712392F5"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Disponibilità delle parti di ricambio per almeno 10 anni dal collaudo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B25E"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C0B51" w:rsidRPr="00C92106" w14:paraId="38138500" w14:textId="77777777" w:rsidTr="002D1BC9">
        <w:trPr>
          <w:trHeight w:val="791"/>
        </w:trPr>
        <w:tc>
          <w:tcPr>
            <w:tcW w:w="5940" w:type="dxa"/>
            <w:tcBorders>
              <w:top w:val="single" w:sz="4" w:space="0" w:color="000000"/>
              <w:left w:val="single" w:sz="4" w:space="0" w:color="000000"/>
              <w:bottom w:val="single" w:sz="4" w:space="0" w:color="000000"/>
            </w:tcBorders>
            <w:shd w:val="clear" w:color="auto" w:fill="auto"/>
            <w:vAlign w:val="center"/>
          </w:tcPr>
          <w:p w14:paraId="28F95A15" w14:textId="77777777" w:rsidR="000C0B51" w:rsidRPr="00A211A9" w:rsidRDefault="000C0B51" w:rsidP="000C0B51">
            <w:pPr>
              <w:widowControl/>
              <w:numPr>
                <w:ilvl w:val="0"/>
                <w:numId w:val="37"/>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AB41" w14:textId="77777777" w:rsidR="000C0B51" w:rsidRPr="00A211A9" w:rsidRDefault="000C0B51" w:rsidP="002D1BC9">
            <w:pPr>
              <w:snapToGrid w:val="0"/>
              <w:jc w:val="center"/>
              <w:rPr>
                <w:rFonts w:ascii="Times New Roman" w:hAnsi="Times New Roman"/>
                <w:sz w:val="24"/>
                <w:szCs w:val="24"/>
              </w:rPr>
            </w:pPr>
            <w:r w:rsidRPr="00A211A9">
              <w:rPr>
                <w:rFonts w:ascii="Times New Roman" w:hAnsi="Times New Roman"/>
                <w:sz w:val="24"/>
                <w:szCs w:val="24"/>
              </w:rPr>
              <w:t>REQUISITO MINIMO</w:t>
            </w:r>
          </w:p>
        </w:tc>
      </w:tr>
    </w:tbl>
    <w:p w14:paraId="5FE2272B" w14:textId="77777777" w:rsidR="000C0B51" w:rsidRDefault="000C0B51" w:rsidP="000C0B51">
      <w:pPr>
        <w:pStyle w:val="Corpotesto"/>
        <w:ind w:firstLine="284"/>
        <w:rPr>
          <w:rFonts w:ascii="Times New Roman" w:hAnsi="Times New Roman"/>
          <w:bCs/>
          <w:szCs w:val="24"/>
        </w:rPr>
      </w:pPr>
    </w:p>
    <w:p w14:paraId="02057D95" w14:textId="77777777" w:rsidR="000C0B51" w:rsidRPr="009E5C28" w:rsidRDefault="000C0B51" w:rsidP="000C0B51">
      <w:pPr>
        <w:pStyle w:val="Corpotesto"/>
        <w:ind w:firstLine="284"/>
        <w:rPr>
          <w:rFonts w:ascii="Times New Roman" w:hAnsi="Times New Roman"/>
          <w:bCs/>
          <w:szCs w:val="24"/>
        </w:rPr>
      </w:pPr>
      <w:r w:rsidRPr="009E5C28">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14:paraId="27AF7241" w14:textId="77777777" w:rsidR="000C0B51" w:rsidRPr="009E5C28" w:rsidRDefault="000C0B51" w:rsidP="000C0B51">
      <w:pPr>
        <w:pStyle w:val="Corpotesto"/>
        <w:ind w:firstLine="284"/>
        <w:rPr>
          <w:rFonts w:ascii="Times New Roman" w:hAnsi="Times New Roman"/>
          <w:bCs/>
          <w:szCs w:val="24"/>
        </w:rPr>
      </w:pPr>
      <w:r w:rsidRPr="009E5C28">
        <w:rPr>
          <w:rFonts w:ascii="Times New Roman" w:hAnsi="Times New Roman"/>
          <w:bCs/>
          <w:szCs w:val="24"/>
        </w:rPr>
        <w:t>Il servizio sarà erogato, fermo restando che nessuna tipologia di assistenza preclude l’altra:</w:t>
      </w:r>
    </w:p>
    <w:p w14:paraId="10BEF924" w14:textId="77777777" w:rsidR="000C0B51" w:rsidRPr="009E5C28" w:rsidRDefault="000C0B51" w:rsidP="000C0B51">
      <w:pPr>
        <w:widowControl/>
        <w:numPr>
          <w:ilvl w:val="0"/>
          <w:numId w:val="35"/>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assistenza telefonica;</w:t>
      </w:r>
    </w:p>
    <w:p w14:paraId="0968962D" w14:textId="77777777" w:rsidR="000C0B51" w:rsidRPr="009E5C28" w:rsidRDefault="000C0B51" w:rsidP="000C0B51">
      <w:pPr>
        <w:widowControl/>
        <w:numPr>
          <w:ilvl w:val="0"/>
          <w:numId w:val="35"/>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collegamento remoto da parte di tecnici specialisti;</w:t>
      </w:r>
    </w:p>
    <w:p w14:paraId="0C55E364" w14:textId="77777777" w:rsidR="000C0B51" w:rsidRPr="009E5C28" w:rsidRDefault="000C0B51" w:rsidP="000C0B51">
      <w:pPr>
        <w:widowControl/>
        <w:numPr>
          <w:ilvl w:val="0"/>
          <w:numId w:val="35"/>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intervento on-site.</w:t>
      </w:r>
    </w:p>
    <w:p w14:paraId="560118CB" w14:textId="77777777" w:rsidR="000C0B51" w:rsidRPr="009E5C28" w:rsidRDefault="000C0B51" w:rsidP="000C0B51">
      <w:pPr>
        <w:pStyle w:val="Corpotesto"/>
        <w:ind w:firstLine="284"/>
        <w:rPr>
          <w:rFonts w:ascii="Times New Roman" w:hAnsi="Times New Roman"/>
          <w:szCs w:val="24"/>
        </w:rPr>
      </w:pPr>
      <w:r w:rsidRPr="009E5C28">
        <w:rPr>
          <w:rFonts w:ascii="Times New Roman" w:hAnsi="Times New Roman"/>
          <w:bCs/>
          <w:szCs w:val="24"/>
        </w:rPr>
        <w:t xml:space="preserve">L’Impresa aggiudicataria </w:t>
      </w:r>
      <w:r w:rsidRPr="009E5C28">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14:paraId="0320F6B2" w14:textId="77777777" w:rsidR="000C0B51" w:rsidRPr="009E5C28" w:rsidRDefault="000C0B51" w:rsidP="000C0B51">
      <w:pPr>
        <w:pStyle w:val="Corpotesto"/>
        <w:ind w:firstLine="284"/>
        <w:rPr>
          <w:rFonts w:ascii="Times New Roman" w:hAnsi="Times New Roman"/>
          <w:szCs w:val="24"/>
        </w:rPr>
      </w:pPr>
      <w:r w:rsidRPr="009E5C28">
        <w:rPr>
          <w:rFonts w:ascii="Times New Roman" w:hAnsi="Times New Roman"/>
          <w:szCs w:val="24"/>
        </w:rPr>
        <w:t xml:space="preserve">A scanso di equivoci questa Azienda Ospedaliera ha redatto questo capitolato orientandosi sulla formula full-risk o tutto incluso e ritenendo omnicomprensiva la conduzione dell’appalto, pertanto </w:t>
      </w:r>
      <w:r>
        <w:rPr>
          <w:rFonts w:ascii="Times New Roman" w:hAnsi="Times New Roman"/>
          <w:szCs w:val="24"/>
        </w:rPr>
        <w:t xml:space="preserve">sono compresi tutti i ricambi </w:t>
      </w:r>
      <w:r w:rsidRPr="009E5C28">
        <w:rPr>
          <w:rFonts w:ascii="Times New Roman" w:hAnsi="Times New Roman"/>
        </w:rPr>
        <w:t>soggette a  consumo,</w:t>
      </w:r>
      <w:r>
        <w:rPr>
          <w:rFonts w:ascii="Times New Roman" w:hAnsi="Times New Roman"/>
        </w:rPr>
        <w:t xml:space="preserve"> es. batterie od  accumulatori, escludendo solamente i prodotti consumabili ( esempio carta per stampante).</w:t>
      </w:r>
      <w:r w:rsidRPr="009E5C28">
        <w:rPr>
          <w:rFonts w:ascii="Times New Roman" w:hAnsi="Times New Roman"/>
          <w:szCs w:val="24"/>
        </w:rPr>
        <w:t>.</w:t>
      </w:r>
    </w:p>
    <w:p w14:paraId="22A4C110" w14:textId="77777777" w:rsidR="000C0B51" w:rsidRPr="009E5C28" w:rsidRDefault="000C0B51" w:rsidP="000C0B51">
      <w:pPr>
        <w:pStyle w:val="Corpotesto"/>
        <w:ind w:firstLine="284"/>
        <w:rPr>
          <w:rFonts w:ascii="Times New Roman" w:hAnsi="Times New Roman"/>
          <w:szCs w:val="24"/>
        </w:rPr>
      </w:pPr>
      <w:r w:rsidRPr="009E5C28">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14:paraId="258F57B6" w14:textId="77777777" w:rsidR="000C0B51" w:rsidRPr="009E5C28" w:rsidRDefault="000C0B51" w:rsidP="000C0B51">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lastRenderedPageBreak/>
        <w:t>La riparazione dell</w:t>
      </w:r>
      <w:r>
        <w:rPr>
          <w:rFonts w:ascii="Times New Roman" w:hAnsi="Times New Roman" w:cs="Times New Roman"/>
          <w:sz w:val="24"/>
          <w:szCs w:val="24"/>
        </w:rPr>
        <w:t>’Apparecchiatura guasta</w:t>
      </w:r>
      <w:r w:rsidRPr="009E5C28">
        <w:rPr>
          <w:rFonts w:ascii="Times New Roman" w:hAnsi="Times New Roman" w:cs="Times New Roman"/>
          <w:sz w:val="24"/>
          <w:szCs w:val="24"/>
        </w:rPr>
        <w:t xml:space="preserve"> rientra nel servizio in oggetto e deve essere effettuata con parti originali, intendendo per originali parti garantite come nuove. 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14:paraId="0724A3E2" w14:textId="77777777" w:rsidR="000C0B51" w:rsidRPr="009E5C28" w:rsidRDefault="000C0B51" w:rsidP="000C0B51">
      <w:pPr>
        <w:pStyle w:val="paragrafo"/>
        <w:ind w:firstLine="284"/>
        <w:rPr>
          <w:rFonts w:ascii="Times New Roman" w:hAnsi="Times New Roman" w:cs="Times New Roman"/>
          <w:sz w:val="24"/>
          <w:szCs w:val="24"/>
        </w:rPr>
      </w:pPr>
      <w:r w:rsidRPr="009E5C28">
        <w:rPr>
          <w:rFonts w:ascii="Times New Roman" w:hAnsi="Times New Roman" w:cs="Times New Roman"/>
          <w:bCs/>
          <w:sz w:val="24"/>
          <w:szCs w:val="24"/>
        </w:rPr>
        <w:t xml:space="preserve">L’Impresa aggiudicataria </w:t>
      </w:r>
      <w:r w:rsidRPr="009E5C28">
        <w:rPr>
          <w:rFonts w:ascii="Times New Roman" w:hAnsi="Times New Roman" w:cs="Times New Roman"/>
          <w:sz w:val="24"/>
          <w:szCs w:val="24"/>
        </w:rPr>
        <w:t xml:space="preserve">si impegna altresì a sostituire integralmente una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w:t>
      </w:r>
      <w:r>
        <w:rPr>
          <w:rFonts w:ascii="Times New Roman" w:hAnsi="Times New Roman" w:cs="Times New Roman"/>
          <w:sz w:val="24"/>
          <w:szCs w:val="24"/>
        </w:rPr>
        <w:t xml:space="preserve">o del bene </w:t>
      </w:r>
      <w:r w:rsidRPr="009E5C28">
        <w:rPr>
          <w:rFonts w:ascii="Times New Roman" w:hAnsi="Times New Roman" w:cs="Times New Roman"/>
          <w:sz w:val="24"/>
          <w:szCs w:val="24"/>
        </w:rPr>
        <w:t>nel caso in cui su questa si manifestino guasti e malfunzionamenti ripetuti su inderogabile decisione dell’Azienda Ospedaliera .</w:t>
      </w:r>
    </w:p>
    <w:p w14:paraId="23AFC283" w14:textId="77777777" w:rsidR="000C0B51" w:rsidRPr="009E5C28" w:rsidRDefault="000C0B51" w:rsidP="000C0B51">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Nel caso in cui l</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non risulti riparabili sarà cura dell’Impresa aggiudicataria  provvedere celermente alla loro sostituzione con altrettante equivalenti. Per garantire il mantenimento dell’operatività dei servizi critici, l’Impresa aggiudicataria dovrà eventualmente provvedere, nell’immediato ad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provvisori</w:t>
      </w:r>
      <w:r>
        <w:rPr>
          <w:rFonts w:ascii="Times New Roman" w:hAnsi="Times New Roman" w:cs="Times New Roman"/>
          <w:sz w:val="24"/>
          <w:szCs w:val="24"/>
        </w:rPr>
        <w:t>a</w:t>
      </w:r>
      <w:r w:rsidRPr="009E5C28">
        <w:rPr>
          <w:rFonts w:ascii="Times New Roman" w:hAnsi="Times New Roman" w:cs="Times New Roman"/>
          <w:sz w:val="24"/>
          <w:szCs w:val="24"/>
        </w:rPr>
        <w:t xml:space="preserve"> per il tempo necessario alla riparazione o al  ripristino del normale funzionamento.</w:t>
      </w:r>
    </w:p>
    <w:p w14:paraId="28C5D1EA" w14:textId="77777777" w:rsidR="000C0B51" w:rsidRPr="009E5C28" w:rsidRDefault="000C0B51" w:rsidP="000C0B51">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14:paraId="4812CBEF" w14:textId="77777777" w:rsidR="000C0B51" w:rsidRPr="009E5C28" w:rsidRDefault="000C0B51" w:rsidP="000C0B51">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14:paraId="14266612" w14:textId="77777777" w:rsidR="000C0B51" w:rsidRPr="009E5C28" w:rsidRDefault="000C0B51" w:rsidP="000C0B51">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14:paraId="202676A4" w14:textId="77777777" w:rsidR="000C0B51" w:rsidRDefault="000C0B51" w:rsidP="000C0B51">
      <w:pPr>
        <w:widowControl/>
        <w:autoSpaceDE w:val="0"/>
        <w:autoSpaceDN w:val="0"/>
        <w:adjustRightInd w:val="0"/>
        <w:ind w:left="720"/>
        <w:jc w:val="both"/>
        <w:outlineLvl w:val="2"/>
        <w:rPr>
          <w:rFonts w:ascii="Times New Roman" w:hAnsi="Times New Roman"/>
          <w:b/>
          <w:bCs/>
          <w:iCs/>
          <w:smallCaps/>
          <w:sz w:val="24"/>
          <w:szCs w:val="24"/>
        </w:rPr>
      </w:pPr>
      <w:bookmarkStart w:id="54" w:name="_Toc236041800"/>
      <w:bookmarkStart w:id="55" w:name="_Toc236041927"/>
      <w:bookmarkStart w:id="56" w:name="_Toc236042166"/>
      <w:bookmarkStart w:id="57" w:name="_Toc236043932"/>
      <w:bookmarkStart w:id="58" w:name="_Toc236044207"/>
      <w:bookmarkStart w:id="59" w:name="_Toc236044277"/>
      <w:bookmarkStart w:id="60" w:name="_Toc236044483"/>
      <w:bookmarkStart w:id="61" w:name="_Toc236044594"/>
      <w:bookmarkStart w:id="62" w:name="_Toc236044693"/>
      <w:bookmarkStart w:id="63" w:name="_Toc236045052"/>
      <w:bookmarkStart w:id="64" w:name="_Toc236045218"/>
      <w:bookmarkStart w:id="65" w:name="_Toc236047792"/>
      <w:bookmarkStart w:id="66" w:name="_Toc236047975"/>
      <w:bookmarkStart w:id="67" w:name="_Toc236048067"/>
      <w:bookmarkStart w:id="68" w:name="_Toc236465480"/>
    </w:p>
    <w:p w14:paraId="7EA22A98" w14:textId="77777777" w:rsidR="000C0B51" w:rsidRPr="009E5C28" w:rsidRDefault="000C0B51" w:rsidP="000C0B51">
      <w:pPr>
        <w:widowControl/>
        <w:autoSpaceDE w:val="0"/>
        <w:autoSpaceDN w:val="0"/>
        <w:adjustRightInd w:val="0"/>
        <w:ind w:left="720"/>
        <w:jc w:val="both"/>
        <w:outlineLvl w:val="2"/>
        <w:rPr>
          <w:rFonts w:ascii="Times New Roman" w:hAnsi="Times New Roman"/>
          <w:b/>
          <w:bCs/>
          <w:iCs/>
          <w:smallCaps/>
          <w:sz w:val="24"/>
          <w:szCs w:val="24"/>
        </w:rPr>
      </w:pPr>
      <w:r w:rsidRPr="009E5C28">
        <w:rPr>
          <w:rFonts w:ascii="Times New Roman" w:hAnsi="Times New Roman"/>
          <w:b/>
          <w:bCs/>
          <w:iCs/>
          <w:smallCaps/>
          <w:sz w:val="24"/>
          <w:szCs w:val="24"/>
        </w:rPr>
        <w:t>Disponibilità del servizio</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E5C28">
        <w:rPr>
          <w:rFonts w:ascii="Times New Roman" w:hAnsi="Times New Roman"/>
          <w:b/>
          <w:bCs/>
          <w:iCs/>
          <w:smallCaps/>
          <w:sz w:val="24"/>
          <w:szCs w:val="24"/>
        </w:rPr>
        <w:t xml:space="preserve"> </w:t>
      </w:r>
    </w:p>
    <w:p w14:paraId="2E491230" w14:textId="77777777" w:rsidR="000C0B51" w:rsidRPr="009E5C28" w:rsidRDefault="000C0B51" w:rsidP="000C0B51">
      <w:pPr>
        <w:pStyle w:val="Corpodeltesto2"/>
        <w:spacing w:after="0" w:line="240" w:lineRule="auto"/>
        <w:ind w:firstLine="284"/>
      </w:pPr>
      <w:r w:rsidRPr="009E5C28">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040"/>
      </w:tblGrid>
      <w:tr w:rsidR="000C0B51" w:rsidRPr="009E5C28" w14:paraId="57C1E20B" w14:textId="77777777" w:rsidTr="002D1BC9">
        <w:tc>
          <w:tcPr>
            <w:tcW w:w="4068" w:type="dxa"/>
          </w:tcPr>
          <w:p w14:paraId="444B96C6" w14:textId="77777777" w:rsidR="000C0B51" w:rsidRPr="009E5C28" w:rsidRDefault="000C0B51" w:rsidP="002D1BC9">
            <w:pPr>
              <w:pStyle w:val="Corpodeltesto2"/>
              <w:spacing w:after="0" w:line="240" w:lineRule="auto"/>
              <w:ind w:right="-108" w:firstLine="284"/>
            </w:pPr>
            <w:r w:rsidRPr="009E5C28">
              <w:t>Disponibilità giornaliera del Servizio</w:t>
            </w:r>
          </w:p>
        </w:tc>
        <w:tc>
          <w:tcPr>
            <w:tcW w:w="5040" w:type="dxa"/>
          </w:tcPr>
          <w:p w14:paraId="22E413E1" w14:textId="77777777" w:rsidR="000C0B51" w:rsidRPr="009E5C28" w:rsidRDefault="000C0B51" w:rsidP="002D1BC9">
            <w:pPr>
              <w:pStyle w:val="Corpodeltesto2"/>
              <w:spacing w:after="0" w:line="240" w:lineRule="auto"/>
              <w:ind w:firstLine="284"/>
            </w:pPr>
            <w:r w:rsidRPr="009E5C28">
              <w:t>Dalle 0</w:t>
            </w:r>
            <w:r>
              <w:t>0</w:t>
            </w:r>
            <w:r w:rsidRPr="009E5C28">
              <w:t xml:space="preserve">:00 alle </w:t>
            </w:r>
            <w:r>
              <w:t>24</w:t>
            </w:r>
            <w:r w:rsidRPr="009E5C28">
              <w:t xml:space="preserve">:00 </w:t>
            </w:r>
          </w:p>
          <w:p w14:paraId="22DB726F" w14:textId="77777777" w:rsidR="000C0B51" w:rsidRPr="009E5C28" w:rsidRDefault="000C0B51" w:rsidP="002D1BC9">
            <w:pPr>
              <w:pStyle w:val="Corpodeltesto2"/>
              <w:spacing w:after="0" w:line="240" w:lineRule="auto"/>
              <w:ind w:firstLine="284"/>
            </w:pPr>
            <w:r>
              <w:t>dal lunedì alla domenica inclusa (7</w:t>
            </w:r>
            <w:r w:rsidRPr="009E5C28">
              <w:t xml:space="preserve"> giorni su 7)</w:t>
            </w:r>
          </w:p>
        </w:tc>
      </w:tr>
    </w:tbl>
    <w:p w14:paraId="4409920B" w14:textId="77777777" w:rsidR="000C0B51" w:rsidRDefault="000C0B51" w:rsidP="000C0B51">
      <w:pPr>
        <w:pStyle w:val="Corpodeltesto2"/>
        <w:tabs>
          <w:tab w:val="left" w:pos="6840"/>
        </w:tabs>
        <w:spacing w:after="0" w:line="240" w:lineRule="auto"/>
        <w:ind w:firstLine="284"/>
        <w:jc w:val="both"/>
      </w:pPr>
    </w:p>
    <w:p w14:paraId="3E3485DD" w14:textId="77777777" w:rsidR="000C0B51" w:rsidRPr="009E5C28" w:rsidRDefault="000C0B51" w:rsidP="000C0B51">
      <w:pPr>
        <w:pStyle w:val="Corpodeltesto2"/>
        <w:tabs>
          <w:tab w:val="left" w:pos="6840"/>
        </w:tabs>
        <w:spacing w:after="0" w:line="240" w:lineRule="auto"/>
        <w:ind w:firstLine="284"/>
        <w:jc w:val="both"/>
      </w:pPr>
      <w:r w:rsidRPr="009E5C28">
        <w:t xml:space="preserve">L’intervento tecnico, da prevedersi con caratteristiche del tutto analoghe sia per la garanzia, sia per la </w:t>
      </w:r>
      <w:r w:rsidRPr="009E5C28">
        <w:rPr>
          <w:bCs/>
          <w:iCs/>
        </w:rPr>
        <w:t xml:space="preserve">manutenzione ordinaria correttiva, </w:t>
      </w:r>
      <w:r w:rsidRPr="009E5C28">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2504"/>
      </w:tblGrid>
      <w:tr w:rsidR="000C0B51" w:rsidRPr="009E5C28" w14:paraId="632167A3" w14:textId="77777777" w:rsidTr="002D1BC9">
        <w:tc>
          <w:tcPr>
            <w:tcW w:w="4928" w:type="dxa"/>
          </w:tcPr>
          <w:p w14:paraId="00004F46" w14:textId="77777777" w:rsidR="000C0B51" w:rsidRPr="009E5C28" w:rsidRDefault="000C0B51" w:rsidP="002D1BC9">
            <w:pPr>
              <w:pStyle w:val="Corpodeltesto2"/>
              <w:adjustRightInd w:val="0"/>
              <w:spacing w:after="0" w:line="240" w:lineRule="auto"/>
              <w:ind w:firstLine="284"/>
              <w:jc w:val="center"/>
            </w:pPr>
            <w:r w:rsidRPr="009E5C28">
              <w:t>Urgenza</w:t>
            </w:r>
          </w:p>
        </w:tc>
        <w:tc>
          <w:tcPr>
            <w:tcW w:w="1701" w:type="dxa"/>
          </w:tcPr>
          <w:p w14:paraId="26EDD7B2" w14:textId="77777777" w:rsidR="000C0B51" w:rsidRPr="009E5C28" w:rsidRDefault="000C0B51" w:rsidP="002D1BC9">
            <w:pPr>
              <w:pStyle w:val="Corpodeltesto2"/>
              <w:adjustRightInd w:val="0"/>
              <w:spacing w:after="0" w:line="240" w:lineRule="auto"/>
              <w:ind w:firstLine="284"/>
              <w:jc w:val="center"/>
            </w:pPr>
            <w:r w:rsidRPr="009E5C28">
              <w:t>Tempo di intervento</w:t>
            </w:r>
          </w:p>
        </w:tc>
        <w:tc>
          <w:tcPr>
            <w:tcW w:w="2504" w:type="dxa"/>
          </w:tcPr>
          <w:p w14:paraId="0D78820A" w14:textId="77777777" w:rsidR="000C0B51" w:rsidRPr="009E5C28" w:rsidRDefault="000C0B51" w:rsidP="002D1BC9">
            <w:pPr>
              <w:pStyle w:val="Corpodeltesto2"/>
              <w:adjustRightInd w:val="0"/>
              <w:spacing w:after="0" w:line="240" w:lineRule="auto"/>
              <w:ind w:firstLine="284"/>
              <w:jc w:val="center"/>
            </w:pPr>
            <w:r w:rsidRPr="009E5C28">
              <w:rPr>
                <w:sz w:val="22"/>
                <w:szCs w:val="22"/>
              </w:rPr>
              <w:t>Tempo di ripristino o  soluzione temporanea</w:t>
            </w:r>
          </w:p>
        </w:tc>
      </w:tr>
      <w:tr w:rsidR="000C0B51" w:rsidRPr="009E5C28" w14:paraId="6F273C9E" w14:textId="77777777" w:rsidTr="002D1BC9">
        <w:tc>
          <w:tcPr>
            <w:tcW w:w="4928" w:type="dxa"/>
          </w:tcPr>
          <w:p w14:paraId="1391C64A" w14:textId="77777777" w:rsidR="000C0B51" w:rsidRPr="009E5C28" w:rsidRDefault="000C0B51" w:rsidP="002D1BC9">
            <w:pPr>
              <w:pStyle w:val="Corpodeltesto2"/>
              <w:adjustRightInd w:val="0"/>
              <w:spacing w:after="0" w:line="240" w:lineRule="auto"/>
              <w:ind w:firstLine="284"/>
              <w:jc w:val="both"/>
            </w:pPr>
            <w:r w:rsidRPr="009E5C28">
              <w:rPr>
                <w:b/>
              </w:rPr>
              <w:t>Critica</w:t>
            </w:r>
            <w:r w:rsidRPr="009E5C28">
              <w:t>: problema bloccante; più servizi non sono in grado di svolgere l’attività</w:t>
            </w:r>
          </w:p>
        </w:tc>
        <w:tc>
          <w:tcPr>
            <w:tcW w:w="1701" w:type="dxa"/>
          </w:tcPr>
          <w:p w14:paraId="5A70B1D7" w14:textId="77777777" w:rsidR="000C0B51" w:rsidRPr="009E5C28" w:rsidRDefault="000C0B51" w:rsidP="002D1BC9">
            <w:pPr>
              <w:pStyle w:val="Corpodeltesto2"/>
              <w:adjustRightInd w:val="0"/>
              <w:spacing w:after="0" w:line="240" w:lineRule="auto"/>
              <w:ind w:firstLine="284"/>
              <w:jc w:val="center"/>
            </w:pPr>
            <w:r w:rsidRPr="009E5C28">
              <w:t>8 ore</w:t>
            </w:r>
          </w:p>
        </w:tc>
        <w:tc>
          <w:tcPr>
            <w:tcW w:w="2504" w:type="dxa"/>
          </w:tcPr>
          <w:p w14:paraId="30635E59" w14:textId="77777777" w:rsidR="000C0B51" w:rsidRPr="009E5C28" w:rsidRDefault="000C0B51" w:rsidP="002D1BC9">
            <w:pPr>
              <w:pStyle w:val="Corpodeltesto2"/>
              <w:adjustRightInd w:val="0"/>
              <w:spacing w:after="0" w:line="240" w:lineRule="auto"/>
              <w:ind w:firstLine="284"/>
              <w:jc w:val="center"/>
            </w:pPr>
            <w:r>
              <w:t>2 giorni</w:t>
            </w:r>
          </w:p>
        </w:tc>
      </w:tr>
      <w:tr w:rsidR="000C0B51" w:rsidRPr="009E5C28" w14:paraId="48A4E5AF" w14:textId="77777777" w:rsidTr="002D1BC9">
        <w:tc>
          <w:tcPr>
            <w:tcW w:w="4928" w:type="dxa"/>
          </w:tcPr>
          <w:p w14:paraId="4F4D73C1" w14:textId="77777777" w:rsidR="000C0B51" w:rsidRPr="009E5C28" w:rsidRDefault="000C0B51" w:rsidP="002D1BC9">
            <w:pPr>
              <w:pStyle w:val="Corpodeltesto2"/>
              <w:adjustRightInd w:val="0"/>
              <w:spacing w:after="0" w:line="240" w:lineRule="auto"/>
              <w:ind w:firstLine="284"/>
              <w:jc w:val="both"/>
            </w:pPr>
            <w:r w:rsidRPr="009E5C28">
              <w:rPr>
                <w:b/>
              </w:rPr>
              <w:t>Alta</w:t>
            </w:r>
            <w:r w:rsidRPr="009E5C28">
              <w:t>: problema bloccante; un singolo servizio non è in grado di svolgere l’attività</w:t>
            </w:r>
          </w:p>
        </w:tc>
        <w:tc>
          <w:tcPr>
            <w:tcW w:w="1701" w:type="dxa"/>
          </w:tcPr>
          <w:p w14:paraId="695EA4C7" w14:textId="77777777" w:rsidR="000C0B51" w:rsidRPr="009E5C28" w:rsidRDefault="000C0B51" w:rsidP="002D1BC9">
            <w:pPr>
              <w:pStyle w:val="Corpodeltesto2"/>
              <w:adjustRightInd w:val="0"/>
              <w:spacing w:after="0" w:line="240" w:lineRule="auto"/>
              <w:ind w:firstLine="284"/>
              <w:jc w:val="center"/>
            </w:pPr>
            <w:r w:rsidRPr="009E5C28">
              <w:t>8 ore</w:t>
            </w:r>
          </w:p>
        </w:tc>
        <w:tc>
          <w:tcPr>
            <w:tcW w:w="2504" w:type="dxa"/>
          </w:tcPr>
          <w:p w14:paraId="6EE4552F" w14:textId="77777777" w:rsidR="000C0B51" w:rsidRPr="009E5C28" w:rsidRDefault="000C0B51" w:rsidP="002D1BC9">
            <w:pPr>
              <w:pStyle w:val="Corpodeltesto2"/>
              <w:adjustRightInd w:val="0"/>
              <w:spacing w:after="0" w:line="240" w:lineRule="auto"/>
              <w:ind w:firstLine="284"/>
              <w:jc w:val="center"/>
            </w:pPr>
            <w:r>
              <w:t>2 giorni</w:t>
            </w:r>
          </w:p>
        </w:tc>
      </w:tr>
      <w:tr w:rsidR="000C0B51" w:rsidRPr="009E5C28" w14:paraId="5A71CD22" w14:textId="77777777" w:rsidTr="002D1BC9">
        <w:tc>
          <w:tcPr>
            <w:tcW w:w="4928" w:type="dxa"/>
          </w:tcPr>
          <w:p w14:paraId="790C3CEB" w14:textId="77777777" w:rsidR="000C0B51" w:rsidRPr="009E5C28" w:rsidRDefault="000C0B51" w:rsidP="002D1BC9">
            <w:pPr>
              <w:pStyle w:val="Corpodeltesto2"/>
              <w:adjustRightInd w:val="0"/>
              <w:spacing w:after="0" w:line="240" w:lineRule="auto"/>
              <w:ind w:firstLine="284"/>
              <w:jc w:val="both"/>
            </w:pPr>
            <w:r w:rsidRPr="009E5C28">
              <w:rPr>
                <w:b/>
              </w:rPr>
              <w:t>Media</w:t>
            </w:r>
            <w:r w:rsidRPr="009E5C28">
              <w:t>: problema non bloccante; il servizio è in grado di svolgere l’attività ma in modo degradato</w:t>
            </w:r>
          </w:p>
        </w:tc>
        <w:tc>
          <w:tcPr>
            <w:tcW w:w="1701" w:type="dxa"/>
          </w:tcPr>
          <w:p w14:paraId="6589F51C" w14:textId="77777777" w:rsidR="000C0B51" w:rsidRPr="009E5C28" w:rsidRDefault="000C0B51" w:rsidP="002D1BC9">
            <w:pPr>
              <w:pStyle w:val="Corpodeltesto2"/>
              <w:adjustRightInd w:val="0"/>
              <w:spacing w:after="0" w:line="240" w:lineRule="auto"/>
              <w:jc w:val="center"/>
            </w:pPr>
            <w:r w:rsidRPr="009E5C28">
              <w:t>1  giorno</w:t>
            </w:r>
          </w:p>
        </w:tc>
        <w:tc>
          <w:tcPr>
            <w:tcW w:w="2504" w:type="dxa"/>
          </w:tcPr>
          <w:p w14:paraId="788D292E" w14:textId="77777777" w:rsidR="000C0B51" w:rsidRPr="009E5C28" w:rsidRDefault="000C0B51" w:rsidP="002D1BC9">
            <w:pPr>
              <w:pStyle w:val="Corpodeltesto2"/>
              <w:adjustRightInd w:val="0"/>
              <w:spacing w:after="0" w:line="240" w:lineRule="auto"/>
              <w:ind w:firstLine="284"/>
              <w:jc w:val="center"/>
            </w:pPr>
            <w:r w:rsidRPr="009E5C28">
              <w:t>3 giorni</w:t>
            </w:r>
          </w:p>
        </w:tc>
      </w:tr>
      <w:tr w:rsidR="000C0B51" w:rsidRPr="009E5C28" w14:paraId="05541A03" w14:textId="77777777" w:rsidTr="002D1BC9">
        <w:tc>
          <w:tcPr>
            <w:tcW w:w="4928" w:type="dxa"/>
          </w:tcPr>
          <w:p w14:paraId="5AD78244" w14:textId="77777777" w:rsidR="000C0B51" w:rsidRPr="009E5C28" w:rsidRDefault="000C0B51" w:rsidP="002D1BC9">
            <w:pPr>
              <w:pStyle w:val="Corpodeltesto2"/>
              <w:adjustRightInd w:val="0"/>
              <w:spacing w:after="0" w:line="240" w:lineRule="auto"/>
              <w:ind w:firstLine="284"/>
              <w:jc w:val="both"/>
            </w:pPr>
            <w:r w:rsidRPr="009E5C28">
              <w:rPr>
                <w:b/>
              </w:rPr>
              <w:t>Bassa</w:t>
            </w:r>
            <w:r w:rsidRPr="009E5C28">
              <w:t>: problema non bloccante; il servizio è in grado di svolgere l’attività senza avvertire in modo significativo il problema stesso</w:t>
            </w:r>
          </w:p>
        </w:tc>
        <w:tc>
          <w:tcPr>
            <w:tcW w:w="1701" w:type="dxa"/>
          </w:tcPr>
          <w:p w14:paraId="18AD60A5" w14:textId="77777777" w:rsidR="000C0B51" w:rsidRPr="009E5C28" w:rsidRDefault="000C0B51" w:rsidP="002D1BC9">
            <w:pPr>
              <w:pStyle w:val="Corpodeltesto2"/>
              <w:adjustRightInd w:val="0"/>
              <w:spacing w:after="0" w:line="240" w:lineRule="auto"/>
              <w:jc w:val="center"/>
            </w:pPr>
            <w:r w:rsidRPr="009E5C28">
              <w:t>3 giorni</w:t>
            </w:r>
          </w:p>
        </w:tc>
        <w:tc>
          <w:tcPr>
            <w:tcW w:w="2504" w:type="dxa"/>
          </w:tcPr>
          <w:p w14:paraId="4E6149AC" w14:textId="77777777" w:rsidR="000C0B51" w:rsidRPr="009E5C28" w:rsidRDefault="000C0B51" w:rsidP="002D1BC9">
            <w:pPr>
              <w:pStyle w:val="Corpodeltesto2"/>
              <w:adjustRightInd w:val="0"/>
              <w:spacing w:after="0" w:line="240" w:lineRule="auto"/>
              <w:ind w:firstLine="284"/>
              <w:jc w:val="center"/>
            </w:pPr>
            <w:r w:rsidRPr="009E5C28">
              <w:t>5 giorni</w:t>
            </w:r>
          </w:p>
        </w:tc>
      </w:tr>
    </w:tbl>
    <w:p w14:paraId="0676A65B" w14:textId="77777777" w:rsidR="000C0B51" w:rsidRPr="009E5C28" w:rsidRDefault="000C0B51" w:rsidP="000C0B51">
      <w:pPr>
        <w:pStyle w:val="Corpodeltesto2"/>
        <w:adjustRightInd w:val="0"/>
        <w:spacing w:after="0" w:line="240" w:lineRule="auto"/>
        <w:ind w:firstLine="284"/>
        <w:jc w:val="both"/>
      </w:pPr>
      <w:r w:rsidRPr="009E5C28">
        <w:t>Con “Tempo di intervento” si intende la presa in carico e la prima analisi del problema o malfunzionamento.</w:t>
      </w:r>
    </w:p>
    <w:p w14:paraId="10D8AC8E" w14:textId="77777777" w:rsidR="000C0B51" w:rsidRPr="009E5C28" w:rsidRDefault="000C0B51" w:rsidP="000C0B51">
      <w:pPr>
        <w:pStyle w:val="Corpodeltesto2"/>
        <w:adjustRightInd w:val="0"/>
        <w:spacing w:after="0" w:line="240" w:lineRule="auto"/>
        <w:ind w:firstLine="284"/>
        <w:jc w:val="both"/>
      </w:pPr>
      <w:r w:rsidRPr="009E5C28">
        <w:t>Con “Tempo di ripristino” si intende il tempo massimo concesso per applicare una soluzione che ripristini l’operatività del sistema a partire dalla richiesta/segnalazione da parte dell’Utente.</w:t>
      </w:r>
    </w:p>
    <w:p w14:paraId="63607F9A" w14:textId="77777777" w:rsidR="000C0B51" w:rsidRPr="009E5C28" w:rsidRDefault="000C0B51" w:rsidP="000C0B51">
      <w:pPr>
        <w:pStyle w:val="Corpodeltesto2"/>
        <w:adjustRightInd w:val="0"/>
        <w:spacing w:after="0" w:line="240" w:lineRule="auto"/>
        <w:ind w:firstLine="284"/>
        <w:jc w:val="both"/>
      </w:pPr>
      <w:r w:rsidRPr="009E5C28">
        <w:t>Eventuali inadempimenti e/o ritardi dovuti a causa di forza maggiore dovranno essere comunicati tempestivamente dall’Impresa aggiudicataria , anche mediante fax.</w:t>
      </w:r>
    </w:p>
    <w:p w14:paraId="080C23BF" w14:textId="77777777" w:rsidR="000C0B51" w:rsidRPr="009E5C28" w:rsidRDefault="000C0B51" w:rsidP="000C0B51">
      <w:pPr>
        <w:pStyle w:val="Corpodeltesto2"/>
        <w:adjustRightInd w:val="0"/>
        <w:spacing w:after="0" w:line="240" w:lineRule="auto"/>
        <w:ind w:firstLine="284"/>
        <w:jc w:val="both"/>
      </w:pPr>
      <w:r w:rsidRPr="009E5C28">
        <w:rPr>
          <w:bCs/>
        </w:rPr>
        <w:lastRenderedPageBreak/>
        <w:t xml:space="preserve">L’Impresa aggiudicataria </w:t>
      </w:r>
      <w:r w:rsidRPr="009E5C28">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w:t>
      </w:r>
      <w:r>
        <w:t xml:space="preserve"> </w:t>
      </w:r>
      <w:r w:rsidRPr="009E5C28">
        <w:t>Al termine di ogni intervento l</w:t>
      </w:r>
      <w:r w:rsidRPr="009E5C28">
        <w:rPr>
          <w:bCs/>
        </w:rPr>
        <w:t xml:space="preserve">’Impresa aggiudicataria </w:t>
      </w:r>
      <w:r w:rsidRPr="009E5C28">
        <w:t xml:space="preserve">dovrà compilare un apposito rapporto di intervento, riportante gli estremi dello stesso (identificativo chiamata) con la descrizione del problema e la relativa soluzione. </w:t>
      </w:r>
    </w:p>
    <w:p w14:paraId="54C3FFF9" w14:textId="77777777" w:rsidR="000C0B51" w:rsidRPr="009E5C28" w:rsidRDefault="000C0B51" w:rsidP="000C0B51">
      <w:pPr>
        <w:pStyle w:val="Corpodeltesto2"/>
        <w:adjustRightInd w:val="0"/>
        <w:spacing w:after="0" w:line="240" w:lineRule="auto"/>
        <w:ind w:firstLine="284"/>
        <w:jc w:val="both"/>
      </w:pPr>
      <w:r w:rsidRPr="009E5C28">
        <w:t>Tale documento, controfirmato anche dall’Azienda Ospedaliera (nella figura del referente dell’unità organizzativa che ha segnalato la malfunzione e/o ha richiesto l'intervento), dovrà contenere, almeno, le seguenti informazioni:</w:t>
      </w:r>
    </w:p>
    <w:p w14:paraId="7E3FC606"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Il codice di identificazione assegnato univocamente alla chiamata (anche Numero di Protocollo);</w:t>
      </w:r>
    </w:p>
    <w:p w14:paraId="6F9CDAD3"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Codice unità organizzativa dell’Azienda Ospedaliera  (Identificativo utente);</w:t>
      </w:r>
    </w:p>
    <w:p w14:paraId="6F83BA39"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Data/Ora della chiamata;</w:t>
      </w:r>
    </w:p>
    <w:p w14:paraId="2B8C1A5D"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Descrizione del problema;</w:t>
      </w:r>
    </w:p>
    <w:p w14:paraId="38DC2CCA"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Livello di severità e di priorità assegnati;</w:t>
      </w:r>
    </w:p>
    <w:p w14:paraId="71AF1467"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la data e l’ora dell’intervento;</w:t>
      </w:r>
    </w:p>
    <w:p w14:paraId="64AE9725"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Lista azioni intraprese;</w:t>
      </w:r>
    </w:p>
    <w:p w14:paraId="18E95DA8" w14:textId="77777777" w:rsidR="000C0B51" w:rsidRPr="009E5C28" w:rsidRDefault="000C0B51" w:rsidP="000C0B51">
      <w:pPr>
        <w:widowControl/>
        <w:numPr>
          <w:ilvl w:val="0"/>
          <w:numId w:val="36"/>
        </w:numPr>
        <w:autoSpaceDE w:val="0"/>
        <w:jc w:val="both"/>
        <w:rPr>
          <w:rFonts w:ascii="Times New Roman" w:hAnsi="Times New Roman"/>
          <w:sz w:val="24"/>
          <w:szCs w:val="24"/>
        </w:rPr>
      </w:pPr>
      <w:r w:rsidRPr="009E5C28">
        <w:rPr>
          <w:rFonts w:ascii="Times New Roman" w:hAnsi="Times New Roman"/>
          <w:sz w:val="24"/>
          <w:szCs w:val="24"/>
        </w:rPr>
        <w:t>l’eventua</w:t>
      </w:r>
      <w:r>
        <w:rPr>
          <w:rFonts w:ascii="Times New Roman" w:hAnsi="Times New Roman"/>
          <w:sz w:val="24"/>
          <w:szCs w:val="24"/>
        </w:rPr>
        <w:t xml:space="preserve">le tipologia di Apparecchiatura/bene </w:t>
      </w:r>
      <w:r w:rsidRPr="009E5C28">
        <w:rPr>
          <w:rFonts w:ascii="Times New Roman" w:hAnsi="Times New Roman"/>
          <w:sz w:val="24"/>
          <w:szCs w:val="24"/>
        </w:rPr>
        <w:t>ed il relativo il codice identificativo ;</w:t>
      </w:r>
    </w:p>
    <w:p w14:paraId="4BBAA922" w14:textId="77777777" w:rsidR="000C0B51" w:rsidRPr="009E5C28" w:rsidRDefault="000C0B51" w:rsidP="000C0B51">
      <w:pPr>
        <w:widowControl/>
        <w:numPr>
          <w:ilvl w:val="0"/>
          <w:numId w:val="36"/>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il numero di ore lavorative nelle quali l’</w:t>
      </w:r>
      <w:r>
        <w:rPr>
          <w:rFonts w:ascii="Times New Roman" w:hAnsi="Times New Roman"/>
          <w:sz w:val="24"/>
          <w:szCs w:val="24"/>
        </w:rPr>
        <w:t>Apparecchiatura/bene</w:t>
      </w:r>
      <w:r w:rsidRPr="009E5C28">
        <w:rPr>
          <w:rFonts w:ascii="Times New Roman" w:hAnsi="Times New Roman"/>
          <w:sz w:val="24"/>
          <w:szCs w:val="24"/>
        </w:rPr>
        <w:t xml:space="preserve"> sia, eventualmente, rimasta in stato di fermo, nonché le eventuali componenti sostituite;</w:t>
      </w:r>
    </w:p>
    <w:p w14:paraId="52F7528B" w14:textId="77777777" w:rsidR="000C0B51" w:rsidRPr="009E5C28" w:rsidRDefault="000C0B51" w:rsidP="000C0B51">
      <w:pPr>
        <w:widowControl/>
        <w:numPr>
          <w:ilvl w:val="0"/>
          <w:numId w:val="36"/>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Data/Ora e tipologia esito (chiusura problema o procedura emergenza, eventuale trasferimento a soggetto terzo).</w:t>
      </w:r>
    </w:p>
    <w:p w14:paraId="75268C7D" w14:textId="77777777" w:rsidR="000C0B51" w:rsidRPr="009E5C28" w:rsidRDefault="000C0B51" w:rsidP="000C0B51">
      <w:pPr>
        <w:pStyle w:val="Corpodeltesto2"/>
        <w:adjustRightInd w:val="0"/>
        <w:spacing w:after="0" w:line="240" w:lineRule="auto"/>
        <w:ind w:firstLine="284"/>
        <w:jc w:val="both"/>
      </w:pPr>
      <w:r w:rsidRPr="009E5C28">
        <w:t>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w:t>
      </w:r>
      <w:r>
        <w:t>apparecchiatura/bene</w:t>
      </w:r>
      <w:r w:rsidRPr="009E5C28">
        <w:t xml:space="preserve"> .   </w:t>
      </w:r>
    </w:p>
    <w:p w14:paraId="62E88A20" w14:textId="77777777" w:rsidR="000C0B51" w:rsidRPr="009E5C28" w:rsidRDefault="000C0B51" w:rsidP="000C0B51">
      <w:pPr>
        <w:pStyle w:val="Corpodeltesto2"/>
        <w:adjustRightInd w:val="0"/>
        <w:spacing w:after="0" w:line="240" w:lineRule="auto"/>
        <w:ind w:firstLine="284"/>
        <w:jc w:val="both"/>
      </w:pPr>
      <w:r w:rsidRPr="009E5C28">
        <w:t>Si precisa che il numero massimo annuo di ore di fermo macchina per manutenzione preventiva e manutenzione correttiva è fissato in 96 ore, esclusivamente nella fascia oraria dalle 18,00 alle 06,00 se non diversamente concordato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w:t>
      </w:r>
      <w:r>
        <w:t>’Apparecchiatura</w:t>
      </w:r>
      <w:r w:rsidRPr="009E5C28">
        <w:t>, dovrà anch’essa essere svolta esclusivamente nell’orario sopra indicato (18,00- 06,00) se non diversamente concordato con l’Azienda Ospedaliera , questo per minimizzare il disservizio nei confronti dell’Utenza coinvolta che, nel caso coinvolge direttamente anche il cittadino/ paziente.</w:t>
      </w:r>
    </w:p>
    <w:p w14:paraId="0E07CB10" w14:textId="77777777" w:rsidR="000C0B51" w:rsidRPr="009E5C28" w:rsidRDefault="000C0B51" w:rsidP="000C0B51">
      <w:pPr>
        <w:pStyle w:val="Corpotesto"/>
        <w:ind w:firstLine="284"/>
        <w:rPr>
          <w:rFonts w:ascii="Times New Roman" w:hAnsi="Times New Roman"/>
          <w:szCs w:val="24"/>
        </w:rPr>
      </w:pPr>
      <w:r w:rsidRPr="009E5C28">
        <w:rPr>
          <w:rFonts w:ascii="Times New Roman" w:hAnsi="Times New Roman"/>
          <w:szCs w:val="24"/>
        </w:rPr>
        <w:t xml:space="preserve">In ogni caso l’Impresa Offerente potrà proporre, nell’ambito del Progetto, soluzioni di qualsivoglia natura tese a migliorare la qualità del servizio nel suo complesso. </w:t>
      </w:r>
    </w:p>
    <w:p w14:paraId="5C05EBB1"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14:paraId="6A2FDF0F"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14:paraId="498D22A8"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Gli interventi di assistenza tecnic</w:t>
      </w:r>
      <w:r>
        <w:rPr>
          <w:rFonts w:ascii="Times New Roman" w:hAnsi="Times New Roman"/>
          <w:sz w:val="24"/>
          <w:szCs w:val="24"/>
        </w:rPr>
        <w:t>a dovranno essere richiesti dalle Unità Operativa utilizzatrice oppure dal Servizio di Ingegneria Clinica de</w:t>
      </w:r>
      <w:r w:rsidRPr="009E5C28">
        <w:rPr>
          <w:rFonts w:ascii="Times New Roman" w:hAnsi="Times New Roman"/>
          <w:sz w:val="24"/>
          <w:szCs w:val="24"/>
        </w:rPr>
        <w:t>ll’Azienda Ospedaliera.</w:t>
      </w:r>
    </w:p>
    <w:p w14:paraId="46776990"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Il servizio di assistenza e manutenzione full-risk dovrà anche essere comprensivo di:;</w:t>
      </w:r>
    </w:p>
    <w:p w14:paraId="6E198DAE" w14:textId="77777777" w:rsidR="000C0B51" w:rsidRPr="009E5C28" w:rsidRDefault="000C0B51" w:rsidP="000C0B51">
      <w:pPr>
        <w:widowControl/>
        <w:numPr>
          <w:ilvl w:val="0"/>
          <w:numId w:val="32"/>
        </w:numPr>
        <w:autoSpaceDE w:val="0"/>
        <w:autoSpaceDN w:val="0"/>
        <w:adjustRightInd w:val="0"/>
        <w:jc w:val="both"/>
        <w:rPr>
          <w:rFonts w:ascii="Times New Roman" w:hAnsi="Times New Roman"/>
          <w:sz w:val="24"/>
          <w:szCs w:val="24"/>
        </w:rPr>
      </w:pPr>
      <w:r w:rsidRPr="009E5C28">
        <w:rPr>
          <w:rFonts w:ascii="Times New Roman" w:hAnsi="Times New Roman"/>
          <w:snapToGrid/>
          <w:sz w:val="24"/>
          <w:szCs w:val="24"/>
        </w:rPr>
        <w:t>trasporto, installazione, messa in funzione ed eventuale ritiro della strumentazione fuori uso;</w:t>
      </w:r>
    </w:p>
    <w:p w14:paraId="655D3A47" w14:textId="77777777" w:rsidR="000C0B51" w:rsidRPr="009E5C28" w:rsidRDefault="000C0B51" w:rsidP="000C0B51">
      <w:pPr>
        <w:widowControl/>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disponibilità di apparecchiatura sostitutiva</w:t>
      </w:r>
      <w:r w:rsidRPr="009E5C28">
        <w:rPr>
          <w:rFonts w:ascii="Times New Roman" w:hAnsi="Times New Roman"/>
          <w:sz w:val="24"/>
          <w:szCs w:val="24"/>
        </w:rPr>
        <w:t xml:space="preserve"> dell’</w:t>
      </w:r>
      <w:r>
        <w:rPr>
          <w:rFonts w:ascii="Times New Roman" w:hAnsi="Times New Roman"/>
          <w:sz w:val="24"/>
          <w:szCs w:val="24"/>
        </w:rPr>
        <w:t>apparecchiatura/bene</w:t>
      </w:r>
      <w:r w:rsidRPr="009E5C28">
        <w:rPr>
          <w:rFonts w:ascii="Times New Roman" w:hAnsi="Times New Roman"/>
          <w:sz w:val="24"/>
          <w:szCs w:val="24"/>
        </w:rPr>
        <w:t xml:space="preserve"> in caso di guasto qualora non sia possibile effettuare la riparazione completa entro 72 ore solari; </w:t>
      </w:r>
    </w:p>
    <w:p w14:paraId="4491AF8D" w14:textId="77777777" w:rsidR="000C0B51" w:rsidRDefault="000C0B51" w:rsidP="000C0B51">
      <w:pPr>
        <w:widowControl/>
        <w:numPr>
          <w:ilvl w:val="0"/>
          <w:numId w:val="32"/>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collegamenti agli impianti elettrici ed idraulici ed agli scarichi esistenti nel</w:t>
      </w:r>
      <w:r>
        <w:rPr>
          <w:rFonts w:ascii="Times New Roman" w:hAnsi="Times New Roman"/>
          <w:sz w:val="24"/>
          <w:szCs w:val="24"/>
        </w:rPr>
        <w:t xml:space="preserve">l’Unità Operativa utilizzatrice </w:t>
      </w:r>
      <w:r w:rsidRPr="009E5C28">
        <w:rPr>
          <w:rFonts w:ascii="Times New Roman" w:hAnsi="Times New Roman"/>
          <w:snapToGrid/>
          <w:sz w:val="24"/>
          <w:szCs w:val="24"/>
        </w:rPr>
        <w:t>;</w:t>
      </w:r>
    </w:p>
    <w:p w14:paraId="2408946F" w14:textId="77777777" w:rsidR="000C0B51" w:rsidRPr="009E5C28" w:rsidRDefault="000C0B51" w:rsidP="000C0B51">
      <w:pPr>
        <w:widowControl/>
        <w:numPr>
          <w:ilvl w:val="0"/>
          <w:numId w:val="32"/>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messa a disposizione , se necessari, di sistemi di stabilizzazione di corrente elettrica con gruppo di continuità, di sistemi di distillazione dell'acqua con fornitura delle resine deionizzatrici necessarie e di sistemi di condizionamento della temperatura;</w:t>
      </w:r>
    </w:p>
    <w:p w14:paraId="7833227D" w14:textId="77777777" w:rsidR="000C0B51" w:rsidRPr="009E5C28" w:rsidRDefault="000C0B51" w:rsidP="000C0B51">
      <w:pPr>
        <w:widowControl/>
        <w:numPr>
          <w:ilvl w:val="0"/>
          <w:numId w:val="32"/>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verifiche periodiche di qualità dell</w:t>
      </w:r>
      <w:r>
        <w:rPr>
          <w:rFonts w:ascii="Times New Roman" w:hAnsi="Times New Roman"/>
          <w:sz w:val="24"/>
          <w:szCs w:val="24"/>
        </w:rPr>
        <w:t>’apparecchiatura</w:t>
      </w:r>
      <w:r w:rsidRPr="009E5C28">
        <w:rPr>
          <w:rFonts w:ascii="Times New Roman" w:hAnsi="Times New Roman"/>
          <w:sz w:val="24"/>
          <w:szCs w:val="24"/>
        </w:rPr>
        <w:t>;</w:t>
      </w:r>
    </w:p>
    <w:p w14:paraId="5CBF1024" w14:textId="77777777" w:rsidR="000C0B51" w:rsidRPr="00FC1BBF" w:rsidRDefault="000C0B51" w:rsidP="000C0B51">
      <w:pPr>
        <w:widowControl/>
        <w:numPr>
          <w:ilvl w:val="0"/>
          <w:numId w:val="32"/>
        </w:numPr>
        <w:autoSpaceDE w:val="0"/>
        <w:autoSpaceDN w:val="0"/>
        <w:adjustRightInd w:val="0"/>
        <w:jc w:val="both"/>
        <w:rPr>
          <w:rFonts w:ascii="Times New Roman" w:hAnsi="Times New Roman"/>
          <w:bCs/>
          <w:iCs/>
          <w:sz w:val="24"/>
          <w:szCs w:val="24"/>
          <w:u w:val="single"/>
        </w:rPr>
      </w:pPr>
      <w:r w:rsidRPr="009E5C28">
        <w:rPr>
          <w:rFonts w:ascii="Times New Roman" w:hAnsi="Times New Roman"/>
          <w:sz w:val="24"/>
          <w:szCs w:val="24"/>
        </w:rPr>
        <w:t>verifiche periodiche di sicurezza elettrica</w:t>
      </w:r>
      <w:bookmarkStart w:id="69" w:name="_Toc236041797"/>
      <w:bookmarkStart w:id="70" w:name="_Toc236041924"/>
      <w:bookmarkStart w:id="71" w:name="_Toc236042163"/>
      <w:r>
        <w:rPr>
          <w:rFonts w:ascii="Times New Roman" w:hAnsi="Times New Roman"/>
          <w:sz w:val="24"/>
          <w:szCs w:val="24"/>
        </w:rPr>
        <w:t>.</w:t>
      </w:r>
    </w:p>
    <w:bookmarkEnd w:id="69"/>
    <w:bookmarkEnd w:id="70"/>
    <w:bookmarkEnd w:id="71"/>
    <w:p w14:paraId="28DB234D" w14:textId="77777777" w:rsidR="000C0B51" w:rsidRPr="009E5C28" w:rsidRDefault="000C0B51" w:rsidP="000C0B51">
      <w:pPr>
        <w:jc w:val="both"/>
        <w:rPr>
          <w:rFonts w:ascii="Times New Roman" w:hAnsi="Times New Roman"/>
          <w:snapToGrid/>
          <w:sz w:val="24"/>
          <w:szCs w:val="24"/>
        </w:rPr>
      </w:pPr>
      <w:r w:rsidRPr="009E5C28">
        <w:rPr>
          <w:rFonts w:ascii="Times New Roman" w:hAnsi="Times New Roman"/>
          <w:sz w:val="24"/>
          <w:szCs w:val="24"/>
        </w:rPr>
        <w:t xml:space="preserve">  Nell'attività di assistenza deve essere compresa la manutenzione</w:t>
      </w:r>
      <w:r>
        <w:rPr>
          <w:rFonts w:ascii="Times New Roman" w:hAnsi="Times New Roman"/>
          <w:sz w:val="24"/>
          <w:szCs w:val="24"/>
        </w:rPr>
        <w:t xml:space="preserve"> sostitutiva con apparecchiatura</w:t>
      </w:r>
      <w:r w:rsidRPr="009E5C28">
        <w:rPr>
          <w:rFonts w:ascii="Times New Roman" w:hAnsi="Times New Roman"/>
          <w:sz w:val="24"/>
          <w:szCs w:val="24"/>
        </w:rPr>
        <w:t xml:space="preserve"> di ultima generazione senza </w:t>
      </w:r>
      <w:r>
        <w:rPr>
          <w:rFonts w:ascii="Times New Roman" w:hAnsi="Times New Roman"/>
          <w:sz w:val="24"/>
          <w:szCs w:val="24"/>
        </w:rPr>
        <w:t xml:space="preserve">variazione di costi per la </w:t>
      </w:r>
      <w:r w:rsidRPr="009E5C28">
        <w:rPr>
          <w:rFonts w:ascii="Times New Roman" w:hAnsi="Times New Roman"/>
          <w:sz w:val="24"/>
          <w:szCs w:val="24"/>
        </w:rPr>
        <w:t xml:space="preserve"> fornitura del materiale dedicato. </w:t>
      </w:r>
      <w:r>
        <w:rPr>
          <w:rFonts w:ascii="Times New Roman" w:hAnsi="Times New Roman"/>
          <w:sz w:val="24"/>
          <w:szCs w:val="24"/>
        </w:rPr>
        <w:t xml:space="preserve"> </w:t>
      </w:r>
      <w:r w:rsidRPr="009E5C28">
        <w:rPr>
          <w:rFonts w:ascii="Times New Roman" w:hAnsi="Times New Roman"/>
          <w:sz w:val="24"/>
          <w:szCs w:val="24"/>
        </w:rPr>
        <w:t xml:space="preserve"> </w:t>
      </w:r>
      <w:r w:rsidRPr="009E5C28">
        <w:rPr>
          <w:rFonts w:ascii="Times New Roman" w:hAnsi="Times New Roman"/>
          <w:snapToGrid/>
          <w:sz w:val="24"/>
          <w:szCs w:val="24"/>
        </w:rPr>
        <w:t>L’assistenza alle procedure software di gestione del sistema dovrà essere svolta in forma completa, comprendendo tutte le implementazioni, variazioni, modifiche e sviluppo tali da consentire il costante aggiornamento dei programmi.</w:t>
      </w:r>
    </w:p>
    <w:p w14:paraId="79E5FBDD" w14:textId="77777777" w:rsidR="000C0B51" w:rsidRPr="009E5C28" w:rsidRDefault="000C0B51" w:rsidP="000C0B51">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Pr="009E5C28">
        <w:rPr>
          <w:rFonts w:ascii="Times New Roman" w:hAnsi="Times New Roman"/>
          <w:b w:val="0"/>
          <w:szCs w:val="24"/>
        </w:rPr>
        <w:fldChar w:fldCharType="separate"/>
      </w:r>
      <w:r w:rsidRPr="009E5C28">
        <w:rPr>
          <w:rFonts w:ascii="Times New Roman" w:hAnsi="Times New Roman"/>
          <w:szCs w:val="24"/>
        </w:rPr>
        <w:t>76.</w:t>
      </w:r>
      <w:r w:rsidRPr="009E5C28">
        <w:rPr>
          <w:rFonts w:ascii="Times New Roman" w:hAnsi="Times New Roman"/>
          <w:b w:val="0"/>
          <w:szCs w:val="24"/>
        </w:rPr>
        <w:fldChar w:fldCharType="end"/>
      </w:r>
      <w:r w:rsidRPr="009E5C28">
        <w:rPr>
          <w:rFonts w:ascii="Times New Roman" w:hAnsi="Times New Roman"/>
          <w:szCs w:val="24"/>
        </w:rPr>
        <w:t>(  Formazione del personale)</w:t>
      </w:r>
    </w:p>
    <w:p w14:paraId="06FC44A6"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w:t>
      </w:r>
      <w:r>
        <w:rPr>
          <w:rFonts w:ascii="Times New Roman" w:hAnsi="Times New Roman"/>
          <w:sz w:val="24"/>
          <w:szCs w:val="24"/>
        </w:rPr>
        <w:t>a</w:t>
      </w:r>
      <w:r w:rsidRPr="009E5C28">
        <w:rPr>
          <w:rFonts w:ascii="Times New Roman" w:hAnsi="Times New Roman"/>
          <w:sz w:val="24"/>
          <w:szCs w:val="24"/>
        </w:rPr>
        <w:t xml:space="preserve"> sed</w:t>
      </w:r>
      <w:r>
        <w:rPr>
          <w:rFonts w:ascii="Times New Roman" w:hAnsi="Times New Roman"/>
          <w:sz w:val="24"/>
          <w:szCs w:val="24"/>
        </w:rPr>
        <w:t>e</w:t>
      </w:r>
      <w:r w:rsidRPr="009E5C28">
        <w:rPr>
          <w:rFonts w:ascii="Times New Roman" w:hAnsi="Times New Roman"/>
          <w:sz w:val="24"/>
          <w:szCs w:val="24"/>
        </w:rPr>
        <w:t xml:space="preserve"> operativ</w:t>
      </w:r>
      <w:r>
        <w:rPr>
          <w:rFonts w:ascii="Times New Roman" w:hAnsi="Times New Roman"/>
          <w:sz w:val="24"/>
          <w:szCs w:val="24"/>
        </w:rPr>
        <w:t>a</w:t>
      </w:r>
      <w:r w:rsidRPr="009E5C28">
        <w:rPr>
          <w:rFonts w:ascii="Times New Roman" w:hAnsi="Times New Roman"/>
          <w:sz w:val="24"/>
          <w:szCs w:val="24"/>
        </w:rPr>
        <w:t xml:space="preserve"> </w:t>
      </w:r>
      <w:r>
        <w:rPr>
          <w:rFonts w:ascii="Times New Roman" w:hAnsi="Times New Roman"/>
          <w:sz w:val="24"/>
          <w:szCs w:val="24"/>
        </w:rPr>
        <w:t>i</w:t>
      </w:r>
      <w:r w:rsidRPr="009E5C28">
        <w:rPr>
          <w:rFonts w:ascii="Times New Roman" w:hAnsi="Times New Roman"/>
          <w:sz w:val="24"/>
          <w:szCs w:val="24"/>
        </w:rPr>
        <w:t>l personale che avrà la supervisione del sistema.</w:t>
      </w:r>
    </w:p>
    <w:p w14:paraId="16E2556C" w14:textId="77777777" w:rsidR="000C0B51" w:rsidRPr="009E5C28" w:rsidRDefault="000C0B51" w:rsidP="000C0B51">
      <w:pPr>
        <w:ind w:firstLine="284"/>
        <w:jc w:val="both"/>
        <w:rPr>
          <w:rFonts w:ascii="Times New Roman" w:hAnsi="Times New Roman"/>
          <w:sz w:val="24"/>
          <w:szCs w:val="24"/>
        </w:rPr>
      </w:pPr>
      <w:r w:rsidRPr="009E5C28">
        <w:rPr>
          <w:rFonts w:ascii="Times New Roman" w:hAnsi="Times New Roman"/>
          <w:sz w:val="24"/>
          <w:szCs w:val="24"/>
        </w:rPr>
        <w:t>La formazione sarà volta a chiarire i seguenti argomenti :</w:t>
      </w:r>
    </w:p>
    <w:p w14:paraId="03F3BDCB" w14:textId="77777777" w:rsidR="000C0B51" w:rsidRPr="009E5C28" w:rsidRDefault="000C0B51" w:rsidP="000C0B51">
      <w:pPr>
        <w:widowControl/>
        <w:numPr>
          <w:ilvl w:val="0"/>
          <w:numId w:val="34"/>
        </w:numPr>
        <w:ind w:left="0" w:firstLine="284"/>
        <w:jc w:val="both"/>
        <w:rPr>
          <w:rFonts w:ascii="Times New Roman" w:hAnsi="Times New Roman"/>
          <w:sz w:val="24"/>
          <w:szCs w:val="24"/>
        </w:rPr>
      </w:pPr>
      <w:r w:rsidRPr="009E5C28">
        <w:rPr>
          <w:rFonts w:ascii="Times New Roman" w:hAnsi="Times New Roman"/>
          <w:sz w:val="24"/>
          <w:szCs w:val="24"/>
        </w:rPr>
        <w:t>uso dell</w:t>
      </w:r>
      <w:r>
        <w:rPr>
          <w:rFonts w:ascii="Times New Roman" w:hAnsi="Times New Roman"/>
          <w:sz w:val="24"/>
          <w:szCs w:val="24"/>
        </w:rPr>
        <w:t>’apparecchiatura</w:t>
      </w:r>
      <w:r w:rsidRPr="009E5C28">
        <w:rPr>
          <w:rFonts w:ascii="Times New Roman" w:hAnsi="Times New Roman"/>
          <w:sz w:val="24"/>
          <w:szCs w:val="24"/>
        </w:rPr>
        <w:t xml:space="preserve"> in ogni sua funzione;</w:t>
      </w:r>
    </w:p>
    <w:p w14:paraId="38C4D902" w14:textId="77777777" w:rsidR="000C0B51" w:rsidRPr="009E5C28" w:rsidRDefault="000C0B51" w:rsidP="000C0B51">
      <w:pPr>
        <w:widowControl/>
        <w:numPr>
          <w:ilvl w:val="0"/>
          <w:numId w:val="34"/>
        </w:numPr>
        <w:ind w:left="0" w:firstLine="284"/>
        <w:jc w:val="both"/>
        <w:rPr>
          <w:rFonts w:ascii="Times New Roman" w:hAnsi="Times New Roman"/>
          <w:sz w:val="24"/>
          <w:szCs w:val="24"/>
        </w:rPr>
      </w:pPr>
      <w:r w:rsidRPr="009E5C28">
        <w:rPr>
          <w:rFonts w:ascii="Times New Roman" w:hAnsi="Times New Roman"/>
          <w:sz w:val="24"/>
          <w:szCs w:val="24"/>
        </w:rPr>
        <w:t>comprensione ed illust</w:t>
      </w:r>
      <w:r>
        <w:rPr>
          <w:rFonts w:ascii="Times New Roman" w:hAnsi="Times New Roman"/>
          <w:sz w:val="24"/>
          <w:szCs w:val="24"/>
        </w:rPr>
        <w:t>razione delle potenzialità dell’apparecchiatura</w:t>
      </w:r>
      <w:r w:rsidRPr="009E5C28">
        <w:rPr>
          <w:rFonts w:ascii="Times New Roman" w:hAnsi="Times New Roman"/>
          <w:sz w:val="24"/>
          <w:szCs w:val="24"/>
        </w:rPr>
        <w:t>;</w:t>
      </w:r>
    </w:p>
    <w:p w14:paraId="72C5E768" w14:textId="77777777" w:rsidR="000C0B51" w:rsidRPr="009E5C28" w:rsidRDefault="000C0B51" w:rsidP="000C0B51">
      <w:pPr>
        <w:widowControl/>
        <w:numPr>
          <w:ilvl w:val="0"/>
          <w:numId w:val="34"/>
        </w:numPr>
        <w:ind w:left="0" w:firstLine="284"/>
        <w:jc w:val="both"/>
        <w:rPr>
          <w:rFonts w:ascii="Times New Roman" w:hAnsi="Times New Roman"/>
          <w:sz w:val="24"/>
          <w:szCs w:val="24"/>
        </w:rPr>
      </w:pPr>
      <w:r w:rsidRPr="009E5C28">
        <w:rPr>
          <w:rFonts w:ascii="Times New Roman" w:hAnsi="Times New Roman"/>
          <w:sz w:val="24"/>
          <w:szCs w:val="24"/>
        </w:rPr>
        <w:t>procedure per la soluzione degli inconvenienti più frequenti;</w:t>
      </w:r>
    </w:p>
    <w:p w14:paraId="2D4B7E23" w14:textId="77777777" w:rsidR="000C0B51" w:rsidRDefault="000C0B51" w:rsidP="000C0B51">
      <w:pPr>
        <w:widowControl/>
        <w:numPr>
          <w:ilvl w:val="0"/>
          <w:numId w:val="34"/>
        </w:numPr>
        <w:ind w:left="0" w:firstLine="284"/>
        <w:jc w:val="both"/>
        <w:rPr>
          <w:rFonts w:ascii="Times New Roman" w:hAnsi="Times New Roman"/>
          <w:sz w:val="24"/>
          <w:szCs w:val="24"/>
        </w:rPr>
      </w:pPr>
      <w:r w:rsidRPr="009E5C28">
        <w:rPr>
          <w:rFonts w:ascii="Times New Roman" w:hAnsi="Times New Roman"/>
          <w:sz w:val="24"/>
          <w:szCs w:val="24"/>
        </w:rPr>
        <w:t>gestione operativa quotidiana;</w:t>
      </w:r>
    </w:p>
    <w:p w14:paraId="4432DA35" w14:textId="77777777" w:rsidR="000C0B51" w:rsidRDefault="000C0B51" w:rsidP="000C0B51">
      <w:pPr>
        <w:widowControl/>
        <w:numPr>
          <w:ilvl w:val="0"/>
          <w:numId w:val="34"/>
        </w:numPr>
        <w:ind w:left="0" w:firstLine="284"/>
        <w:jc w:val="both"/>
        <w:rPr>
          <w:rFonts w:ascii="Times New Roman" w:hAnsi="Times New Roman"/>
          <w:sz w:val="24"/>
          <w:szCs w:val="24"/>
        </w:rPr>
      </w:pPr>
      <w:r w:rsidRPr="009E5C28">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14:paraId="6DEA06C2" w14:textId="77777777" w:rsidR="000C0B51" w:rsidRPr="009E5C28" w:rsidRDefault="000C0B51" w:rsidP="000C0B51">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w:t>
      </w:r>
      <w:r>
        <w:rPr>
          <w:rFonts w:ascii="Times New Roman" w:hAnsi="Times New Roman"/>
          <w:sz w:val="24"/>
          <w:szCs w:val="24"/>
        </w:rPr>
        <w:t>’Apparecchiatura</w:t>
      </w:r>
      <w:r w:rsidRPr="009E5C28">
        <w:rPr>
          <w:rFonts w:ascii="Times New Roman" w:hAnsi="Times New Roman"/>
          <w:sz w:val="24"/>
          <w:szCs w:val="24"/>
        </w:rPr>
        <w:t xml:space="preserve"> e del software applicativo, in condizioni normali e di emergenza.</w:t>
      </w:r>
      <w:r>
        <w:rPr>
          <w:rFonts w:ascii="Times New Roman" w:hAnsi="Times New Roman"/>
          <w:sz w:val="24"/>
          <w:szCs w:val="24"/>
        </w:rPr>
        <w:t xml:space="preserve"> </w:t>
      </w:r>
      <w:r w:rsidRPr="009E5C28">
        <w:rPr>
          <w:rFonts w:ascii="Times New Roman" w:hAnsi="Times New Roman"/>
          <w:sz w:val="24"/>
          <w:szCs w:val="24"/>
        </w:rPr>
        <w:t>L’Impresa aggiudicataria dovrà fornire, qualora necessario, un Piano di affiancamento organizzato per figura professionale, ed adeguarsi alle condizioni lavorative del personale (turni di lavoro, periodi di ferie, ecc.).</w:t>
      </w:r>
    </w:p>
    <w:p w14:paraId="461222B5" w14:textId="77777777" w:rsidR="000C0B51" w:rsidRPr="009E5C28" w:rsidRDefault="000C0B51" w:rsidP="000C0B51">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14:paraId="40CA58B0" w14:textId="77777777" w:rsidR="000C0B51" w:rsidRDefault="000C0B51" w:rsidP="000C0B51">
      <w:pPr>
        <w:widowControl/>
        <w:ind w:firstLine="284"/>
        <w:jc w:val="both"/>
        <w:rPr>
          <w:rFonts w:ascii="Times New Roman" w:hAnsi="Times New Roman"/>
          <w:sz w:val="24"/>
          <w:szCs w:val="24"/>
        </w:rPr>
      </w:pPr>
      <w:r w:rsidRPr="009E5C28">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bookmarkEnd w:id="53"/>
    </w:p>
    <w:p w14:paraId="21603657" w14:textId="77777777" w:rsidR="000C0B51" w:rsidRDefault="000C0B51" w:rsidP="000C0B51"/>
    <w:p w14:paraId="2F312690" w14:textId="77777777"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3B7007"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3B7007" w:rsidRPr="004D5452">
        <w:rPr>
          <w:rFonts w:ascii="Times New Roman" w:hAnsi="Times New Roman"/>
          <w:b w:val="0"/>
          <w:szCs w:val="24"/>
        </w:rPr>
        <w:fldChar w:fldCharType="separate"/>
      </w:r>
      <w:r w:rsidRPr="004D5452">
        <w:rPr>
          <w:rFonts w:ascii="Times New Roman" w:hAnsi="Times New Roman"/>
          <w:szCs w:val="24"/>
        </w:rPr>
        <w:t>76.</w:t>
      </w:r>
      <w:r w:rsidR="003B7007"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14:paraId="0BA12DD8" w14:textId="77777777"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14:paraId="41686E8B" w14:textId="77777777"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lastRenderedPageBreak/>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14:paraId="5E659160" w14:textId="77777777"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14:paraId="798709A1" w14:textId="77777777"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14:paraId="4C896C0F" w14:textId="77777777"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w:t>
      </w:r>
      <w:r w:rsidR="00BB50A2">
        <w:rPr>
          <w:rFonts w:ascii="Times New Roman" w:hAnsi="Times New Roman"/>
          <w:color w:val="000000"/>
          <w:sz w:val="24"/>
          <w:szCs w:val="24"/>
        </w:rPr>
        <w:t>a</w:t>
      </w:r>
      <w:r>
        <w:rPr>
          <w:rFonts w:ascii="Times New Roman" w:hAnsi="Times New Roman"/>
          <w:color w:val="000000"/>
          <w:sz w:val="24"/>
          <w:szCs w:val="24"/>
        </w:rPr>
        <w:t xml:space="preserve"> utilizzatrice</w:t>
      </w:r>
      <w:r w:rsidRPr="004D5452">
        <w:rPr>
          <w:rFonts w:ascii="Times New Roman" w:hAnsi="Times New Roman"/>
          <w:sz w:val="24"/>
          <w:szCs w:val="24"/>
        </w:rPr>
        <w:t>.</w:t>
      </w:r>
    </w:p>
    <w:p w14:paraId="4F035DFB" w14:textId="77777777"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14:paraId="4F393A8D" w14:textId="77777777"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w:t>
      </w:r>
      <w:r w:rsidR="006E1E1A" w:rsidRPr="006E1E1A">
        <w:rPr>
          <w:rFonts w:ascii="Times New Roman" w:hAnsi="Times New Roman"/>
          <w:b/>
          <w:bCs/>
          <w:color w:val="000000"/>
          <w:sz w:val="23"/>
          <w:szCs w:val="23"/>
        </w:rPr>
        <w:t>FORNITURA</w:t>
      </w:r>
      <w:r w:rsidR="006E1E1A" w:rsidRPr="006E1E1A">
        <w:rPr>
          <w:rFonts w:ascii="Times New Roman" w:hAnsi="Times New Roman"/>
          <w:b/>
          <w:bCs/>
          <w:sz w:val="23"/>
          <w:szCs w:val="23"/>
        </w:rPr>
        <w:t xml:space="preserve"> </w:t>
      </w:r>
      <w:r w:rsidR="006E1E1A" w:rsidRPr="006E1E1A">
        <w:rPr>
          <w:rFonts w:ascii="Times New Roman" w:hAnsi="Times New Roman"/>
          <w:b/>
          <w:sz w:val="24"/>
          <w:szCs w:val="24"/>
        </w:rPr>
        <w:t>IN NOLEGGIO DI UN SISTEMA TRASPORTABILE COMPATTO FULL HD PER LA VIDEO-CISTO E LA VIDEO-URETERORENOSCOPIA FLESSIBILE  PER  L’U.O.C.. DI UROLOGIA</w:t>
      </w:r>
      <w:r w:rsidR="00DB6B3C">
        <w:rPr>
          <w:rFonts w:ascii="Times New Roman" w:hAnsi="Times New Roman"/>
          <w:b/>
          <w:bCs/>
          <w:color w:val="000000"/>
          <w:sz w:val="23"/>
          <w:szCs w:val="23"/>
        </w:rPr>
        <w:t xml:space="preserve"> </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14:paraId="6188214A" w14:textId="77777777"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14:paraId="3E720D91" w14:textId="77777777"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tipologia di </w:t>
      </w:r>
      <w:r w:rsidR="00CE6A46">
        <w:rPr>
          <w:rFonts w:ascii="Times New Roman" w:hAnsi="Times New Roman"/>
          <w:color w:val="000000"/>
          <w:sz w:val="24"/>
          <w:szCs w:val="24"/>
        </w:rPr>
        <w:t>lenti</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14:paraId="387F4CEB" w14:textId="77777777"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14:paraId="06B693AA" w14:textId="77777777"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14:paraId="254B8E64" w14:textId="77777777"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14:paraId="5EA25D8E" w14:textId="77777777"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14:paraId="15EBF884" w14:textId="77777777" w:rsidR="002825FD" w:rsidRPr="008326C8" w:rsidRDefault="002825FD" w:rsidP="002825FD"/>
    <w:sectPr w:rsidR="002825FD" w:rsidRPr="008326C8"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8462" w14:textId="77777777" w:rsidR="008D7581" w:rsidRDefault="008D7581">
      <w:r>
        <w:separator/>
      </w:r>
    </w:p>
  </w:endnote>
  <w:endnote w:type="continuationSeparator" w:id="0">
    <w:p w14:paraId="2D1A3A77" w14:textId="77777777" w:rsidR="008D7581" w:rsidRDefault="008D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80"/>
    <w:family w:val="auto"/>
    <w:pitch w:val="default"/>
  </w:font>
  <w:font w:name="StarSymbol">
    <w:altName w:val="Arial Unicode MS"/>
    <w:charset w:val="00"/>
    <w:family w:val="roman"/>
    <w:pitch w:val="default"/>
  </w:font>
  <w:font w:name="NELGM P+ Time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B8E2" w14:textId="77777777" w:rsidR="00683340" w:rsidRDefault="003B7007">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14:paraId="57539329" w14:textId="77777777" w:rsidR="00683340" w:rsidRDefault="0068334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4765" w14:textId="57AFAB05" w:rsidR="00683340" w:rsidRPr="002960BB" w:rsidRDefault="003B7007"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2D7CCC">
      <w:rPr>
        <w:rStyle w:val="Numeropagina"/>
        <w:rFonts w:ascii="Times New Roman" w:hAnsi="Times New Roman"/>
        <w:noProof/>
      </w:rPr>
      <w:t>1</w:t>
    </w:r>
    <w:r w:rsidRPr="002960BB">
      <w:rPr>
        <w:rStyle w:val="Numeropagina"/>
        <w:rFonts w:ascii="Times New Roman" w:hAnsi="Times New Roman"/>
      </w:rPr>
      <w:fldChar w:fldCharType="end"/>
    </w:r>
  </w:p>
  <w:p w14:paraId="50B7CC07" w14:textId="77777777" w:rsidR="00683340" w:rsidRDefault="00683340">
    <w:pPr>
      <w:pStyle w:val="Pidipagina"/>
      <w:rPr>
        <w:rFonts w:ascii="Times New Roman" w:hAnsi="Times New Roman"/>
      </w:rPr>
    </w:pPr>
  </w:p>
  <w:p w14:paraId="361AF652" w14:textId="77777777" w:rsidR="00683340" w:rsidRDefault="0068334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B75F" w14:textId="77777777" w:rsidR="008D7581" w:rsidRDefault="008D7581">
      <w:r>
        <w:separator/>
      </w:r>
    </w:p>
  </w:footnote>
  <w:footnote w:type="continuationSeparator" w:id="0">
    <w:p w14:paraId="3A10BA13" w14:textId="77777777" w:rsidR="008D7581" w:rsidRDefault="008D7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0E64" w14:textId="77777777" w:rsidR="00683340" w:rsidRDefault="003B7007">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EF6E74">
      <w:rPr>
        <w:rStyle w:val="Numeropagina"/>
        <w:noProof/>
      </w:rPr>
      <w:t>5</w:t>
    </w:r>
    <w:r>
      <w:rPr>
        <w:rStyle w:val="Numeropa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15:restartNumberingAfterBreak="0">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15:restartNumberingAfterBreak="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15:restartNumberingAfterBreak="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15:restartNumberingAfterBreak="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15:restartNumberingAfterBreak="0">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15:restartNumberingAfterBreak="0">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15:restartNumberingAfterBreak="0">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15:restartNumberingAfterBreak="0">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15:restartNumberingAfterBreak="0">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15:restartNumberingAfterBreak="0">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15:restartNumberingAfterBreak="0">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15:restartNumberingAfterBreak="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15:restartNumberingAfterBreak="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15:restartNumberingAfterBreak="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15:restartNumberingAfterBreak="0">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15:restartNumberingAfterBreak="0">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15:restartNumberingAfterBreak="0">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15:restartNumberingAfterBreak="0">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15:restartNumberingAfterBreak="0">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15:restartNumberingAfterBreak="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15:restartNumberingAfterBreak="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15:restartNumberingAfterBreak="0">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15:restartNumberingAfterBreak="0">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15:restartNumberingAfterBreak="0">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15:restartNumberingAfterBreak="0">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15:restartNumberingAfterBreak="0">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15:restartNumberingAfterBreak="0">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15:restartNumberingAfterBreak="0">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15:restartNumberingAfterBreak="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15:restartNumberingAfterBreak="0">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3" w15:restartNumberingAfterBreak="0">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092D3F28"/>
    <w:multiLevelType w:val="hybridMultilevel"/>
    <w:tmpl w:val="2950389A"/>
    <w:lvl w:ilvl="0" w:tplc="69CA048E">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6" w15:restartNumberingAfterBreak="0">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8" w15:restartNumberingAfterBreak="0">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3863ACF"/>
    <w:multiLevelType w:val="hybridMultilevel"/>
    <w:tmpl w:val="B4F82E0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E79AB152">
      <w:numFmt w:val="bullet"/>
      <w:lvlText w:val="-"/>
      <w:lvlJc w:val="left"/>
      <w:pPr>
        <w:ind w:left="2444" w:hanging="360"/>
      </w:pPr>
      <w:rPr>
        <w:rFonts w:ascii="Times New Roman" w:eastAsia="Times New Roman" w:hAnsi="Times New Roman" w:cs="Times New Roman" w:hint="default"/>
      </w:rPr>
    </w:lvl>
    <w:lvl w:ilvl="3" w:tplc="80F22E0C">
      <w:numFmt w:val="bullet"/>
      <w:lvlText w:val=""/>
      <w:lvlJc w:val="left"/>
      <w:pPr>
        <w:ind w:left="3164" w:hanging="360"/>
      </w:pPr>
      <w:rPr>
        <w:rFonts w:ascii="Wingdings" w:eastAsia="Times New Roman" w:hAnsi="Wingdings" w:cs="Times New Roman" w:hint="default"/>
      </w:rPr>
    </w:lvl>
    <w:lvl w:ilvl="4" w:tplc="3BD24576">
      <w:numFmt w:val="bullet"/>
      <w:lvlText w:val="–"/>
      <w:lvlJc w:val="left"/>
      <w:pPr>
        <w:ind w:left="3884" w:hanging="360"/>
      </w:pPr>
      <w:rPr>
        <w:rFonts w:ascii="Times" w:eastAsia="Times New Roman" w:hAnsi="Times" w:cs="Times"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2" w15:restartNumberingAfterBreak="0">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5" w15:restartNumberingAfterBreak="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6" w15:restartNumberingAfterBreak="0">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9" w15:restartNumberingAfterBreak="0">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5" w15:restartNumberingAfterBreak="0">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69" w15:restartNumberingAfterBreak="0">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1" w15:restartNumberingAfterBreak="0">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73" w15:restartNumberingAfterBreak="0">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74" w15:restartNumberingAfterBreak="0">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15:restartNumberingAfterBreak="0">
    <w:nsid w:val="61985056"/>
    <w:multiLevelType w:val="hybridMultilevel"/>
    <w:tmpl w:val="5234EBF0"/>
    <w:lvl w:ilvl="0" w:tplc="D87A7142">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B3A08C4A">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7" w15:restartNumberingAfterBreak="0">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8" w15:restartNumberingAfterBreak="0">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1" w15:restartNumberingAfterBreak="0">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2" w15:restartNumberingAfterBreak="0">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83" w15:restartNumberingAfterBreak="0">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4" w15:restartNumberingAfterBreak="0">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2"/>
  </w:num>
  <w:num w:numId="2">
    <w:abstractNumId w:val="0"/>
  </w:num>
  <w:num w:numId="3">
    <w:abstractNumId w:val="1"/>
  </w:num>
  <w:num w:numId="4">
    <w:abstractNumId w:val="45"/>
  </w:num>
  <w:num w:numId="5">
    <w:abstractNumId w:val="71"/>
  </w:num>
  <w:num w:numId="6">
    <w:abstractNumId w:val="85"/>
  </w:num>
  <w:num w:numId="7">
    <w:abstractNumId w:val="53"/>
  </w:num>
  <w:num w:numId="8">
    <w:abstractNumId w:val="75"/>
  </w:num>
  <w:num w:numId="9">
    <w:abstractNumId w:val="41"/>
  </w:num>
  <w:num w:numId="10">
    <w:abstractNumId w:val="48"/>
  </w:num>
  <w:num w:numId="11">
    <w:abstractNumId w:val="58"/>
  </w:num>
  <w:num w:numId="12">
    <w:abstractNumId w:val="70"/>
  </w:num>
  <w:num w:numId="13">
    <w:abstractNumId w:val="57"/>
  </w:num>
  <w:num w:numId="14">
    <w:abstractNumId w:val="84"/>
  </w:num>
  <w:num w:numId="15">
    <w:abstractNumId w:val="69"/>
  </w:num>
  <w:num w:numId="16">
    <w:abstractNumId w:val="46"/>
  </w:num>
  <w:num w:numId="17">
    <w:abstractNumId w:val="80"/>
  </w:num>
  <w:num w:numId="18">
    <w:abstractNumId w:val="77"/>
  </w:num>
  <w:num w:numId="19">
    <w:abstractNumId w:val="43"/>
  </w:num>
  <w:num w:numId="20">
    <w:abstractNumId w:val="83"/>
  </w:num>
  <w:num w:numId="21">
    <w:abstractNumId w:val="60"/>
  </w:num>
  <w:num w:numId="22">
    <w:abstractNumId w:val="56"/>
  </w:num>
  <w:num w:numId="23">
    <w:abstractNumId w:val="61"/>
  </w:num>
  <w:num w:numId="24">
    <w:abstractNumId w:val="52"/>
  </w:num>
  <w:num w:numId="25">
    <w:abstractNumId w:val="62"/>
  </w:num>
  <w:num w:numId="26">
    <w:abstractNumId w:val="65"/>
  </w:num>
  <w:num w:numId="27">
    <w:abstractNumId w:val="74"/>
  </w:num>
  <w:num w:numId="28">
    <w:abstractNumId w:val="72"/>
  </w:num>
  <w:num w:numId="29">
    <w:abstractNumId w:val="51"/>
  </w:num>
  <w:num w:numId="30">
    <w:abstractNumId w:val="79"/>
  </w:num>
  <w:num w:numId="31">
    <w:abstractNumId w:val="44"/>
  </w:num>
  <w:num w:numId="32">
    <w:abstractNumId w:val="40"/>
  </w:num>
  <w:num w:numId="33">
    <w:abstractNumId w:val="68"/>
  </w:num>
  <w:num w:numId="34">
    <w:abstractNumId w:val="50"/>
  </w:num>
  <w:num w:numId="35">
    <w:abstractNumId w:val="17"/>
  </w:num>
  <w:num w:numId="36">
    <w:abstractNumId w:val="59"/>
  </w:num>
  <w:num w:numId="37">
    <w:abstractNumId w:val="6"/>
  </w:num>
  <w:num w:numId="38">
    <w:abstractNumId w:val="7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CFA"/>
    <w:rsid w:val="00034E7F"/>
    <w:rsid w:val="000357BA"/>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57F0"/>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2C0F"/>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51"/>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628"/>
    <w:rsid w:val="000F190C"/>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2F3"/>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6AEF"/>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0C8D"/>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BC0"/>
    <w:rsid w:val="00235DEE"/>
    <w:rsid w:val="002378BB"/>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D7CCC"/>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28E"/>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073B"/>
    <w:rsid w:val="003B13AA"/>
    <w:rsid w:val="003B16EE"/>
    <w:rsid w:val="003B2A71"/>
    <w:rsid w:val="003B5296"/>
    <w:rsid w:val="003B544F"/>
    <w:rsid w:val="003B64B3"/>
    <w:rsid w:val="003B6F85"/>
    <w:rsid w:val="003B7007"/>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4E7"/>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6BBE"/>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6719A"/>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4975"/>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90A"/>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13B"/>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0ED"/>
    <w:rsid w:val="006311A3"/>
    <w:rsid w:val="00631841"/>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6E47"/>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2E3F"/>
    <w:rsid w:val="006D3D34"/>
    <w:rsid w:val="006D4B86"/>
    <w:rsid w:val="006D5968"/>
    <w:rsid w:val="006D696A"/>
    <w:rsid w:val="006D6D7E"/>
    <w:rsid w:val="006E000E"/>
    <w:rsid w:val="006E05EC"/>
    <w:rsid w:val="006E07A6"/>
    <w:rsid w:val="006E17B3"/>
    <w:rsid w:val="006E1D08"/>
    <w:rsid w:val="006E1E1A"/>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18"/>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4CA1"/>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4BA4"/>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581"/>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2BE"/>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4D71"/>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1296"/>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908"/>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3D8E"/>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0A2"/>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6A46"/>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4E9F"/>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392F"/>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4DF9"/>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3C"/>
    <w:rsid w:val="00DB6BC0"/>
    <w:rsid w:val="00DB6C59"/>
    <w:rsid w:val="00DB6E3D"/>
    <w:rsid w:val="00DC04C3"/>
    <w:rsid w:val="00DC07EE"/>
    <w:rsid w:val="00DC138F"/>
    <w:rsid w:val="00DC1E7B"/>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29D9"/>
    <w:rsid w:val="00EF3C71"/>
    <w:rsid w:val="00EF41ED"/>
    <w:rsid w:val="00EF4348"/>
    <w:rsid w:val="00EF437D"/>
    <w:rsid w:val="00EF455E"/>
    <w:rsid w:val="00EF4E31"/>
    <w:rsid w:val="00EF5933"/>
    <w:rsid w:val="00EF5C95"/>
    <w:rsid w:val="00EF650C"/>
    <w:rsid w:val="00EF6DAC"/>
    <w:rsid w:val="00EF6E74"/>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46C03"/>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6DB"/>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957"/>
    <w:rsid w:val="00FF4A70"/>
    <w:rsid w:val="00FF4CBF"/>
    <w:rsid w:val="00FF591A"/>
    <w:rsid w:val="00FF5A35"/>
    <w:rsid w:val="00FF5D39"/>
    <w:rsid w:val="00FF5DC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F3C4D"/>
  <w15:docId w15:val="{5B00851A-429E-448C-8EBD-84CC7DB8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uiPriority w:val="99"/>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uiPriority w:val="99"/>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09835269">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50603410">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9DFF-A98A-42CD-BBBE-A2D37E6E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4863</Words>
  <Characters>27725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32523</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Antonietta Raccuglia</cp:lastModifiedBy>
  <cp:revision>2</cp:revision>
  <cp:lastPrinted>2020-09-09T07:35:00Z</cp:lastPrinted>
  <dcterms:created xsi:type="dcterms:W3CDTF">2020-12-09T11:07:00Z</dcterms:created>
  <dcterms:modified xsi:type="dcterms:W3CDTF">2020-12-09T11:07:00Z</dcterms:modified>
</cp:coreProperties>
</file>