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3B" w:rsidRPr="00976644" w:rsidRDefault="00FC2849" w:rsidP="0067773B">
      <w:pPr>
        <w:jc w:val="center"/>
        <w:rPr>
          <w:b/>
          <w:bCs/>
          <w:sz w:val="28"/>
          <w:szCs w:val="28"/>
          <w:u w:val="single"/>
        </w:rPr>
      </w:pPr>
      <w:bookmarkStart w:id="0" w:name="_GoBack"/>
      <w:bookmarkEnd w:id="0"/>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506951" w:rsidRDefault="0067773B" w:rsidP="0067773B">
      <w:pPr>
        <w:pStyle w:val="Titolo"/>
        <w:rPr>
          <w:rFonts w:ascii="Times New Roman" w:hAnsi="Times New Roman"/>
          <w:sz w:val="28"/>
          <w:szCs w:val="28"/>
        </w:rPr>
      </w:pPr>
      <w:r w:rsidRPr="000E1C6A">
        <w:rPr>
          <w:rFonts w:ascii="Times New Roman" w:hAnsi="Times New Roman"/>
          <w:sz w:val="28"/>
          <w:szCs w:val="28"/>
        </w:rPr>
        <w:t>AZIENDA OSPEDALIERA</w:t>
      </w:r>
      <w:r w:rsidR="00506951">
        <w:rPr>
          <w:rFonts w:ascii="Times New Roman" w:hAnsi="Times New Roman"/>
          <w:sz w:val="28"/>
          <w:szCs w:val="28"/>
        </w:rPr>
        <w:t xml:space="preserve"> </w:t>
      </w:r>
    </w:p>
    <w:p w:rsidR="0067773B" w:rsidRPr="000E1C6A" w:rsidRDefault="0067773B" w:rsidP="0067773B">
      <w:pPr>
        <w:pStyle w:val="Titolo"/>
        <w:rPr>
          <w:rFonts w:ascii="Times New Roman" w:hAnsi="Times New Roman"/>
          <w:sz w:val="28"/>
          <w:szCs w:val="28"/>
        </w:rPr>
      </w:pPr>
      <w:r w:rsidRPr="000E1C6A">
        <w:rPr>
          <w:rFonts w:ascii="Times New Roman" w:hAnsi="Times New Roman"/>
          <w:sz w:val="28"/>
          <w:szCs w:val="28"/>
        </w:rPr>
        <w:t>“OSPEDALI RIUNITI</w:t>
      </w:r>
      <w:r w:rsidR="00506951">
        <w:rPr>
          <w:rFonts w:ascii="Times New Roman" w:hAnsi="Times New Roman"/>
          <w:sz w:val="28"/>
          <w:szCs w:val="28"/>
        </w:rPr>
        <w:t xml:space="preserve"> </w:t>
      </w:r>
      <w:r w:rsidRPr="000E1C6A">
        <w:rPr>
          <w:rFonts w:ascii="Times New Roman" w:hAnsi="Times New Roman"/>
          <w:sz w:val="28"/>
          <w:szCs w:val="28"/>
        </w:rPr>
        <w:t xml:space="preserve">VILLA SOFIA </w:t>
      </w:r>
      <w:r w:rsidR="00506951">
        <w:rPr>
          <w:rFonts w:ascii="Times New Roman" w:hAnsi="Times New Roman"/>
          <w:sz w:val="28"/>
          <w:szCs w:val="28"/>
        </w:rPr>
        <w:t>–</w:t>
      </w:r>
      <w:r w:rsidRPr="000E1C6A">
        <w:rPr>
          <w:rFonts w:ascii="Times New Roman" w:hAnsi="Times New Roman"/>
          <w:sz w:val="28"/>
          <w:szCs w:val="28"/>
        </w:rPr>
        <w:t xml:space="preserve"> CERVELLO</w:t>
      </w:r>
      <w:r w:rsidR="00506951">
        <w:rPr>
          <w:rFonts w:ascii="Times New Roman" w:hAnsi="Times New Roman"/>
          <w:sz w:val="28"/>
          <w:szCs w:val="28"/>
        </w:rPr>
        <w:t>”</w:t>
      </w:r>
    </w:p>
    <w:p w:rsidR="0067773B" w:rsidRPr="000E1C6A" w:rsidRDefault="0067773B" w:rsidP="0067773B">
      <w:pPr>
        <w:pStyle w:val="Titolo1"/>
        <w:rPr>
          <w:rFonts w:ascii="Times New Roman" w:hAnsi="Times New Roman"/>
          <w:sz w:val="28"/>
          <w:szCs w:val="28"/>
        </w:rPr>
      </w:pPr>
      <w:r w:rsidRPr="000E1C6A">
        <w:rPr>
          <w:rFonts w:ascii="Times New Roman" w:hAnsi="Times New Roman"/>
          <w:sz w:val="28"/>
          <w:szCs w:val="28"/>
        </w:rPr>
        <w:t xml:space="preserve">UNITA’ OPERATIVA </w:t>
      </w:r>
      <w:r w:rsidR="00506951">
        <w:rPr>
          <w:rFonts w:ascii="Times New Roman" w:hAnsi="Times New Roman"/>
          <w:sz w:val="28"/>
          <w:szCs w:val="28"/>
        </w:rPr>
        <w:t>PROVVEDITORATO</w:t>
      </w:r>
      <w:r w:rsidRPr="000E1C6A">
        <w:rPr>
          <w:rFonts w:ascii="Times New Roman" w:hAnsi="Times New Roman"/>
          <w:sz w:val="28"/>
          <w:szCs w:val="28"/>
        </w:rPr>
        <w:t xml:space="preserve">  </w:t>
      </w:r>
    </w:p>
    <w:p w:rsidR="0067773B" w:rsidRPr="000E1C6A" w:rsidRDefault="0067773B" w:rsidP="0067773B">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A5BE2" w:rsidRDefault="00AA5BE2" w:rsidP="00AA5BE2">
      <w:pPr>
        <w:jc w:val="center"/>
        <w:rPr>
          <w:rFonts w:ascii="Times New Roman" w:hAnsi="Times New Roman"/>
          <w:b/>
          <w:bCs/>
          <w:sz w:val="28"/>
          <w:szCs w:val="28"/>
        </w:rPr>
      </w:pPr>
      <w:r w:rsidRPr="00976644">
        <w:rPr>
          <w:rFonts w:ascii="Times New Roman" w:hAnsi="Times New Roman"/>
          <w:b/>
          <w:bCs/>
          <w:sz w:val="28"/>
          <w:szCs w:val="28"/>
        </w:rPr>
        <w:t>""""""</w:t>
      </w:r>
    </w:p>
    <w:p w:rsidR="00A36892" w:rsidRPr="000A4440" w:rsidRDefault="00A36892" w:rsidP="00A36892">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6892" w:rsidRPr="00733EAA" w:rsidRDefault="00A36892" w:rsidP="00A36892">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422DDD" w:rsidRPr="004A44CB" w:rsidRDefault="00FE77CE" w:rsidP="004A44CB">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FE77CE">
        <w:rPr>
          <w:rFonts w:ascii="Times New Roman" w:hAnsi="Times New Roman"/>
          <w:b/>
          <w:sz w:val="24"/>
          <w:szCs w:val="24"/>
        </w:rPr>
        <w:t xml:space="preserve">FORNITURA </w:t>
      </w:r>
      <w:r w:rsidR="004A44CB">
        <w:rPr>
          <w:rFonts w:ascii="Times New Roman" w:hAnsi="Times New Roman"/>
          <w:b/>
          <w:sz w:val="24"/>
          <w:szCs w:val="24"/>
        </w:rPr>
        <w:t>ANNUALE</w:t>
      </w:r>
      <w:r w:rsidRPr="00FE77CE">
        <w:rPr>
          <w:rFonts w:ascii="Times New Roman" w:hAnsi="Times New Roman"/>
          <w:b/>
          <w:sz w:val="24"/>
          <w:szCs w:val="24"/>
        </w:rPr>
        <w:t xml:space="preserve"> </w:t>
      </w:r>
      <w:proofErr w:type="gramStart"/>
      <w:r w:rsidRPr="00FE77CE">
        <w:rPr>
          <w:rFonts w:ascii="Times New Roman" w:hAnsi="Times New Roman"/>
          <w:b/>
          <w:sz w:val="24"/>
          <w:szCs w:val="24"/>
        </w:rPr>
        <w:t>DI</w:t>
      </w:r>
      <w:r w:rsidR="000426A2">
        <w:rPr>
          <w:rFonts w:ascii="Times New Roman" w:hAnsi="Times New Roman"/>
          <w:b/>
          <w:sz w:val="24"/>
          <w:szCs w:val="24"/>
        </w:rPr>
        <w:t xml:space="preserve"> </w:t>
      </w:r>
      <w:r w:rsidR="00DF0BFA">
        <w:rPr>
          <w:rFonts w:ascii="Times New Roman" w:hAnsi="Times New Roman"/>
          <w:b/>
          <w:sz w:val="24"/>
          <w:szCs w:val="24"/>
        </w:rPr>
        <w:t xml:space="preserve"> </w:t>
      </w:r>
      <w:r w:rsidR="004A44CB">
        <w:rPr>
          <w:rFonts w:ascii="Times New Roman" w:hAnsi="Times New Roman"/>
          <w:b/>
          <w:sz w:val="24"/>
          <w:szCs w:val="24"/>
        </w:rPr>
        <w:t>DISPOSITIVI</w:t>
      </w:r>
      <w:proofErr w:type="gramEnd"/>
      <w:r w:rsidR="004A44CB">
        <w:rPr>
          <w:rFonts w:ascii="Times New Roman" w:hAnsi="Times New Roman"/>
          <w:b/>
          <w:sz w:val="24"/>
          <w:szCs w:val="24"/>
        </w:rPr>
        <w:t xml:space="preserve"> SPECIALISTICI </w:t>
      </w:r>
    </w:p>
    <w:p w:rsidR="00422DDD" w:rsidRPr="00422DDD" w:rsidRDefault="000426A2" w:rsidP="00422DDD">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PER L</w:t>
      </w:r>
      <w:proofErr w:type="gramStart"/>
      <w:r>
        <w:rPr>
          <w:rFonts w:ascii="Times New Roman" w:hAnsi="Times New Roman"/>
          <w:b/>
          <w:sz w:val="24"/>
          <w:szCs w:val="24"/>
        </w:rPr>
        <w:t>’</w:t>
      </w:r>
      <w:r w:rsidR="00422DDD" w:rsidRPr="00422DDD">
        <w:rPr>
          <w:rFonts w:ascii="Times New Roman" w:hAnsi="Times New Roman"/>
          <w:b/>
          <w:sz w:val="24"/>
          <w:szCs w:val="24"/>
        </w:rPr>
        <w:t xml:space="preserve"> </w:t>
      </w:r>
      <w:r>
        <w:rPr>
          <w:rFonts w:ascii="Times New Roman" w:hAnsi="Times New Roman"/>
          <w:b/>
          <w:bCs/>
          <w:sz w:val="24"/>
          <w:szCs w:val="24"/>
        </w:rPr>
        <w:t xml:space="preserve"> UNITA</w:t>
      </w:r>
      <w:proofErr w:type="gramEnd"/>
      <w:r>
        <w:rPr>
          <w:rFonts w:ascii="Times New Roman" w:hAnsi="Times New Roman"/>
          <w:b/>
          <w:bCs/>
          <w:sz w:val="24"/>
          <w:szCs w:val="24"/>
        </w:rPr>
        <w:t>’ OPERATIVA DI UROLOGIA</w:t>
      </w:r>
      <w:r w:rsidR="00422DDD" w:rsidRPr="00422DDD">
        <w:rPr>
          <w:rFonts w:ascii="Times New Roman" w:hAnsi="Times New Roman"/>
          <w:b/>
          <w:bCs/>
          <w:sz w:val="24"/>
          <w:szCs w:val="24"/>
        </w:rPr>
        <w:t xml:space="preserve">   DELL’AZIENDA OSPEDALIERA </w:t>
      </w:r>
    </w:p>
    <w:p w:rsidR="00716B43" w:rsidRPr="00422DDD" w:rsidRDefault="00EF437D"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“OSPEDALI RIUNITI VILLA SOFIA CERVELLO “.</w:t>
      </w:r>
      <w:r w:rsidR="00BC7E5B" w:rsidRPr="00422DDD">
        <w:rPr>
          <w:rFonts w:ascii="Times New Roman" w:hAnsi="Times New Roman"/>
          <w:b/>
          <w:bCs/>
          <w:sz w:val="24"/>
          <w:szCs w:val="24"/>
        </w:rPr>
        <w:t xml:space="preserve">   </w:t>
      </w:r>
    </w:p>
    <w:p w:rsidR="00716B43" w:rsidRPr="00E11DDC" w:rsidRDefault="000A7153" w:rsidP="00716B43">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Pr>
          <w:rFonts w:ascii="Times New Roman" w:hAnsi="Times New Roman"/>
          <w:b/>
          <w:bCs/>
          <w:sz w:val="24"/>
          <w:szCs w:val="24"/>
        </w:rPr>
        <w:t xml:space="preserve">                </w:t>
      </w:r>
      <w:r w:rsidR="00E11DDC">
        <w:rPr>
          <w:rStyle w:val="Enfasigrassetto"/>
          <w:rFonts w:ascii="Times New Roman" w:hAnsi="Times New Roman"/>
          <w:bCs w:val="0"/>
          <w:sz w:val="24"/>
          <w:szCs w:val="24"/>
        </w:rPr>
        <w:t>.</w:t>
      </w:r>
    </w:p>
    <w:p w:rsidR="00716B43" w:rsidRDefault="00716B43" w:rsidP="00716B43">
      <w:pPr>
        <w:jc w:val="center"/>
        <w:rPr>
          <w:rFonts w:ascii="Times New Roman" w:hAnsi="Times New Roman"/>
          <w:b/>
          <w:bCs/>
          <w:sz w:val="28"/>
          <w:szCs w:val="28"/>
        </w:rPr>
      </w:pPr>
    </w:p>
    <w:p w:rsidR="00A36892" w:rsidRDefault="00A877FE" w:rsidP="00A36892">
      <w:pPr>
        <w:spacing w:after="120"/>
        <w:jc w:val="center"/>
        <w:rPr>
          <w:rFonts w:ascii="Times New Roman" w:hAnsi="Times New Roman"/>
          <w:b/>
          <w:bCs/>
          <w:sz w:val="28"/>
          <w:szCs w:val="28"/>
        </w:rPr>
      </w:pPr>
      <w:r>
        <w:rPr>
          <w:rFonts w:ascii="Times New Roman" w:hAnsi="Times New Roman"/>
          <w:b/>
          <w:bCs/>
          <w:sz w:val="28"/>
          <w:szCs w:val="28"/>
        </w:rPr>
        <w:t>NOVEMBRE</w:t>
      </w:r>
      <w:r w:rsidR="005E3C41">
        <w:rPr>
          <w:rFonts w:ascii="Times New Roman" w:hAnsi="Times New Roman"/>
          <w:b/>
          <w:bCs/>
          <w:sz w:val="28"/>
          <w:szCs w:val="28"/>
        </w:rPr>
        <w:t xml:space="preserve"> </w:t>
      </w:r>
      <w:r w:rsidR="004A44CB">
        <w:rPr>
          <w:rFonts w:ascii="Times New Roman" w:hAnsi="Times New Roman"/>
          <w:b/>
          <w:bCs/>
          <w:sz w:val="28"/>
          <w:szCs w:val="28"/>
        </w:rPr>
        <w:t>2020</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5386"/>
      </w:tblGrid>
      <w:tr w:rsidR="000C290F" w:rsidRPr="00C3219F" w:rsidTr="000C290F">
        <w:tc>
          <w:tcPr>
            <w:tcW w:w="3686" w:type="dxa"/>
            <w:tcBorders>
              <w:top w:val="single" w:sz="6" w:space="0" w:color="auto"/>
              <w:left w:val="single" w:sz="6" w:space="0" w:color="auto"/>
              <w:bottom w:val="single" w:sz="6" w:space="0" w:color="auto"/>
              <w:right w:val="single" w:sz="6" w:space="0" w:color="auto"/>
            </w:tcBorders>
          </w:tcPr>
          <w:p w:rsidR="000C290F" w:rsidRPr="00976644" w:rsidRDefault="000C290F" w:rsidP="00554475">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0C290F" w:rsidRPr="00824FEC" w:rsidRDefault="000C290F" w:rsidP="00FE77CE">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00FE77CE" w:rsidRPr="00FE77CE">
              <w:rPr>
                <w:rFonts w:ascii="Times New Roman" w:hAnsi="Times New Roman"/>
                <w:b/>
                <w:sz w:val="24"/>
                <w:szCs w:val="24"/>
              </w:rPr>
              <w:t xml:space="preserve">(ART. 36 </w:t>
            </w:r>
            <w:r w:rsidR="006E02DC">
              <w:rPr>
                <w:rFonts w:ascii="Times New Roman" w:hAnsi="Times New Roman"/>
                <w:b/>
              </w:rPr>
              <w:t>COMMA 2., LETTERA B</w:t>
            </w:r>
            <w:r w:rsidR="00FE77CE" w:rsidRPr="00FE77CE">
              <w:rPr>
                <w:rFonts w:ascii="Times New Roman" w:hAnsi="Times New Roman"/>
                <w:b/>
              </w:rPr>
              <w:t xml:space="preserve"> </w:t>
            </w:r>
            <w:r w:rsidR="000426A2">
              <w:rPr>
                <w:rFonts w:ascii="Times New Roman" w:hAnsi="Times New Roman"/>
                <w:b/>
              </w:rPr>
              <w:t xml:space="preserve">E COMMA 6 </w:t>
            </w:r>
            <w:r w:rsidR="00FE77CE" w:rsidRPr="00FE77CE">
              <w:rPr>
                <w:rFonts w:ascii="Times New Roman" w:hAnsi="Times New Roman"/>
                <w:b/>
                <w:sz w:val="24"/>
                <w:szCs w:val="24"/>
              </w:rPr>
              <w:t>DEL D.LGS. N°50/2016 ).</w:t>
            </w:r>
          </w:p>
        </w:tc>
      </w:tr>
      <w:tr w:rsidR="0067773B" w:rsidRPr="00C3219F" w:rsidTr="000C290F">
        <w:tc>
          <w:tcPr>
            <w:tcW w:w="3686" w:type="dxa"/>
            <w:tcBorders>
              <w:top w:val="single" w:sz="6" w:space="0" w:color="auto"/>
              <w:left w:val="single" w:sz="6" w:space="0" w:color="auto"/>
              <w:bottom w:val="single" w:sz="6" w:space="0" w:color="auto"/>
              <w:right w:val="single" w:sz="6" w:space="0" w:color="auto"/>
            </w:tcBorders>
          </w:tcPr>
          <w:p w:rsidR="0067773B" w:rsidRPr="00976644" w:rsidRDefault="0067773B" w:rsidP="00554475">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67773B" w:rsidRPr="000636F5" w:rsidRDefault="0067773B" w:rsidP="00B9361B">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sidR="00B9361B">
              <w:rPr>
                <w:rFonts w:ascii="Times New Roman" w:hAnsi="Times New Roman"/>
                <w:b/>
                <w:szCs w:val="22"/>
              </w:rPr>
              <w:t>95 4° COMMA</w:t>
            </w:r>
            <w:r w:rsidRPr="000636F5">
              <w:rPr>
                <w:rFonts w:ascii="Times New Roman" w:hAnsi="Times New Roman"/>
                <w:b/>
                <w:szCs w:val="22"/>
              </w:rPr>
              <w:t xml:space="preserve"> DEL D.LGS. N°</w:t>
            </w:r>
            <w:r w:rsidR="00B9361B">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346FA7" w:rsidRDefault="00346FA7" w:rsidP="00346FA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5386"/>
      </w:tblGrid>
      <w:tr w:rsidR="007E1696" w:rsidRPr="00C3219F" w:rsidTr="007E1696">
        <w:tc>
          <w:tcPr>
            <w:tcW w:w="3686" w:type="dxa"/>
          </w:tcPr>
          <w:p w:rsidR="007E1696" w:rsidRPr="00976644" w:rsidRDefault="007E1696" w:rsidP="00554475">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7E1696" w:rsidRPr="00112076" w:rsidRDefault="007E1696" w:rsidP="007E1696">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APPROVIGIONAMENTI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7E1696" w:rsidRPr="00C3219F" w:rsidTr="007E1696">
        <w:tc>
          <w:tcPr>
            <w:tcW w:w="3686" w:type="dxa"/>
          </w:tcPr>
          <w:p w:rsidR="007E1696" w:rsidRPr="00976644" w:rsidRDefault="007E1696" w:rsidP="00554475">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FE77CE" w:rsidRPr="00384EF2" w:rsidRDefault="00FE77CE" w:rsidP="00FE77CE">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FE77CE" w:rsidRPr="00384EF2" w:rsidRDefault="00FE77CE" w:rsidP="00FE77CE">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7E1696" w:rsidRPr="00551541" w:rsidRDefault="00FC2849" w:rsidP="00FE77CE">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FE77CE" w:rsidRPr="00A341BA">
              <w:rPr>
                <w:rFonts w:ascii="Times New Roman" w:hAnsi="Times New Roman"/>
                <w:b/>
                <w:sz w:val="24"/>
                <w:szCs w:val="24"/>
              </w:rPr>
              <w:t xml:space="preserve"> </w:t>
            </w:r>
            <w:r w:rsidR="00FE77CE" w:rsidRPr="00384EF2">
              <w:rPr>
                <w:rFonts w:ascii="Times New Roman" w:hAnsi="Times New Roman"/>
                <w:b/>
                <w:sz w:val="24"/>
                <w:szCs w:val="24"/>
              </w:rPr>
              <w:t xml:space="preserve">e-mail: </w:t>
            </w:r>
            <w:hyperlink r:id="rId10" w:history="1">
              <w:r w:rsidR="00FE77C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00241E" w:rsidRPr="00384EF2" w:rsidRDefault="0000241E" w:rsidP="00E9642B">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00241E" w:rsidRPr="00384EF2" w:rsidRDefault="0000241E" w:rsidP="00E9642B">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p>
          <w:p w:rsidR="0000241E" w:rsidRPr="00384EF2" w:rsidRDefault="00FC2849" w:rsidP="00E9642B">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1" w:history="1">
              <w:r w:rsidR="00E7578E" w:rsidRPr="009D58D5">
                <w:rPr>
                  <w:rStyle w:val="Collegamentoipertestuale"/>
                  <w:rFonts w:ascii="Times New Roman" w:hAnsi="Times New Roman"/>
                  <w:b/>
                  <w:sz w:val="24"/>
                  <w:szCs w:val="24"/>
                </w:rPr>
                <w:t>aldo.albano@villasofia.it</w:t>
              </w:r>
            </w:hyperlink>
          </w:p>
        </w:tc>
      </w:tr>
      <w:tr w:rsidR="0000241E" w:rsidRPr="00C3219F" w:rsidTr="007E1696">
        <w:tc>
          <w:tcPr>
            <w:tcW w:w="3686" w:type="dxa"/>
          </w:tcPr>
          <w:p w:rsidR="0000241E" w:rsidRPr="00976644" w:rsidRDefault="0000241E" w:rsidP="00554475">
            <w:pPr>
              <w:rPr>
                <w:rFonts w:ascii="Times New Roman" w:hAnsi="Times New Roman"/>
                <w:b/>
                <w:sz w:val="20"/>
              </w:rPr>
            </w:pPr>
            <w:r w:rsidRPr="00976644">
              <w:rPr>
                <w:rFonts w:ascii="Times New Roman" w:hAnsi="Times New Roman"/>
                <w:b/>
                <w:sz w:val="20"/>
              </w:rPr>
              <w:t>REFERENTE AMMINISTRATIVO:</w:t>
            </w:r>
          </w:p>
        </w:tc>
        <w:tc>
          <w:tcPr>
            <w:tcW w:w="5386" w:type="dxa"/>
          </w:tcPr>
          <w:p w:rsidR="00FE77CE" w:rsidRDefault="000426A2" w:rsidP="00FE77CE">
            <w:pPr>
              <w:jc w:val="both"/>
              <w:rPr>
                <w:rFonts w:ascii="Times New Roman" w:hAnsi="Times New Roman"/>
                <w:b/>
                <w:sz w:val="24"/>
                <w:szCs w:val="24"/>
              </w:rPr>
            </w:pPr>
            <w:proofErr w:type="spellStart"/>
            <w:r>
              <w:rPr>
                <w:rFonts w:ascii="Times New Roman" w:hAnsi="Times New Roman"/>
                <w:b/>
                <w:sz w:val="24"/>
                <w:szCs w:val="24"/>
              </w:rPr>
              <w:t>Sig.ora</w:t>
            </w:r>
            <w:proofErr w:type="spellEnd"/>
            <w:r>
              <w:rPr>
                <w:rFonts w:ascii="Times New Roman" w:hAnsi="Times New Roman"/>
                <w:b/>
                <w:sz w:val="24"/>
                <w:szCs w:val="24"/>
              </w:rPr>
              <w:t xml:space="preserve"> Antonietta RACCUGLIA</w:t>
            </w:r>
          </w:p>
          <w:p w:rsidR="0000241E" w:rsidRPr="00384EF2" w:rsidRDefault="0000241E" w:rsidP="00FE77CE">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w:t>
            </w:r>
            <w:r w:rsidR="00AD16F5">
              <w:rPr>
                <w:rFonts w:ascii="Times New Roman" w:hAnsi="Times New Roman"/>
                <w:b/>
                <w:sz w:val="23"/>
                <w:szCs w:val="23"/>
              </w:rPr>
              <w:t>384</w:t>
            </w:r>
          </w:p>
          <w:p w:rsidR="0000241E" w:rsidRPr="00384EF2" w:rsidRDefault="00FC2849" w:rsidP="000426A2">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0241E" w:rsidRPr="00A341BA">
              <w:rPr>
                <w:rFonts w:ascii="Times New Roman" w:hAnsi="Times New Roman"/>
                <w:b/>
                <w:sz w:val="24"/>
                <w:szCs w:val="24"/>
              </w:rPr>
              <w:t xml:space="preserve"> </w:t>
            </w:r>
            <w:r w:rsidR="0000241E" w:rsidRPr="00384EF2">
              <w:rPr>
                <w:rFonts w:ascii="Times New Roman" w:hAnsi="Times New Roman"/>
                <w:b/>
                <w:sz w:val="24"/>
                <w:szCs w:val="24"/>
              </w:rPr>
              <w:t xml:space="preserve">e-mail: </w:t>
            </w:r>
            <w:hyperlink r:id="rId12" w:history="1">
              <w:r w:rsidR="000426A2" w:rsidRPr="00056A2A">
                <w:rPr>
                  <w:rStyle w:val="Collegamentoipertestuale"/>
                  <w:rFonts w:ascii="Times New Roman" w:hAnsi="Times New Roman"/>
                  <w:b/>
                  <w:sz w:val="24"/>
                  <w:szCs w:val="24"/>
                </w:rPr>
                <w:t>a. raccuglia@villasofia.it</w:t>
              </w:r>
            </w:hyperlink>
          </w:p>
        </w:tc>
      </w:tr>
      <w:tr w:rsidR="007E1696" w:rsidRPr="00C3219F" w:rsidTr="007E1696">
        <w:tc>
          <w:tcPr>
            <w:tcW w:w="3686" w:type="dxa"/>
          </w:tcPr>
          <w:p w:rsidR="007E1696" w:rsidRPr="00C3219F" w:rsidRDefault="007E1696" w:rsidP="00554475">
            <w:pPr>
              <w:ind w:right="-851"/>
              <w:rPr>
                <w:rFonts w:ascii="Times New Roman" w:hAnsi="Times New Roman"/>
                <w:b/>
                <w:sz w:val="20"/>
              </w:rPr>
            </w:pPr>
            <w:r w:rsidRPr="00C3219F">
              <w:rPr>
                <w:rFonts w:ascii="Times New Roman" w:hAnsi="Times New Roman"/>
                <w:b/>
              </w:rPr>
              <w:t>REFERENTE TECNICO :</w:t>
            </w:r>
          </w:p>
        </w:tc>
        <w:tc>
          <w:tcPr>
            <w:tcW w:w="5386" w:type="dxa"/>
          </w:tcPr>
          <w:p w:rsidR="007E1696" w:rsidRDefault="007E1696" w:rsidP="00D27A2E">
            <w:pPr>
              <w:rPr>
                <w:rFonts w:ascii="Times New Roman" w:hAnsi="Times New Roman"/>
                <w:b/>
                <w:szCs w:val="22"/>
              </w:rPr>
            </w:pPr>
            <w:r w:rsidRPr="000636F5">
              <w:rPr>
                <w:rFonts w:ascii="Times New Roman" w:hAnsi="Times New Roman"/>
                <w:b/>
                <w:szCs w:val="22"/>
              </w:rPr>
              <w:t xml:space="preserve">Dott. </w:t>
            </w:r>
            <w:r w:rsidR="000426A2">
              <w:rPr>
                <w:rFonts w:ascii="Times New Roman" w:hAnsi="Times New Roman"/>
                <w:b/>
                <w:szCs w:val="22"/>
              </w:rPr>
              <w:t>Fulvio Piazza</w:t>
            </w:r>
            <w:r w:rsidR="000A7153">
              <w:rPr>
                <w:rFonts w:ascii="Times New Roman" w:hAnsi="Times New Roman"/>
                <w:b/>
                <w:szCs w:val="22"/>
              </w:rPr>
              <w:t xml:space="preserve"> </w:t>
            </w:r>
            <w:r>
              <w:rPr>
                <w:rFonts w:ascii="Times New Roman" w:hAnsi="Times New Roman"/>
                <w:b/>
                <w:szCs w:val="22"/>
              </w:rPr>
              <w:t xml:space="preserve"> </w:t>
            </w:r>
            <w:r w:rsidRPr="000636F5">
              <w:rPr>
                <w:rFonts w:ascii="Times New Roman" w:hAnsi="Times New Roman"/>
                <w:b/>
                <w:szCs w:val="22"/>
              </w:rPr>
              <w:t xml:space="preserve"> </w:t>
            </w:r>
          </w:p>
          <w:p w:rsidR="001D08B3" w:rsidRPr="00384EF2" w:rsidRDefault="007E1696" w:rsidP="001D08B3">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sidR="000426A2">
              <w:rPr>
                <w:rFonts w:ascii="Times New Roman" w:hAnsi="Times New Roman"/>
                <w:b/>
                <w:szCs w:val="22"/>
              </w:rPr>
              <w:t>780.8144</w:t>
            </w:r>
            <w:r w:rsidRPr="000636F5">
              <w:rPr>
                <w:rFonts w:ascii="Times New Roman" w:hAnsi="Times New Roman"/>
                <w:b/>
                <w:szCs w:val="22"/>
              </w:rPr>
              <w:t xml:space="preserve"> - </w:t>
            </w:r>
            <w:r w:rsidR="000426A2">
              <w:rPr>
                <w:rFonts w:ascii="Times New Roman" w:hAnsi="Times New Roman"/>
                <w:b/>
                <w:sz w:val="24"/>
                <w:szCs w:val="24"/>
              </w:rPr>
              <w:t>)</w:t>
            </w:r>
            <w:r w:rsidR="001D08B3">
              <w:rPr>
                <w:rFonts w:ascii="Times New Roman" w:hAnsi="Times New Roman"/>
                <w:b/>
                <w:sz w:val="24"/>
                <w:szCs w:val="24"/>
              </w:rPr>
              <w:t xml:space="preserve"> </w:t>
            </w:r>
          </w:p>
          <w:p w:rsidR="007E1696" w:rsidRPr="00743A16" w:rsidRDefault="001D08B3" w:rsidP="001D08B3">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5"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r w:rsidR="00D70118">
              <w:rPr>
                <w:rStyle w:val="Collegamentoipertestuale"/>
                <w:rFonts w:ascii="Times New Roman" w:hAnsi="Times New Roman"/>
                <w:b/>
                <w:sz w:val="23"/>
                <w:szCs w:val="23"/>
              </w:rPr>
              <w:t>uro</w:t>
            </w:r>
            <w:r w:rsidRPr="001D08B3">
              <w:rPr>
                <w:rStyle w:val="Collegamentoipertestuale"/>
                <w:rFonts w:ascii="Times New Roman" w:hAnsi="Times New Roman"/>
                <w:b/>
                <w:sz w:val="23"/>
                <w:szCs w:val="23"/>
              </w:rPr>
              <w:t>logia@ospedaliriunitipalermo.it</w:t>
            </w:r>
          </w:p>
        </w:tc>
      </w:tr>
    </w:tbl>
    <w:p w:rsidR="00346FA7" w:rsidRDefault="00346FA7" w:rsidP="00346FA7">
      <w:pPr>
        <w:pStyle w:val="Titolo5"/>
      </w:pPr>
    </w:p>
    <w:p w:rsidR="00601B7A" w:rsidRPr="002742C5" w:rsidRDefault="00601B7A" w:rsidP="00601B7A">
      <w:pPr>
        <w:pStyle w:val="Titolo5"/>
      </w:pPr>
      <w:r w:rsidRPr="00976644">
        <w:br w:type="page"/>
      </w:r>
    </w:p>
    <w:p w:rsidR="00601B7A" w:rsidRDefault="00601B7A" w:rsidP="00601B7A">
      <w:pPr>
        <w:pStyle w:val="Titolo5"/>
        <w:rPr>
          <w:rFonts w:ascii="Times New Roman" w:hAnsi="Times New Roman"/>
          <w:sz w:val="24"/>
          <w:szCs w:val="24"/>
        </w:rPr>
      </w:pPr>
      <w:r w:rsidRPr="00C3219F">
        <w:rPr>
          <w:rFonts w:ascii="Times New Roman" w:hAnsi="Times New Roman"/>
          <w:sz w:val="24"/>
          <w:szCs w:val="24"/>
        </w:rPr>
        <w:lastRenderedPageBreak/>
        <w:t>INDICE</w:t>
      </w:r>
    </w:p>
    <w:p w:rsidR="00601B7A" w:rsidRPr="009E5C28" w:rsidRDefault="00DA7A69" w:rsidP="00601B7A">
      <w:pPr>
        <w:pStyle w:val="Sommario1"/>
        <w:tabs>
          <w:tab w:val="right" w:leader="dot" w:pos="9204"/>
        </w:tabs>
        <w:spacing w:before="0" w:after="0" w:line="240" w:lineRule="atLeast"/>
        <w:rPr>
          <w:b w:val="0"/>
          <w:noProof/>
          <w:sz w:val="24"/>
          <w:szCs w:val="24"/>
        </w:rPr>
      </w:pPr>
      <w:r w:rsidRPr="009E5C28">
        <w:rPr>
          <w:i/>
          <w:sz w:val="24"/>
          <w:szCs w:val="24"/>
        </w:rPr>
        <w:fldChar w:fldCharType="begin"/>
      </w:r>
      <w:r w:rsidR="00601B7A" w:rsidRPr="009E5C28">
        <w:rPr>
          <w:i/>
          <w:sz w:val="24"/>
          <w:szCs w:val="24"/>
        </w:rPr>
        <w:instrText xml:space="preserve"> TOC \o "1-3" </w:instrText>
      </w:r>
      <w:r w:rsidRPr="009E5C28">
        <w:rPr>
          <w:i/>
          <w:sz w:val="24"/>
          <w:szCs w:val="24"/>
        </w:rPr>
        <w:fldChar w:fldCharType="separate"/>
      </w:r>
    </w:p>
    <w:p w:rsidR="00601B7A" w:rsidRPr="00786DF0" w:rsidRDefault="00DA7A69" w:rsidP="00601B7A">
      <w:pPr>
        <w:pStyle w:val="Sommario3"/>
        <w:tabs>
          <w:tab w:val="right" w:leader="dot" w:pos="9204"/>
        </w:tabs>
        <w:spacing w:line="240" w:lineRule="atLeast"/>
        <w:ind w:hanging="440"/>
        <w:rPr>
          <w:b/>
          <w:i w:val="0"/>
          <w:noProof/>
          <w:sz w:val="24"/>
          <w:szCs w:val="24"/>
        </w:rPr>
      </w:pPr>
      <w:r w:rsidRPr="009E5C28">
        <w:rPr>
          <w:i w:val="0"/>
          <w:sz w:val="24"/>
          <w:szCs w:val="24"/>
        </w:rPr>
        <w:fldChar w:fldCharType="begin"/>
      </w:r>
      <w:r w:rsidR="00601B7A" w:rsidRPr="009E5C28">
        <w:rPr>
          <w:i w:val="0"/>
          <w:sz w:val="24"/>
          <w:szCs w:val="24"/>
        </w:rPr>
        <w:instrText xml:space="preserve"> TOC \o "1-3" </w:instrText>
      </w:r>
      <w:r w:rsidRPr="009E5C28">
        <w:rPr>
          <w:i w:val="0"/>
          <w:sz w:val="24"/>
          <w:szCs w:val="24"/>
        </w:rPr>
        <w:fldChar w:fldCharType="separate"/>
      </w:r>
      <w:r w:rsidR="00601B7A">
        <w:rPr>
          <w:b/>
          <w:i w:val="0"/>
          <w:noProof/>
          <w:sz w:val="24"/>
          <w:szCs w:val="24"/>
        </w:rPr>
        <w:t>PA</w:t>
      </w:r>
      <w:r w:rsidR="00601B7A" w:rsidRPr="00786DF0">
        <w:rPr>
          <w:b/>
          <w:i w:val="0"/>
          <w:noProof/>
          <w:sz w:val="24"/>
          <w:szCs w:val="24"/>
        </w:rPr>
        <w:t>RTE I DEFINIZIONI GENERALI ED OGGETTO DELL’APPALTO</w:t>
      </w:r>
      <w:r w:rsidR="00601B7A" w:rsidRPr="00786DF0">
        <w:rPr>
          <w:b/>
          <w:i w:val="0"/>
          <w:noProof/>
          <w:sz w:val="24"/>
          <w:szCs w:val="24"/>
        </w:rPr>
        <w:tab/>
      </w:r>
      <w:r w:rsidR="00A72E71">
        <w:rPr>
          <w:b/>
          <w:i w:val="0"/>
          <w:noProof/>
          <w:sz w:val="24"/>
          <w:szCs w:val="24"/>
        </w:rPr>
        <w:t>4</w:t>
      </w:r>
    </w:p>
    <w:p w:rsidR="00601B7A" w:rsidRPr="009E5C28" w:rsidRDefault="00601B7A" w:rsidP="00601B7A">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sidR="00A72E71">
        <w:rPr>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sidR="00A72E71">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sidR="000B545D">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sidR="00A72E71">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sidR="00A72E71">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sidR="007D3CE3">
        <w:rPr>
          <w:b w:val="0"/>
          <w:noProof/>
          <w:sz w:val="24"/>
          <w:szCs w:val="24"/>
        </w:rPr>
        <w:t xml:space="preserve"> contratto </w:t>
      </w:r>
      <w:r w:rsidRPr="009E5C28">
        <w:rPr>
          <w:b w:val="0"/>
          <w:noProof/>
          <w:sz w:val="24"/>
          <w:szCs w:val="24"/>
        </w:rPr>
        <w:t>e recesso)</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7.(</w:t>
      </w:r>
      <w:r w:rsidR="007D3CE3">
        <w:rPr>
          <w:b w:val="0"/>
          <w:noProof/>
          <w:sz w:val="24"/>
          <w:szCs w:val="24"/>
        </w:rPr>
        <w:t xml:space="preserve">luogo di esecuzione del servizio </w:t>
      </w:r>
      <w:r>
        <w:rPr>
          <w:b w:val="0"/>
          <w:noProof/>
          <w:sz w:val="24"/>
          <w:szCs w:val="24"/>
        </w:rPr>
        <w:t>)</w:t>
      </w:r>
      <w:r>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8.(</w:t>
      </w:r>
      <w:r w:rsidR="00B41AB7">
        <w:rPr>
          <w:b w:val="0"/>
          <w:noProof/>
          <w:sz w:val="24"/>
          <w:szCs w:val="24"/>
        </w:rPr>
        <w:t xml:space="preserve"> COMPORTAMENTO ETICO </w:t>
      </w:r>
      <w:r w:rsidRPr="009E5C28">
        <w:rPr>
          <w:b w:val="0"/>
          <w:noProof/>
          <w:sz w:val="24"/>
          <w:szCs w:val="24"/>
        </w:rPr>
        <w:t>)</w:t>
      </w:r>
      <w:r w:rsidRPr="009E5C28">
        <w:rPr>
          <w:b w:val="0"/>
          <w:noProof/>
          <w:sz w:val="24"/>
          <w:szCs w:val="24"/>
        </w:rPr>
        <w:tab/>
      </w:r>
      <w:r w:rsidR="0005342E">
        <w:rPr>
          <w:b w:val="0"/>
          <w:noProof/>
          <w:sz w:val="24"/>
          <w:szCs w:val="24"/>
        </w:rPr>
        <w:t>9</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9</w:t>
      </w:r>
      <w:r w:rsidRPr="009E5C28">
        <w:rPr>
          <w:b w:val="0"/>
          <w:noProof/>
          <w:sz w:val="24"/>
          <w:szCs w:val="24"/>
        </w:rPr>
        <w:t>.(AUTORIZZAZIONI  )</w:t>
      </w:r>
      <w:r w:rsidRPr="009E5C28">
        <w:rPr>
          <w:b w:val="0"/>
          <w:noProof/>
          <w:sz w:val="24"/>
          <w:szCs w:val="24"/>
        </w:rPr>
        <w:tab/>
      </w:r>
      <w:r w:rsidR="0005342E">
        <w:rPr>
          <w:b w:val="0"/>
          <w:noProof/>
          <w:sz w:val="24"/>
          <w:szCs w:val="24"/>
        </w:rPr>
        <w:t>10</w:t>
      </w:r>
    </w:p>
    <w:p w:rsidR="00601B7A" w:rsidRPr="009E5C28" w:rsidRDefault="00601B7A" w:rsidP="00601B7A">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0005342E">
        <w:rPr>
          <w:i w:val="0"/>
          <w:noProof/>
        </w:rPr>
        <w:t>11</w:t>
      </w:r>
      <w:r w:rsidR="00DA7A69" w:rsidRPr="009E5C28">
        <w:rPr>
          <w:i w:val="0"/>
          <w:sz w:val="24"/>
          <w:szCs w:val="24"/>
        </w:rPr>
        <w:fldChar w:fldCharType="begin"/>
      </w:r>
      <w:r w:rsidRPr="009E5C28">
        <w:rPr>
          <w:i w:val="0"/>
          <w:sz w:val="24"/>
          <w:szCs w:val="24"/>
        </w:rPr>
        <w:instrText xml:space="preserve"> TOC \o "1-3" </w:instrText>
      </w:r>
      <w:r w:rsidR="00DA7A69" w:rsidRPr="009E5C28">
        <w:rPr>
          <w:i w:val="0"/>
          <w:sz w:val="24"/>
          <w:szCs w:val="24"/>
        </w:rPr>
        <w:fldChar w:fldCharType="separate"/>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sidR="0005342E">
        <w:rPr>
          <w:b/>
          <w:noProof/>
          <w:sz w:val="24"/>
          <w:szCs w:val="24"/>
        </w:rPr>
        <w:t>11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0</w:t>
      </w:r>
      <w:r w:rsidRPr="009E5C28">
        <w:rPr>
          <w:b w:val="0"/>
          <w:noProof/>
          <w:sz w:val="24"/>
          <w:szCs w:val="24"/>
        </w:rPr>
        <w:t>.(Procedura e criterio di aggiudicazione)</w:t>
      </w:r>
      <w:r w:rsidRPr="009E5C28">
        <w:rPr>
          <w:b w:val="0"/>
          <w:noProof/>
          <w:sz w:val="24"/>
          <w:szCs w:val="24"/>
        </w:rPr>
        <w:tab/>
      </w:r>
      <w:r w:rsidR="0005342E">
        <w:rPr>
          <w:b w:val="0"/>
          <w:noProof/>
          <w:sz w:val="24"/>
          <w:szCs w:val="24"/>
        </w:rPr>
        <w:t>11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1</w:t>
      </w:r>
      <w:r w:rsidRPr="009E5C28">
        <w:rPr>
          <w:b w:val="0"/>
          <w:noProof/>
          <w:sz w:val="24"/>
          <w:szCs w:val="24"/>
        </w:rPr>
        <w:t>.( Elementi di valutazione e fattori ponderali)</w:t>
      </w:r>
      <w:r w:rsidRPr="009E5C28">
        <w:rPr>
          <w:b w:val="0"/>
          <w:noProof/>
          <w:sz w:val="24"/>
          <w:szCs w:val="24"/>
        </w:rPr>
        <w:tab/>
      </w:r>
      <w:r w:rsidR="0005342E">
        <w:rPr>
          <w:b w:val="0"/>
          <w:noProof/>
          <w:sz w:val="24"/>
          <w:szCs w:val="24"/>
        </w:rPr>
        <w:t>11</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sidR="00E7578E">
        <w:rPr>
          <w:b/>
          <w:noProof/>
          <w:sz w:val="24"/>
          <w:szCs w:val="24"/>
        </w:rPr>
        <w:t>1</w:t>
      </w:r>
      <w:r w:rsidR="0005342E">
        <w:rPr>
          <w:b/>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2</w:t>
      </w:r>
      <w:r w:rsidRPr="009E5C28">
        <w:rPr>
          <w:b w:val="0"/>
          <w:noProof/>
          <w:sz w:val="24"/>
          <w:szCs w:val="24"/>
        </w:rPr>
        <w:t>.(Tipologia della documentazione)</w:t>
      </w:r>
      <w:r w:rsidRPr="009E5C28">
        <w:rPr>
          <w:b w:val="0"/>
          <w:noProof/>
          <w:sz w:val="24"/>
          <w:szCs w:val="24"/>
        </w:rPr>
        <w:tab/>
      </w:r>
      <w:r w:rsidR="00E7578E">
        <w:rPr>
          <w:b w:val="0"/>
          <w:noProof/>
          <w:sz w:val="24"/>
          <w:szCs w:val="24"/>
        </w:rPr>
        <w:t>1</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3</w:t>
      </w:r>
      <w:r w:rsidRPr="009E5C28">
        <w:rPr>
          <w:b w:val="0"/>
          <w:noProof/>
          <w:sz w:val="24"/>
          <w:szCs w:val="24"/>
        </w:rPr>
        <w:t>.(Documentazione AMMINISTRATIVA )</w:t>
      </w:r>
      <w:r w:rsidRPr="009E5C28">
        <w:rPr>
          <w:b w:val="0"/>
          <w:noProof/>
          <w:sz w:val="24"/>
          <w:szCs w:val="24"/>
        </w:rPr>
        <w:tab/>
      </w:r>
      <w:r w:rsidR="00E7578E">
        <w:rPr>
          <w:b w:val="0"/>
          <w:noProof/>
          <w:sz w:val="24"/>
          <w:szCs w:val="24"/>
        </w:rPr>
        <w:t>1</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 1</w:t>
      </w:r>
      <w:r w:rsidR="00B41AB7">
        <w:rPr>
          <w:b w:val="0"/>
          <w:noProof/>
          <w:sz w:val="24"/>
          <w:szCs w:val="24"/>
        </w:rPr>
        <w:t>4</w:t>
      </w:r>
      <w:r w:rsidRPr="009E5C28">
        <w:rPr>
          <w:b w:val="0"/>
          <w:noProof/>
          <w:sz w:val="24"/>
          <w:szCs w:val="24"/>
        </w:rPr>
        <w:t>.(Documentazione TECNICA )</w:t>
      </w:r>
      <w:r w:rsidRPr="009E5C28">
        <w:rPr>
          <w:b w:val="0"/>
          <w:noProof/>
          <w:sz w:val="24"/>
          <w:szCs w:val="24"/>
        </w:rPr>
        <w:tab/>
      </w:r>
      <w:r w:rsidR="00A72E71">
        <w:rPr>
          <w:b w:val="0"/>
          <w:noProof/>
          <w:sz w:val="24"/>
          <w:szCs w:val="24"/>
        </w:rPr>
        <w:t>1</w:t>
      </w:r>
      <w:r w:rsidR="00E53ADD">
        <w:rPr>
          <w:b w:val="0"/>
          <w:noProof/>
          <w:sz w:val="24"/>
          <w:szCs w:val="24"/>
        </w:rPr>
        <w:t>4</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5</w:t>
      </w:r>
      <w:r w:rsidRPr="009E5C28">
        <w:rPr>
          <w:b w:val="0"/>
          <w:noProof/>
          <w:sz w:val="24"/>
          <w:szCs w:val="24"/>
        </w:rPr>
        <w:t>.(Impegno alla riservatezza)</w:t>
      </w:r>
      <w:r w:rsidRPr="009E5C28">
        <w:rPr>
          <w:b w:val="0"/>
          <w:noProof/>
          <w:sz w:val="24"/>
          <w:szCs w:val="24"/>
        </w:rPr>
        <w:tab/>
      </w:r>
      <w:r w:rsidR="00A72E71">
        <w:rPr>
          <w:b w:val="0"/>
          <w:noProof/>
          <w:sz w:val="24"/>
          <w:szCs w:val="24"/>
        </w:rPr>
        <w:t>1</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w:t>
      </w:r>
      <w:r w:rsidR="00B41AB7">
        <w:rPr>
          <w:b w:val="0"/>
          <w:noProof/>
          <w:sz w:val="24"/>
          <w:szCs w:val="24"/>
        </w:rPr>
        <w:t>6</w:t>
      </w:r>
      <w:r w:rsidRPr="009E5C28">
        <w:rPr>
          <w:b w:val="0"/>
          <w:noProof/>
          <w:sz w:val="24"/>
          <w:szCs w:val="24"/>
        </w:rPr>
        <w:t>.(Falsità delle dichiarazioni)</w:t>
      </w:r>
      <w:r w:rsidRPr="009E5C28">
        <w:rPr>
          <w:b w:val="0"/>
          <w:noProof/>
          <w:sz w:val="24"/>
          <w:szCs w:val="24"/>
        </w:rPr>
        <w:tab/>
      </w:r>
      <w:r w:rsidR="00A72E71">
        <w:rPr>
          <w:b w:val="0"/>
          <w:noProof/>
          <w:sz w:val="24"/>
          <w:szCs w:val="24"/>
        </w:rPr>
        <w:t>1</w:t>
      </w:r>
      <w:r w:rsidR="0005342E">
        <w:rPr>
          <w:b w:val="0"/>
          <w:noProof/>
          <w:sz w:val="24"/>
          <w:szCs w:val="24"/>
        </w:rPr>
        <w:t>5</w:t>
      </w:r>
    </w:p>
    <w:p w:rsidR="00601B7A" w:rsidRPr="00786DF0" w:rsidRDefault="00601B7A" w:rsidP="00601B7A">
      <w:pPr>
        <w:pStyle w:val="Sommario2"/>
        <w:tabs>
          <w:tab w:val="right" w:leader="dot" w:pos="9204"/>
        </w:tabs>
        <w:spacing w:line="240" w:lineRule="atLeast"/>
        <w:ind w:hanging="220"/>
        <w:rPr>
          <w:b/>
          <w:noProof/>
          <w:sz w:val="24"/>
          <w:szCs w:val="24"/>
        </w:rPr>
      </w:pPr>
      <w:r w:rsidRPr="00786DF0">
        <w:rPr>
          <w:b/>
          <w:noProof/>
          <w:sz w:val="24"/>
          <w:szCs w:val="24"/>
        </w:rPr>
        <w:t>- CAPO V  Modalità di svolgimento della gara</w:t>
      </w:r>
      <w:r w:rsidRPr="00786DF0">
        <w:rPr>
          <w:b/>
          <w:noProof/>
          <w:sz w:val="24"/>
          <w:szCs w:val="24"/>
        </w:rPr>
        <w:tab/>
      </w:r>
      <w:r w:rsidR="00A72E71">
        <w:rPr>
          <w:b/>
          <w:noProof/>
          <w:sz w:val="24"/>
          <w:szCs w:val="24"/>
        </w:rPr>
        <w:t>1</w:t>
      </w:r>
      <w:r w:rsidR="0005342E">
        <w:rPr>
          <w:b/>
          <w:noProof/>
          <w:sz w:val="24"/>
          <w:szCs w:val="24"/>
        </w:rPr>
        <w:t>6</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17</w:t>
      </w:r>
      <w:r w:rsidRPr="009E5C28">
        <w:rPr>
          <w:b w:val="0"/>
          <w:noProof/>
          <w:sz w:val="24"/>
          <w:szCs w:val="24"/>
        </w:rPr>
        <w:t>.(</w:t>
      </w:r>
      <w:r w:rsidR="00690129">
        <w:rPr>
          <w:b w:val="0"/>
          <w:noProof/>
          <w:sz w:val="24"/>
          <w:szCs w:val="24"/>
        </w:rPr>
        <w:t xml:space="preserve">CRITERIO DI AGGIUDICAZIONE </w:t>
      </w:r>
      <w:r w:rsidRPr="009E5C28">
        <w:rPr>
          <w:b w:val="0"/>
          <w:noProof/>
          <w:sz w:val="24"/>
          <w:szCs w:val="24"/>
        </w:rPr>
        <w:t>)</w:t>
      </w:r>
      <w:r w:rsidRPr="009E5C28">
        <w:rPr>
          <w:b w:val="0"/>
          <w:noProof/>
          <w:sz w:val="24"/>
          <w:szCs w:val="24"/>
        </w:rPr>
        <w:tab/>
      </w:r>
      <w:r w:rsidR="00A72E71">
        <w:rPr>
          <w:b w:val="0"/>
          <w:noProof/>
          <w:sz w:val="24"/>
          <w:szCs w:val="24"/>
        </w:rPr>
        <w:t>1</w:t>
      </w:r>
      <w:r w:rsidR="0005342E">
        <w:rPr>
          <w:b w:val="0"/>
          <w:noProof/>
          <w:sz w:val="24"/>
          <w:szCs w:val="24"/>
        </w:rPr>
        <w:t>6</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sidR="005947E3">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sidR="00A72E71">
        <w:rPr>
          <w:b/>
          <w:i w:val="0"/>
          <w:noProof/>
          <w:sz w:val="24"/>
          <w:szCs w:val="24"/>
        </w:rPr>
        <w:t>1</w:t>
      </w:r>
      <w:r w:rsidR="0005342E">
        <w:rPr>
          <w:b/>
          <w:i w:val="0"/>
          <w:noProof/>
          <w:sz w:val="24"/>
          <w:szCs w:val="24"/>
        </w:rPr>
        <w:t>7</w:t>
      </w:r>
    </w:p>
    <w:p w:rsidR="00601B7A" w:rsidRPr="00304E4D" w:rsidRDefault="00601B7A" w:rsidP="00601B7A">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sidR="00A72E71">
        <w:rPr>
          <w:b/>
          <w:noProof/>
          <w:sz w:val="24"/>
          <w:szCs w:val="24"/>
        </w:rPr>
        <w:t>1</w:t>
      </w:r>
      <w:r w:rsidR="0005342E">
        <w:rPr>
          <w:b/>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Art.</w:t>
      </w:r>
      <w:r w:rsidR="00B41AB7">
        <w:rPr>
          <w:b w:val="0"/>
          <w:noProof/>
          <w:sz w:val="24"/>
          <w:szCs w:val="24"/>
        </w:rPr>
        <w:t>1</w:t>
      </w:r>
      <w:r w:rsidR="00690129">
        <w:rPr>
          <w:b w:val="0"/>
          <w:noProof/>
          <w:sz w:val="24"/>
          <w:szCs w:val="24"/>
        </w:rPr>
        <w:t>8</w:t>
      </w:r>
      <w:r w:rsidRPr="009E5C28">
        <w:rPr>
          <w:b w:val="0"/>
          <w:noProof/>
          <w:sz w:val="24"/>
          <w:szCs w:val="24"/>
        </w:rPr>
        <w:t>.(DEPOSITO CAUZIONALE DEFINITIVO  )</w:t>
      </w:r>
      <w:r w:rsidRPr="009E5C28">
        <w:rPr>
          <w:b w:val="0"/>
          <w:noProof/>
          <w:sz w:val="24"/>
          <w:szCs w:val="24"/>
        </w:rPr>
        <w:tab/>
      </w:r>
      <w:r w:rsidR="00A72E71">
        <w:rPr>
          <w:b w:val="0"/>
          <w:noProof/>
          <w:sz w:val="24"/>
          <w:szCs w:val="24"/>
        </w:rPr>
        <w:t>1</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19</w:t>
      </w:r>
      <w:r w:rsidRPr="009E5C28">
        <w:rPr>
          <w:b w:val="0"/>
          <w:noProof/>
          <w:sz w:val="24"/>
          <w:szCs w:val="24"/>
        </w:rPr>
        <w:t>.(</w:t>
      </w:r>
      <w:r w:rsidR="007D3CE3">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sidR="005947E3">
        <w:rPr>
          <w:b w:val="0"/>
          <w:noProof/>
          <w:sz w:val="24"/>
          <w:szCs w:val="24"/>
        </w:rPr>
        <w:t>1</w:t>
      </w:r>
      <w:r w:rsidR="0005342E">
        <w:rPr>
          <w:b w:val="0"/>
          <w:noProof/>
          <w:sz w:val="24"/>
          <w:szCs w:val="24"/>
        </w:rPr>
        <w:t>9</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IV</w:t>
      </w:r>
      <w:r w:rsidRPr="00304E4D">
        <w:rPr>
          <w:b/>
          <w:i w:val="0"/>
          <w:noProof/>
          <w:sz w:val="24"/>
          <w:szCs w:val="24"/>
        </w:rPr>
        <w:t xml:space="preserve"> PREZZI E PAGAMENTI</w:t>
      </w:r>
      <w:r w:rsidRPr="00304E4D">
        <w:rPr>
          <w:b/>
          <w:i w:val="0"/>
          <w:noProof/>
          <w:sz w:val="24"/>
          <w:szCs w:val="24"/>
        </w:rPr>
        <w:tab/>
      </w:r>
      <w:r w:rsidR="0005342E">
        <w:rPr>
          <w:b/>
          <w:i w:val="0"/>
          <w:noProof/>
          <w:sz w:val="24"/>
          <w:szCs w:val="24"/>
        </w:rPr>
        <w:t>20</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sidR="0005342E">
        <w:rPr>
          <w:b/>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690129">
        <w:rPr>
          <w:b w:val="0"/>
          <w:noProof/>
          <w:sz w:val="24"/>
          <w:szCs w:val="24"/>
        </w:rPr>
        <w:t>0</w:t>
      </w:r>
      <w:r w:rsidRPr="009E5C28">
        <w:rPr>
          <w:b w:val="0"/>
          <w:noProof/>
          <w:sz w:val="24"/>
          <w:szCs w:val="24"/>
        </w:rPr>
        <w:t>.(DISPOSIZIONI GENERALI RELATIVE AI Prezzi)</w:t>
      </w:r>
      <w:r w:rsidRPr="009E5C28">
        <w:rPr>
          <w:b w:val="0"/>
          <w:noProof/>
          <w:sz w:val="24"/>
          <w:szCs w:val="24"/>
        </w:rPr>
        <w:tab/>
      </w:r>
      <w:r w:rsidR="0005342E">
        <w:rPr>
          <w:b w:val="0"/>
          <w:noProof/>
          <w:sz w:val="24"/>
          <w:szCs w:val="24"/>
        </w:rPr>
        <w:t>20</w:t>
      </w:r>
    </w:p>
    <w:p w:rsidR="00B46E17" w:rsidRPr="009E5C28" w:rsidRDefault="00B46E17" w:rsidP="00B46E1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21</w:t>
      </w:r>
      <w:r w:rsidRPr="009E5C28">
        <w:rPr>
          <w:b w:val="0"/>
          <w:noProof/>
          <w:sz w:val="24"/>
          <w:szCs w:val="24"/>
        </w:rPr>
        <w:t>.(</w:t>
      </w:r>
      <w:r>
        <w:rPr>
          <w:b w:val="0"/>
          <w:noProof/>
          <w:sz w:val="24"/>
          <w:szCs w:val="24"/>
        </w:rPr>
        <w:t xml:space="preserve">REVISIONE DEI PREZZI </w:t>
      </w:r>
      <w:r w:rsidRPr="009E5C28">
        <w:rPr>
          <w:b w:val="0"/>
          <w:noProof/>
          <w:sz w:val="24"/>
          <w:szCs w:val="24"/>
        </w:rPr>
        <w:t>)</w:t>
      </w:r>
      <w:r w:rsidRPr="009E5C28">
        <w:rPr>
          <w:b w:val="0"/>
          <w:noProof/>
          <w:sz w:val="24"/>
          <w:szCs w:val="24"/>
        </w:rPr>
        <w:tab/>
      </w:r>
      <w:r w:rsidR="0005342E">
        <w:rPr>
          <w:b w:val="0"/>
          <w:noProof/>
          <w:sz w:val="24"/>
          <w:szCs w:val="24"/>
        </w:rPr>
        <w:t>20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2</w:t>
      </w:r>
      <w:r w:rsidRPr="009E5C28">
        <w:rPr>
          <w:b w:val="0"/>
          <w:noProof/>
          <w:sz w:val="24"/>
          <w:szCs w:val="24"/>
        </w:rPr>
        <w:t>.(Modalità e termini di pagamento)</w:t>
      </w:r>
      <w:r w:rsidRPr="009E5C28">
        <w:rPr>
          <w:b w:val="0"/>
          <w:noProof/>
          <w:sz w:val="24"/>
          <w:szCs w:val="24"/>
        </w:rPr>
        <w:tab/>
      </w:r>
      <w:r w:rsidR="004831BC">
        <w:rPr>
          <w:b w:val="0"/>
          <w:noProof/>
          <w:sz w:val="24"/>
          <w:szCs w:val="24"/>
        </w:rPr>
        <w:t>2</w:t>
      </w:r>
      <w:r w:rsidR="0005342E">
        <w:rPr>
          <w:b w:val="0"/>
          <w:noProof/>
          <w:sz w:val="24"/>
          <w:szCs w:val="24"/>
        </w:rPr>
        <w:t>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3</w:t>
      </w:r>
      <w:r w:rsidRPr="009E5C28">
        <w:rPr>
          <w:b w:val="0"/>
          <w:noProof/>
          <w:sz w:val="24"/>
          <w:szCs w:val="24"/>
        </w:rPr>
        <w:t>.(Modalità di fatturazione)</w:t>
      </w:r>
      <w:r w:rsidRPr="009E5C28">
        <w:rPr>
          <w:b w:val="0"/>
          <w:noProof/>
          <w:sz w:val="24"/>
          <w:szCs w:val="24"/>
        </w:rPr>
        <w:tab/>
      </w:r>
      <w:r w:rsidR="000B545D">
        <w:rPr>
          <w:b w:val="0"/>
          <w:noProof/>
          <w:sz w:val="24"/>
          <w:szCs w:val="24"/>
        </w:rPr>
        <w:t>2</w:t>
      </w:r>
      <w:r w:rsidR="0005342E">
        <w:rPr>
          <w:b w:val="0"/>
          <w:noProof/>
          <w:sz w:val="24"/>
          <w:szCs w:val="24"/>
        </w:rPr>
        <w:t>3</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4</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E7578E">
        <w:rPr>
          <w:b w:val="0"/>
          <w:noProof/>
          <w:sz w:val="24"/>
          <w:szCs w:val="24"/>
        </w:rPr>
        <w:t>2</w:t>
      </w:r>
      <w:r w:rsidR="0005342E">
        <w:rPr>
          <w:b w:val="0"/>
          <w:noProof/>
          <w:sz w:val="24"/>
          <w:szCs w:val="24"/>
        </w:rPr>
        <w:t>3</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5</w:t>
      </w:r>
      <w:r>
        <w:rPr>
          <w:b w:val="0"/>
          <w:noProof/>
          <w:sz w:val="24"/>
          <w:szCs w:val="24"/>
        </w:rPr>
        <w:t xml:space="preserve"> </w:t>
      </w:r>
      <w:r w:rsidRPr="009E5C28">
        <w:rPr>
          <w:b w:val="0"/>
          <w:noProof/>
          <w:sz w:val="24"/>
          <w:szCs w:val="24"/>
        </w:rPr>
        <w:t>(</w:t>
      </w:r>
      <w:r>
        <w:rPr>
          <w:b w:val="0"/>
          <w:noProof/>
          <w:sz w:val="24"/>
          <w:szCs w:val="24"/>
        </w:rPr>
        <w:t xml:space="preserve">cessione del credito  ) </w:t>
      </w:r>
      <w:r>
        <w:rPr>
          <w:b w:val="0"/>
          <w:noProof/>
          <w:sz w:val="24"/>
          <w:szCs w:val="24"/>
        </w:rPr>
        <w:tab/>
      </w:r>
      <w:r w:rsidR="000B545D">
        <w:rPr>
          <w:b w:val="0"/>
          <w:noProof/>
          <w:sz w:val="24"/>
          <w:szCs w:val="24"/>
        </w:rPr>
        <w:t>2</w:t>
      </w:r>
      <w:r w:rsidR="0005342E">
        <w:rPr>
          <w:b w:val="0"/>
          <w:noProof/>
          <w:sz w:val="24"/>
          <w:szCs w:val="24"/>
        </w:rPr>
        <w:t>4</w:t>
      </w:r>
    </w:p>
    <w:p w:rsidR="00773E0D" w:rsidRPr="009E5C28" w:rsidRDefault="00773E0D" w:rsidP="00773E0D">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B46E17">
        <w:rPr>
          <w:b w:val="0"/>
          <w:noProof/>
          <w:sz w:val="24"/>
          <w:szCs w:val="24"/>
        </w:rPr>
        <w:t>6</w:t>
      </w:r>
      <w:r>
        <w:rPr>
          <w:b w:val="0"/>
          <w:noProof/>
          <w:sz w:val="24"/>
          <w:szCs w:val="24"/>
        </w:rPr>
        <w:t xml:space="preserve">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r>
      <w:r w:rsidR="000B545D">
        <w:rPr>
          <w:b w:val="0"/>
          <w:noProof/>
          <w:sz w:val="24"/>
          <w:szCs w:val="24"/>
        </w:rPr>
        <w:t>2</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1AB7">
        <w:rPr>
          <w:b w:val="0"/>
          <w:noProof/>
          <w:sz w:val="24"/>
          <w:szCs w:val="24"/>
        </w:rPr>
        <w:t>2</w:t>
      </w:r>
      <w:r w:rsidR="00B46E17">
        <w:rPr>
          <w:b w:val="0"/>
          <w:noProof/>
          <w:sz w:val="24"/>
          <w:szCs w:val="24"/>
        </w:rPr>
        <w:t>7</w:t>
      </w:r>
      <w:r w:rsidRPr="009E5C28">
        <w:rPr>
          <w:b w:val="0"/>
          <w:noProof/>
          <w:sz w:val="24"/>
          <w:szCs w:val="24"/>
        </w:rPr>
        <w:t>. (Tesoreria dell’Azienda OSPEDALIERA)</w:t>
      </w:r>
      <w:r w:rsidRPr="009E5C28">
        <w:rPr>
          <w:b w:val="0"/>
          <w:noProof/>
          <w:sz w:val="24"/>
          <w:szCs w:val="24"/>
        </w:rPr>
        <w:tab/>
      </w:r>
      <w:r w:rsidR="000B545D">
        <w:rPr>
          <w:b w:val="0"/>
          <w:noProof/>
          <w:sz w:val="24"/>
          <w:szCs w:val="24"/>
        </w:rPr>
        <w:t>2</w:t>
      </w:r>
      <w:r w:rsidR="0005342E">
        <w:rPr>
          <w:b w:val="0"/>
          <w:noProof/>
          <w:sz w:val="24"/>
          <w:szCs w:val="24"/>
        </w:rPr>
        <w:t>5</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sidR="005947E3">
        <w:rPr>
          <w:b/>
          <w:i w:val="0"/>
          <w:noProof/>
          <w:sz w:val="24"/>
          <w:szCs w:val="24"/>
        </w:rPr>
        <w:t>2</w:t>
      </w:r>
      <w:r w:rsidR="0005342E">
        <w:rPr>
          <w:b/>
          <w:i w:val="0"/>
          <w:noProof/>
          <w:sz w:val="24"/>
          <w:szCs w:val="24"/>
        </w:rPr>
        <w:t>7</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sidR="005947E3">
        <w:rPr>
          <w:b/>
          <w:noProof/>
          <w:sz w:val="24"/>
          <w:szCs w:val="24"/>
        </w:rPr>
        <w:t>2</w:t>
      </w:r>
      <w:r w:rsidR="0005342E">
        <w:rPr>
          <w:b/>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773E0D">
        <w:rPr>
          <w:b w:val="0"/>
          <w:noProof/>
          <w:sz w:val="24"/>
          <w:szCs w:val="24"/>
        </w:rPr>
        <w:t>2</w:t>
      </w:r>
      <w:r w:rsidR="00B46E17">
        <w:rPr>
          <w:b w:val="0"/>
          <w:noProof/>
          <w:sz w:val="24"/>
          <w:szCs w:val="24"/>
        </w:rPr>
        <w:t>8</w:t>
      </w:r>
      <w:r w:rsidRPr="009E5C28">
        <w:rPr>
          <w:b w:val="0"/>
          <w:noProof/>
          <w:sz w:val="24"/>
          <w:szCs w:val="24"/>
        </w:rPr>
        <w:t xml:space="preserve">.(personale incaricato dall'impresa - direttore </w:t>
      </w:r>
      <w:r>
        <w:rPr>
          <w:b w:val="0"/>
          <w:noProof/>
          <w:sz w:val="24"/>
          <w:szCs w:val="24"/>
        </w:rPr>
        <w:t>TECNI</w:t>
      </w:r>
      <w:r w:rsidR="00611C64">
        <w:rPr>
          <w:b w:val="0"/>
          <w:noProof/>
          <w:sz w:val="24"/>
          <w:szCs w:val="24"/>
        </w:rPr>
        <w:t>c</w:t>
      </w:r>
      <w:r w:rsidR="00E93A7C">
        <w:rPr>
          <w:b w:val="0"/>
          <w:noProof/>
          <w:sz w:val="24"/>
          <w:szCs w:val="24"/>
        </w:rPr>
        <w:t>O DELLA FORNITURA</w:t>
      </w:r>
      <w:r>
        <w:rPr>
          <w:b w:val="0"/>
          <w:noProof/>
          <w:sz w:val="24"/>
          <w:szCs w:val="24"/>
        </w:rPr>
        <w:t>)</w:t>
      </w:r>
      <w:r>
        <w:rPr>
          <w:b w:val="0"/>
          <w:noProof/>
          <w:sz w:val="24"/>
          <w:szCs w:val="24"/>
        </w:rPr>
        <w:tab/>
      </w:r>
      <w:r w:rsidR="005947E3">
        <w:rPr>
          <w:b w:val="0"/>
          <w:noProof/>
          <w:sz w:val="24"/>
          <w:szCs w:val="24"/>
        </w:rPr>
        <w:t>2</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2</w:t>
      </w:r>
      <w:r w:rsidR="00B46E17">
        <w:rPr>
          <w:b w:val="0"/>
          <w:noProof/>
          <w:sz w:val="24"/>
          <w:szCs w:val="24"/>
        </w:rPr>
        <w:t>9</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sidR="005947E3">
        <w:rPr>
          <w:b w:val="0"/>
          <w:noProof/>
          <w:sz w:val="24"/>
          <w:szCs w:val="24"/>
        </w:rPr>
        <w:t>2</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30</w:t>
      </w:r>
      <w:r>
        <w:rPr>
          <w:b w:val="0"/>
          <w:noProof/>
          <w:sz w:val="24"/>
          <w:szCs w:val="24"/>
        </w:rPr>
        <w:t xml:space="preserve"> </w:t>
      </w:r>
      <w:r w:rsidRPr="009E5C28">
        <w:rPr>
          <w:b w:val="0"/>
          <w:noProof/>
          <w:sz w:val="24"/>
          <w:szCs w:val="24"/>
        </w:rPr>
        <w:t>(misure di sicurezza  )</w:t>
      </w:r>
      <w:r w:rsidRPr="009E5C28">
        <w:rPr>
          <w:b w:val="0"/>
          <w:noProof/>
          <w:sz w:val="24"/>
          <w:szCs w:val="24"/>
        </w:rPr>
        <w:tab/>
      </w:r>
      <w:r w:rsidR="005947E3">
        <w:rPr>
          <w:b w:val="0"/>
          <w:noProof/>
          <w:sz w:val="24"/>
          <w:szCs w:val="24"/>
        </w:rPr>
        <w:t>2</w:t>
      </w:r>
      <w:r w:rsidR="0005342E">
        <w:rPr>
          <w:b w:val="0"/>
          <w:noProof/>
          <w:sz w:val="24"/>
          <w:szCs w:val="24"/>
        </w:rPr>
        <w:t>8</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1</w:t>
      </w:r>
      <w:r w:rsidR="00690129">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sidR="0005342E">
        <w:rPr>
          <w:b w:val="0"/>
          <w:noProof/>
          <w:sz w:val="24"/>
          <w:szCs w:val="24"/>
        </w:rPr>
        <w:t>31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2</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sidR="00E7578E">
        <w:rPr>
          <w:b w:val="0"/>
          <w:noProof/>
          <w:sz w:val="24"/>
          <w:szCs w:val="24"/>
        </w:rPr>
        <w:t>3</w:t>
      </w:r>
      <w:r w:rsidR="0005342E">
        <w:rPr>
          <w:b w:val="0"/>
          <w:noProof/>
          <w:sz w:val="24"/>
          <w:szCs w:val="24"/>
        </w:rPr>
        <w:t>3</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3</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E7578E">
        <w:rPr>
          <w:b w:val="0"/>
          <w:noProof/>
          <w:sz w:val="24"/>
          <w:szCs w:val="24"/>
        </w:rPr>
        <w:t>3</w:t>
      </w:r>
      <w:r w:rsidR="0005342E">
        <w:rPr>
          <w:b w:val="0"/>
          <w:noProof/>
          <w:sz w:val="24"/>
          <w:szCs w:val="24"/>
        </w:rPr>
        <w:t>4</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65278D">
        <w:rPr>
          <w:b/>
          <w:noProof/>
          <w:sz w:val="24"/>
          <w:szCs w:val="24"/>
        </w:rPr>
        <w:t>3</w:t>
      </w:r>
      <w:r w:rsidR="0005342E">
        <w:rPr>
          <w:b/>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4</w:t>
      </w:r>
      <w:r>
        <w:rPr>
          <w:b w:val="0"/>
          <w:noProof/>
          <w:sz w:val="24"/>
          <w:szCs w:val="24"/>
        </w:rPr>
        <w:t xml:space="preserve"> </w:t>
      </w:r>
      <w:r w:rsidRPr="009E5C28">
        <w:rPr>
          <w:b w:val="0"/>
          <w:noProof/>
          <w:sz w:val="24"/>
          <w:szCs w:val="24"/>
        </w:rPr>
        <w:t>(Inadempienze)</w:t>
      </w:r>
      <w:r w:rsidRPr="009E5C28">
        <w:rPr>
          <w:b w:val="0"/>
          <w:noProof/>
          <w:sz w:val="24"/>
          <w:szCs w:val="24"/>
        </w:rPr>
        <w:tab/>
      </w:r>
      <w:r w:rsidR="0065278D">
        <w:rPr>
          <w:b w:val="0"/>
          <w:noProof/>
          <w:sz w:val="24"/>
          <w:szCs w:val="24"/>
        </w:rPr>
        <w:t>3</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5</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65278D">
        <w:rPr>
          <w:b w:val="0"/>
          <w:noProof/>
          <w:sz w:val="24"/>
          <w:szCs w:val="24"/>
        </w:rPr>
        <w:t>3</w:t>
      </w:r>
      <w:r w:rsidR="0005342E">
        <w:rPr>
          <w:b w:val="0"/>
          <w:noProof/>
          <w:sz w:val="24"/>
          <w:szCs w:val="24"/>
        </w:rPr>
        <w:t>5</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3</w:t>
      </w:r>
      <w:r w:rsidR="00B46E17">
        <w:rPr>
          <w:b w:val="0"/>
          <w:noProof/>
          <w:sz w:val="24"/>
          <w:szCs w:val="24"/>
        </w:rPr>
        <w:t>6</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sidR="0065278D">
        <w:rPr>
          <w:b w:val="0"/>
          <w:noProof/>
          <w:sz w:val="24"/>
          <w:szCs w:val="24"/>
        </w:rPr>
        <w:t>3</w:t>
      </w:r>
      <w:r w:rsidR="0005342E">
        <w:rPr>
          <w:b w:val="0"/>
          <w:noProof/>
          <w:sz w:val="24"/>
          <w:szCs w:val="24"/>
        </w:rPr>
        <w:t>7</w:t>
      </w:r>
    </w:p>
    <w:p w:rsidR="00601B7A" w:rsidRPr="009E5C28" w:rsidRDefault="00601B7A" w:rsidP="00601B7A">
      <w:pPr>
        <w:pStyle w:val="Sommario1"/>
        <w:tabs>
          <w:tab w:val="right" w:leader="dot" w:pos="9204"/>
        </w:tabs>
        <w:spacing w:before="0" w:after="0" w:line="240" w:lineRule="atLeast"/>
        <w:jc w:val="both"/>
        <w:rPr>
          <w:b w:val="0"/>
          <w:noProof/>
          <w:sz w:val="24"/>
          <w:szCs w:val="24"/>
        </w:rPr>
      </w:pPr>
      <w:r w:rsidRPr="009E5C28">
        <w:rPr>
          <w:b w:val="0"/>
          <w:noProof/>
          <w:sz w:val="24"/>
          <w:szCs w:val="24"/>
        </w:rPr>
        <w:lastRenderedPageBreak/>
        <w:t xml:space="preserve">Art. </w:t>
      </w:r>
      <w:r w:rsidR="00A72E71">
        <w:rPr>
          <w:b w:val="0"/>
          <w:noProof/>
          <w:sz w:val="24"/>
          <w:szCs w:val="24"/>
        </w:rPr>
        <w:t>3</w:t>
      </w:r>
      <w:r w:rsidR="00B46E17">
        <w:rPr>
          <w:b w:val="0"/>
          <w:noProof/>
          <w:sz w:val="24"/>
          <w:szCs w:val="24"/>
        </w:rPr>
        <w:t>7</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8</w:t>
      </w:r>
      <w:r>
        <w:rPr>
          <w:b w:val="0"/>
          <w:noProof/>
          <w:sz w:val="24"/>
          <w:szCs w:val="24"/>
        </w:rPr>
        <w:t xml:space="preserve"> </w:t>
      </w:r>
      <w:r w:rsidRPr="009E5C28">
        <w:rPr>
          <w:b w:val="0"/>
          <w:noProof/>
          <w:sz w:val="24"/>
          <w:szCs w:val="24"/>
        </w:rPr>
        <w:t>(RESPONSABILITA' PENALE PER INADEMPIMENTO CONTRATTUALE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90129">
        <w:rPr>
          <w:b w:val="0"/>
          <w:noProof/>
          <w:sz w:val="24"/>
          <w:szCs w:val="24"/>
        </w:rPr>
        <w:t>3</w:t>
      </w:r>
      <w:r w:rsidR="00B46E17">
        <w:rPr>
          <w:b w:val="0"/>
          <w:noProof/>
          <w:sz w:val="24"/>
          <w:szCs w:val="24"/>
        </w:rPr>
        <w:t>9</w:t>
      </w:r>
      <w:r>
        <w:rPr>
          <w:b w:val="0"/>
          <w:noProof/>
          <w:sz w:val="24"/>
          <w:szCs w:val="24"/>
        </w:rPr>
        <w:t xml:space="preserve"> </w:t>
      </w:r>
      <w:r w:rsidRPr="009E5C28">
        <w:rPr>
          <w:b w:val="0"/>
          <w:noProof/>
          <w:sz w:val="24"/>
          <w:szCs w:val="24"/>
        </w:rPr>
        <w:t>(RESPONSABILITA' PENALE PER FRODE CONTRATTUALE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B46E17">
        <w:rPr>
          <w:b w:val="0"/>
          <w:noProof/>
          <w:sz w:val="24"/>
          <w:szCs w:val="24"/>
        </w:rPr>
        <w:t>40</w:t>
      </w:r>
      <w:r>
        <w:rPr>
          <w:b w:val="0"/>
          <w:noProof/>
          <w:sz w:val="24"/>
          <w:szCs w:val="24"/>
        </w:rPr>
        <w:t xml:space="preserve"> </w:t>
      </w:r>
      <w:r w:rsidRPr="009E5C28">
        <w:rPr>
          <w:b w:val="0"/>
          <w:noProof/>
          <w:sz w:val="24"/>
          <w:szCs w:val="24"/>
        </w:rPr>
        <w:t>(CESSIONE  del contratto )</w:t>
      </w:r>
      <w:r w:rsidRPr="009E5C28">
        <w:rPr>
          <w:b w:val="0"/>
          <w:noProof/>
          <w:sz w:val="24"/>
          <w:szCs w:val="24"/>
        </w:rPr>
        <w:tab/>
      </w:r>
      <w:r w:rsidR="0005342E">
        <w:rPr>
          <w:b w:val="0"/>
          <w:noProof/>
          <w:sz w:val="24"/>
          <w:szCs w:val="24"/>
        </w:rPr>
        <w:t>40</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1</w:t>
      </w:r>
      <w:r>
        <w:rPr>
          <w:b w:val="0"/>
          <w:noProof/>
          <w:sz w:val="24"/>
          <w:szCs w:val="24"/>
        </w:rPr>
        <w:t xml:space="preserve"> </w:t>
      </w:r>
      <w:r w:rsidRPr="009E5C28">
        <w:rPr>
          <w:b w:val="0"/>
          <w:noProof/>
          <w:sz w:val="24"/>
          <w:szCs w:val="24"/>
        </w:rPr>
        <w:t>(DISDETTA  del contratto )</w:t>
      </w:r>
      <w:r w:rsidRPr="009E5C28">
        <w:rPr>
          <w:b w:val="0"/>
          <w:noProof/>
          <w:sz w:val="24"/>
          <w:szCs w:val="24"/>
        </w:rPr>
        <w:tab/>
      </w:r>
      <w:r w:rsidR="0005342E">
        <w:rPr>
          <w:b w:val="0"/>
          <w:noProof/>
          <w:sz w:val="24"/>
          <w:szCs w:val="24"/>
        </w:rPr>
        <w:t>41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2</w:t>
      </w:r>
      <w:r>
        <w:rPr>
          <w:b w:val="0"/>
          <w:noProof/>
          <w:sz w:val="24"/>
          <w:szCs w:val="24"/>
        </w:rPr>
        <w:t xml:space="preserve"> </w:t>
      </w:r>
      <w:r w:rsidRPr="009E5C28">
        <w:rPr>
          <w:b w:val="0"/>
          <w:noProof/>
          <w:sz w:val="24"/>
          <w:szCs w:val="24"/>
        </w:rPr>
        <w:t>(efficacia del contratto )</w:t>
      </w:r>
      <w:r w:rsidRPr="009E5C28">
        <w:rPr>
          <w:b w:val="0"/>
          <w:noProof/>
          <w:sz w:val="24"/>
          <w:szCs w:val="24"/>
        </w:rPr>
        <w:tab/>
      </w:r>
      <w:r w:rsidR="0005342E">
        <w:rPr>
          <w:b w:val="0"/>
          <w:noProof/>
          <w:sz w:val="24"/>
          <w:szCs w:val="24"/>
        </w:rPr>
        <w:t>41</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3</w:t>
      </w:r>
      <w:r>
        <w:rPr>
          <w:b w:val="0"/>
          <w:noProof/>
          <w:sz w:val="24"/>
          <w:szCs w:val="24"/>
        </w:rPr>
        <w:t xml:space="preserve"> </w:t>
      </w:r>
      <w:r w:rsidRPr="009E5C28">
        <w:rPr>
          <w:b w:val="0"/>
          <w:noProof/>
          <w:sz w:val="24"/>
          <w:szCs w:val="24"/>
        </w:rPr>
        <w:t>(Acquisti sul libero mercato)</w:t>
      </w:r>
      <w:r w:rsidRPr="009E5C28">
        <w:rPr>
          <w:b w:val="0"/>
          <w:noProof/>
          <w:sz w:val="24"/>
          <w:szCs w:val="24"/>
        </w:rPr>
        <w:tab/>
      </w:r>
      <w:r w:rsidR="0005342E">
        <w:rPr>
          <w:b w:val="0"/>
          <w:noProof/>
          <w:sz w:val="24"/>
          <w:szCs w:val="24"/>
        </w:rPr>
        <w:t>41</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4831BC">
        <w:rPr>
          <w:b/>
          <w:i w:val="0"/>
          <w:noProof/>
          <w:sz w:val="24"/>
          <w:szCs w:val="24"/>
        </w:rPr>
        <w:t>4</w:t>
      </w:r>
      <w:r w:rsidR="0005342E">
        <w:rPr>
          <w:b/>
          <w:i w:val="0"/>
          <w:noProof/>
          <w:sz w:val="24"/>
          <w:szCs w:val="24"/>
        </w:rPr>
        <w:t>2</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w:t>
      </w:r>
      <w:r w:rsidR="00A72E71">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4831BC">
        <w:rPr>
          <w:b/>
          <w:noProof/>
          <w:sz w:val="24"/>
          <w:szCs w:val="24"/>
        </w:rPr>
        <w:t>4</w:t>
      </w:r>
      <w:r w:rsidR="0005342E">
        <w:rPr>
          <w:b/>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4</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5</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6</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A72E71">
        <w:rPr>
          <w:b w:val="0"/>
          <w:noProof/>
          <w:sz w:val="24"/>
          <w:szCs w:val="24"/>
        </w:rPr>
        <w:t>4</w:t>
      </w:r>
      <w:r w:rsidR="00B46E17">
        <w:rPr>
          <w:b w:val="0"/>
          <w:noProof/>
          <w:sz w:val="24"/>
          <w:szCs w:val="24"/>
        </w:rPr>
        <w:t>7</w:t>
      </w:r>
      <w:r w:rsidRPr="009E5C28">
        <w:rPr>
          <w:b w:val="0"/>
          <w:noProof/>
          <w:sz w:val="24"/>
          <w:szCs w:val="24"/>
        </w:rPr>
        <w:t xml:space="preserve"> (trattamento dei dati personali)</w:t>
      </w:r>
      <w:r w:rsidRPr="009E5C28">
        <w:rPr>
          <w:b w:val="0"/>
          <w:noProof/>
          <w:sz w:val="24"/>
          <w:szCs w:val="24"/>
        </w:rPr>
        <w:tab/>
      </w:r>
      <w:r w:rsidR="004831BC">
        <w:rPr>
          <w:b w:val="0"/>
          <w:noProof/>
          <w:sz w:val="24"/>
          <w:szCs w:val="24"/>
        </w:rPr>
        <w:t>4</w:t>
      </w:r>
      <w:r w:rsidR="0005342E">
        <w:rPr>
          <w:b w:val="0"/>
          <w:noProof/>
          <w:sz w:val="24"/>
          <w:szCs w:val="24"/>
        </w:rPr>
        <w:t>2</w:t>
      </w:r>
    </w:p>
    <w:p w:rsidR="00601B7A" w:rsidRPr="009E5C28" w:rsidRDefault="00601B7A" w:rsidP="00601B7A">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611C64">
        <w:rPr>
          <w:b w:val="0"/>
          <w:noProof/>
          <w:sz w:val="24"/>
          <w:szCs w:val="24"/>
        </w:rPr>
        <w:t>4</w:t>
      </w:r>
      <w:r w:rsidR="00B46E17">
        <w:rPr>
          <w:b w:val="0"/>
          <w:noProof/>
          <w:sz w:val="24"/>
          <w:szCs w:val="24"/>
        </w:rPr>
        <w:t>8</w:t>
      </w:r>
      <w:r w:rsidRPr="009E5C28">
        <w:rPr>
          <w:b w:val="0"/>
          <w:noProof/>
          <w:sz w:val="24"/>
          <w:szCs w:val="24"/>
        </w:rPr>
        <w:t>(RISOLUZIONE DELLE CONTROVERSIE E Foro competente)</w:t>
      </w:r>
      <w:r w:rsidRPr="009E5C28">
        <w:rPr>
          <w:b w:val="0"/>
          <w:noProof/>
          <w:sz w:val="24"/>
          <w:szCs w:val="24"/>
        </w:rPr>
        <w:tab/>
      </w:r>
      <w:r w:rsidR="0065278D">
        <w:rPr>
          <w:b w:val="0"/>
          <w:noProof/>
          <w:sz w:val="24"/>
          <w:szCs w:val="24"/>
        </w:rPr>
        <w:t>4</w:t>
      </w:r>
      <w:r w:rsidR="0005342E">
        <w:rPr>
          <w:b w:val="0"/>
          <w:noProof/>
          <w:sz w:val="24"/>
          <w:szCs w:val="24"/>
        </w:rPr>
        <w:t>4</w:t>
      </w:r>
    </w:p>
    <w:p w:rsidR="00601B7A" w:rsidRPr="00304E4D" w:rsidRDefault="00601B7A" w:rsidP="00601B7A">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sidR="005947E3">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65278D">
        <w:rPr>
          <w:b/>
          <w:i w:val="0"/>
          <w:noProof/>
          <w:sz w:val="24"/>
          <w:szCs w:val="24"/>
        </w:rPr>
        <w:t>4</w:t>
      </w:r>
      <w:r w:rsidR="0005342E">
        <w:rPr>
          <w:b/>
          <w:i w:val="0"/>
          <w:noProof/>
          <w:sz w:val="24"/>
          <w:szCs w:val="24"/>
        </w:rPr>
        <w:t>5</w:t>
      </w:r>
    </w:p>
    <w:p w:rsidR="00601B7A" w:rsidRPr="00304E4D" w:rsidRDefault="00601B7A" w:rsidP="00601B7A">
      <w:pPr>
        <w:pStyle w:val="Sommario2"/>
        <w:tabs>
          <w:tab w:val="right" w:leader="dot" w:pos="9204"/>
        </w:tabs>
        <w:spacing w:line="240" w:lineRule="atLeast"/>
        <w:ind w:hanging="220"/>
        <w:rPr>
          <w:b/>
          <w:noProof/>
          <w:sz w:val="24"/>
          <w:szCs w:val="24"/>
        </w:rPr>
      </w:pPr>
      <w:r w:rsidRPr="00304E4D">
        <w:rPr>
          <w:b/>
          <w:noProof/>
          <w:sz w:val="24"/>
          <w:szCs w:val="24"/>
        </w:rPr>
        <w:t>-CAPO I   gestione del</w:t>
      </w:r>
      <w:r w:rsidR="00E93A7C">
        <w:rPr>
          <w:b/>
          <w:noProof/>
          <w:sz w:val="24"/>
          <w:szCs w:val="24"/>
        </w:rPr>
        <w:t>la fornitura</w:t>
      </w:r>
      <w:r w:rsidRPr="00304E4D">
        <w:rPr>
          <w:b/>
          <w:noProof/>
          <w:sz w:val="24"/>
          <w:szCs w:val="24"/>
        </w:rPr>
        <w:t xml:space="preserve"> </w:t>
      </w:r>
      <w:r w:rsidRPr="00304E4D">
        <w:rPr>
          <w:b/>
          <w:noProof/>
          <w:sz w:val="24"/>
          <w:szCs w:val="24"/>
        </w:rPr>
        <w:tab/>
      </w:r>
      <w:r w:rsidR="0065278D">
        <w:rPr>
          <w:b/>
          <w:noProof/>
          <w:sz w:val="24"/>
          <w:szCs w:val="24"/>
        </w:rPr>
        <w:t>4</w:t>
      </w:r>
      <w:r w:rsidR="0005342E">
        <w:rPr>
          <w:b/>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w:t>
      </w:r>
      <w:r w:rsidR="00B46E17">
        <w:rPr>
          <w:b w:val="0"/>
          <w:noProof/>
          <w:sz w:val="24"/>
          <w:szCs w:val="24"/>
        </w:rPr>
        <w:t>9</w:t>
      </w:r>
      <w:r>
        <w:rPr>
          <w:b w:val="0"/>
          <w:noProof/>
          <w:sz w:val="24"/>
          <w:szCs w:val="24"/>
        </w:rPr>
        <w:t xml:space="preserve"> </w:t>
      </w:r>
      <w:r w:rsidR="0065278D">
        <w:rPr>
          <w:b w:val="0"/>
          <w:noProof/>
          <w:sz w:val="24"/>
          <w:szCs w:val="24"/>
        </w:rPr>
        <w:t>(CARATTERISTICHE TECNICO MINIME DEI BENI</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5</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B46E17">
        <w:rPr>
          <w:b w:val="0"/>
          <w:noProof/>
          <w:sz w:val="24"/>
          <w:szCs w:val="24"/>
        </w:rPr>
        <w:t>50</w:t>
      </w:r>
      <w:r>
        <w:rPr>
          <w:b w:val="0"/>
          <w:noProof/>
          <w:sz w:val="24"/>
          <w:szCs w:val="24"/>
        </w:rPr>
        <w:t xml:space="preserve"> (</w:t>
      </w:r>
      <w:r w:rsidR="0065278D">
        <w:rPr>
          <w:b w:val="0"/>
          <w:noProof/>
          <w:sz w:val="24"/>
          <w:szCs w:val="24"/>
        </w:rPr>
        <w:t xml:space="preserve"> EQUIVALENZA</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7</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1</w:t>
      </w:r>
      <w:r>
        <w:rPr>
          <w:b w:val="0"/>
          <w:noProof/>
          <w:sz w:val="24"/>
          <w:szCs w:val="24"/>
        </w:rPr>
        <w:t xml:space="preserve"> </w:t>
      </w:r>
      <w:r w:rsidRPr="00923702">
        <w:rPr>
          <w:b w:val="0"/>
          <w:noProof/>
          <w:sz w:val="24"/>
          <w:szCs w:val="24"/>
        </w:rPr>
        <w:t>(</w:t>
      </w:r>
      <w:r>
        <w:rPr>
          <w:b w:val="0"/>
          <w:noProof/>
          <w:sz w:val="24"/>
          <w:szCs w:val="24"/>
        </w:rPr>
        <w:t>ca</w:t>
      </w:r>
      <w:r w:rsidR="0065278D">
        <w:rPr>
          <w:b w:val="0"/>
          <w:noProof/>
          <w:sz w:val="24"/>
          <w:szCs w:val="24"/>
        </w:rPr>
        <w:t>MPIONATURA</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7</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2</w:t>
      </w:r>
      <w:r>
        <w:rPr>
          <w:b w:val="0"/>
          <w:noProof/>
          <w:sz w:val="24"/>
          <w:szCs w:val="24"/>
        </w:rPr>
        <w:t xml:space="preserve"> </w:t>
      </w:r>
      <w:r w:rsidRPr="00923702">
        <w:rPr>
          <w:b w:val="0"/>
          <w:noProof/>
          <w:sz w:val="24"/>
          <w:szCs w:val="24"/>
        </w:rPr>
        <w:t>(</w:t>
      </w:r>
      <w:r w:rsidR="0065278D">
        <w:rPr>
          <w:b w:val="0"/>
          <w:noProof/>
          <w:sz w:val="24"/>
          <w:szCs w:val="24"/>
        </w:rPr>
        <w:t>ORDINE E CONSEGNE</w:t>
      </w:r>
      <w:r w:rsidRPr="00923702">
        <w:rPr>
          <w:b w:val="0"/>
          <w:noProof/>
          <w:sz w:val="24"/>
          <w:szCs w:val="24"/>
        </w:rPr>
        <w:t>)</w:t>
      </w:r>
      <w:r w:rsidRPr="00923702">
        <w:rPr>
          <w:b w:val="0"/>
          <w:noProof/>
          <w:sz w:val="24"/>
          <w:szCs w:val="24"/>
        </w:rPr>
        <w:tab/>
      </w:r>
      <w:r w:rsidR="0065278D">
        <w:rPr>
          <w:b w:val="0"/>
          <w:noProof/>
          <w:sz w:val="24"/>
          <w:szCs w:val="24"/>
        </w:rPr>
        <w:t>4</w:t>
      </w:r>
      <w:r w:rsidR="0005342E">
        <w:rPr>
          <w:b w:val="0"/>
          <w:noProof/>
          <w:sz w:val="24"/>
          <w:szCs w:val="24"/>
        </w:rPr>
        <w:t>8</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3</w:t>
      </w:r>
      <w:r>
        <w:rPr>
          <w:b w:val="0"/>
          <w:noProof/>
          <w:sz w:val="24"/>
          <w:szCs w:val="24"/>
        </w:rPr>
        <w:t xml:space="preserve"> </w:t>
      </w:r>
      <w:r w:rsidRPr="00923702">
        <w:rPr>
          <w:b w:val="0"/>
          <w:noProof/>
          <w:sz w:val="24"/>
          <w:szCs w:val="24"/>
        </w:rPr>
        <w:t>(</w:t>
      </w:r>
      <w:r w:rsidR="0065278D">
        <w:rPr>
          <w:b w:val="0"/>
          <w:noProof/>
          <w:sz w:val="24"/>
          <w:szCs w:val="24"/>
        </w:rPr>
        <w:t>ACCERTAMENTO DELLA QUALITA' E CONTESTAZIONI</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4</w:t>
      </w:r>
      <w:r w:rsidRPr="00923702">
        <w:rPr>
          <w:b w:val="0"/>
          <w:noProof/>
          <w:sz w:val="24"/>
          <w:szCs w:val="24"/>
        </w:rPr>
        <w:t>.(</w:t>
      </w:r>
      <w:r w:rsidR="0065278D">
        <w:rPr>
          <w:b w:val="0"/>
          <w:noProof/>
          <w:sz w:val="24"/>
          <w:szCs w:val="24"/>
        </w:rPr>
        <w:t>RESPONSABILE UNICO DEL PROCEDIMENTO</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3</w:t>
      </w:r>
    </w:p>
    <w:p w:rsidR="00422DDD" w:rsidRPr="00923702" w:rsidRDefault="00422DDD" w:rsidP="00422DDD">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B46E17">
        <w:rPr>
          <w:b w:val="0"/>
          <w:noProof/>
          <w:sz w:val="24"/>
          <w:szCs w:val="24"/>
        </w:rPr>
        <w:t>5</w:t>
      </w:r>
      <w:r>
        <w:rPr>
          <w:b w:val="0"/>
          <w:noProof/>
          <w:sz w:val="24"/>
          <w:szCs w:val="24"/>
        </w:rPr>
        <w:t xml:space="preserve"> </w:t>
      </w:r>
      <w:r w:rsidRPr="00923702">
        <w:rPr>
          <w:b w:val="0"/>
          <w:noProof/>
          <w:sz w:val="24"/>
          <w:szCs w:val="24"/>
        </w:rPr>
        <w:t>(</w:t>
      </w:r>
      <w:r w:rsidR="0065278D">
        <w:rPr>
          <w:b w:val="0"/>
          <w:noProof/>
          <w:sz w:val="24"/>
          <w:szCs w:val="24"/>
        </w:rPr>
        <w:t>RESPONSABILE ESECUZIONE DEL CONTRATTO</w:t>
      </w:r>
      <w:r w:rsidRPr="00923702">
        <w:rPr>
          <w:b w:val="0"/>
          <w:noProof/>
          <w:sz w:val="24"/>
          <w:szCs w:val="24"/>
        </w:rPr>
        <w:t>)</w:t>
      </w:r>
      <w:r w:rsidRPr="00923702">
        <w:rPr>
          <w:b w:val="0"/>
          <w:noProof/>
          <w:sz w:val="24"/>
          <w:szCs w:val="24"/>
        </w:rPr>
        <w:tab/>
      </w:r>
      <w:r w:rsidR="0065278D">
        <w:rPr>
          <w:b w:val="0"/>
          <w:noProof/>
          <w:sz w:val="24"/>
          <w:szCs w:val="24"/>
        </w:rPr>
        <w:t>5</w:t>
      </w:r>
      <w:r w:rsidR="0005342E">
        <w:rPr>
          <w:b w:val="0"/>
          <w:noProof/>
          <w:sz w:val="24"/>
          <w:szCs w:val="24"/>
        </w:rPr>
        <w:t>4</w:t>
      </w:r>
    </w:p>
    <w:p w:rsidR="00601B7A" w:rsidRPr="009E5C28" w:rsidRDefault="00601B7A" w:rsidP="00601B7A">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B46E17">
        <w:rPr>
          <w:noProof/>
          <w:sz w:val="24"/>
          <w:szCs w:val="24"/>
        </w:rPr>
        <w:t>5</w:t>
      </w:r>
      <w:r w:rsidR="0005342E">
        <w:rPr>
          <w:noProof/>
          <w:sz w:val="24"/>
          <w:szCs w:val="24"/>
        </w:rPr>
        <w:t>5</w:t>
      </w:r>
    </w:p>
    <w:p w:rsidR="00601B7A" w:rsidRPr="009E5C28" w:rsidRDefault="00601B7A" w:rsidP="00601B7A">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A909AD">
        <w:rPr>
          <w:rFonts w:ascii="Times New Roman" w:hAnsi="Times New Roman"/>
          <w:sz w:val="24"/>
          <w:szCs w:val="24"/>
        </w:rPr>
        <w:t>70</w:t>
      </w:r>
    </w:p>
    <w:p w:rsidR="00601B7A" w:rsidRPr="009E5C28" w:rsidRDefault="00601B7A" w:rsidP="00601B7A">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sidR="00A72E71">
        <w:rPr>
          <w:noProof/>
          <w:sz w:val="24"/>
          <w:szCs w:val="24"/>
        </w:rPr>
        <w:tab/>
      </w:r>
      <w:r w:rsidR="00A909AD">
        <w:rPr>
          <w:noProof/>
          <w:sz w:val="24"/>
          <w:szCs w:val="24"/>
        </w:rPr>
        <w:t>79</w:t>
      </w:r>
    </w:p>
    <w:p w:rsidR="00422DDD" w:rsidRPr="009E5C28" w:rsidRDefault="00422DDD" w:rsidP="00422DDD">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D</w:t>
      </w:r>
      <w:r w:rsidRPr="009E5C28">
        <w:rPr>
          <w:noProof/>
          <w:sz w:val="24"/>
          <w:szCs w:val="24"/>
        </w:rPr>
        <w:t xml:space="preserve"> " </w:t>
      </w:r>
      <w:r w:rsidR="00B73618">
        <w:rPr>
          <w:noProof/>
          <w:sz w:val="24"/>
          <w:szCs w:val="24"/>
        </w:rPr>
        <w:t>SCHEDA PRODOTTI OFFERTI</w:t>
      </w:r>
      <w:r w:rsidRPr="009E5C28">
        <w:rPr>
          <w:noProof/>
          <w:sz w:val="24"/>
          <w:szCs w:val="24"/>
        </w:rPr>
        <w:t xml:space="preserve"> </w:t>
      </w:r>
      <w:r w:rsidRPr="009E5C28">
        <w:rPr>
          <w:noProof/>
          <w:sz w:val="24"/>
          <w:szCs w:val="24"/>
        </w:rPr>
        <w:tab/>
      </w:r>
      <w:r w:rsidR="00A909AD">
        <w:rPr>
          <w:noProof/>
          <w:sz w:val="24"/>
          <w:szCs w:val="24"/>
        </w:rPr>
        <w:t>89</w:t>
      </w: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601B7A" w:rsidP="00601B7A">
      <w:pPr>
        <w:pStyle w:val="Sommario2"/>
        <w:tabs>
          <w:tab w:val="right" w:leader="dot" w:pos="9204"/>
        </w:tabs>
        <w:spacing w:line="240" w:lineRule="atLeast"/>
        <w:ind w:hanging="220"/>
        <w:rPr>
          <w:noProof/>
          <w:sz w:val="24"/>
          <w:szCs w:val="24"/>
        </w:rPr>
      </w:pPr>
    </w:p>
    <w:p w:rsidR="00601B7A" w:rsidRPr="009E5C28" w:rsidRDefault="00DA7A69" w:rsidP="00601B7A">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8265F3" w:rsidRPr="009E5C28" w:rsidRDefault="00DA7A69" w:rsidP="00601B7A">
      <w:pPr>
        <w:pStyle w:val="Titolo5"/>
        <w:rPr>
          <w:b w:val="0"/>
          <w:noProof/>
          <w:sz w:val="24"/>
          <w:szCs w:val="24"/>
        </w:rPr>
      </w:pPr>
      <w:r w:rsidRPr="009E5C28">
        <w:fldChar w:fldCharType="end"/>
      </w:r>
      <w:r w:rsidRPr="009E5C28">
        <w:fldChar w:fldCharType="end"/>
      </w:r>
      <w:r w:rsidRPr="009E5C28">
        <w:rPr>
          <w:i/>
          <w:sz w:val="24"/>
          <w:szCs w:val="24"/>
        </w:rPr>
        <w:fldChar w:fldCharType="begin"/>
      </w:r>
      <w:r w:rsidR="008265F3" w:rsidRPr="009E5C28">
        <w:rPr>
          <w:i/>
          <w:sz w:val="24"/>
          <w:szCs w:val="24"/>
        </w:rPr>
        <w:instrText xml:space="preserve"> TOC \o "1-3" </w:instrText>
      </w:r>
      <w:r w:rsidRPr="009E5C28">
        <w:rPr>
          <w:i/>
          <w:sz w:val="24"/>
          <w:szCs w:val="24"/>
        </w:rPr>
        <w:fldChar w:fldCharType="separate"/>
      </w:r>
    </w:p>
    <w:p w:rsidR="00166214" w:rsidRPr="00E01233" w:rsidRDefault="00DA7A69" w:rsidP="008959B3">
      <w:pPr>
        <w:pStyle w:val="Sommario1"/>
        <w:tabs>
          <w:tab w:val="right" w:leader="dot" w:pos="9204"/>
        </w:tabs>
        <w:spacing w:before="0" w:after="0" w:line="240" w:lineRule="atLeast"/>
        <w:rPr>
          <w:szCs w:val="24"/>
        </w:rPr>
      </w:pPr>
      <w:r w:rsidRPr="009E5C28">
        <w:fldChar w:fldCharType="end"/>
      </w:r>
    </w:p>
    <w:p w:rsidR="006572AC" w:rsidRPr="009E5C28" w:rsidRDefault="006572AC" w:rsidP="00DB394A">
      <w:pPr>
        <w:pStyle w:val="Sommario2"/>
        <w:tabs>
          <w:tab w:val="right" w:leader="dot" w:pos="9204"/>
        </w:tabs>
        <w:spacing w:line="240" w:lineRule="atLeast"/>
        <w:ind w:hanging="220"/>
        <w:sectPr w:rsidR="006572AC" w:rsidRPr="009E5C28" w:rsidSect="00C06A7F">
          <w:footerReference w:type="default" r:id="rId13"/>
          <w:pgSz w:w="11907" w:h="16840" w:code="9"/>
          <w:pgMar w:top="0" w:right="992" w:bottom="851" w:left="1701" w:header="720" w:footer="590" w:gutter="0"/>
          <w:paperSrc w:first="1" w:other="1"/>
          <w:pgNumType w:start="1"/>
          <w:cols w:space="720"/>
        </w:sectPr>
      </w:pPr>
    </w:p>
    <w:p w:rsidR="00CE079D" w:rsidRPr="009E5C28" w:rsidRDefault="00CE079D" w:rsidP="00CE079D">
      <w:pPr>
        <w:widowControl/>
        <w:jc w:val="center"/>
        <w:rPr>
          <w:rFonts w:ascii="Times New Roman" w:hAnsi="Times New Roman"/>
          <w:b/>
          <w:sz w:val="28"/>
        </w:rPr>
      </w:pPr>
      <w:bookmarkStart w:id="1" w:name="_Toc393427476"/>
      <w:r w:rsidRPr="009E5C28">
        <w:rPr>
          <w:rFonts w:ascii="Times New Roman" w:hAnsi="Times New Roman"/>
          <w:b/>
          <w:sz w:val="28"/>
        </w:rPr>
        <w:lastRenderedPageBreak/>
        <w:t>PARTE I</w:t>
      </w:r>
    </w:p>
    <w:p w:rsidR="00CE079D" w:rsidRPr="009E5C28" w:rsidRDefault="00CE079D" w:rsidP="00CE079D">
      <w:pPr>
        <w:widowControl/>
        <w:jc w:val="center"/>
        <w:rPr>
          <w:rFonts w:ascii="Times New Roman" w:hAnsi="Times New Roman"/>
          <w:b/>
          <w:sz w:val="28"/>
        </w:rPr>
      </w:pPr>
      <w:r w:rsidRPr="009E5C28">
        <w:rPr>
          <w:rFonts w:ascii="Times New Roman" w:hAnsi="Times New Roman"/>
          <w:b/>
          <w:sz w:val="28"/>
        </w:rPr>
        <w:t>DEFINIZIONI GENERALI ED OGGETTO DELL’APPALTO</w:t>
      </w:r>
    </w:p>
    <w:p w:rsidR="00CE079D" w:rsidRPr="009E5C28" w:rsidRDefault="00CE079D" w:rsidP="00CE079D">
      <w:pPr>
        <w:widowControl/>
        <w:jc w:val="both"/>
        <w:rPr>
          <w:rFonts w:ascii="Times New Roman" w:hAnsi="Times New Roman"/>
          <w:b/>
          <w:sz w:val="24"/>
        </w:rPr>
      </w:pPr>
    </w:p>
    <w:p w:rsidR="00CE079D" w:rsidRPr="009E5C28" w:rsidRDefault="00CE079D" w:rsidP="00CE079D">
      <w:pPr>
        <w:widowControl/>
        <w:jc w:val="both"/>
        <w:rPr>
          <w:rFonts w:ascii="Times New Roman" w:hAnsi="Times New Roman"/>
          <w:b/>
          <w:sz w:val="24"/>
        </w:rPr>
      </w:pPr>
      <w:r w:rsidRPr="009E5C28">
        <w:rPr>
          <w:rFonts w:ascii="Times New Roman" w:hAnsi="Times New Roman"/>
          <w:b/>
          <w:sz w:val="24"/>
        </w:rPr>
        <w:t>- CAPO I - DEFINIZIONI GENERALI.</w:t>
      </w:r>
    </w:p>
    <w:p w:rsidR="006572AC" w:rsidRPr="009E5C28" w:rsidRDefault="006572AC" w:rsidP="006572AC">
      <w:pPr>
        <w:ind w:right="-142"/>
        <w:rPr>
          <w:rFonts w:ascii="Times New Roman" w:hAnsi="Times New Roman"/>
          <w:sz w:val="24"/>
          <w:szCs w:val="24"/>
        </w:rPr>
      </w:pPr>
    </w:p>
    <w:p w:rsidR="006572AC" w:rsidRPr="009E5C28" w:rsidRDefault="006572AC" w:rsidP="006572AC">
      <w:pPr>
        <w:pStyle w:val="Titolo1"/>
        <w:ind w:right="-142"/>
        <w:rPr>
          <w:rFonts w:ascii="Times New Roman" w:hAnsi="Times New Roman"/>
          <w:szCs w:val="24"/>
        </w:rPr>
      </w:pPr>
      <w:bookmarkStart w:id="2" w:name="_Toc437535932"/>
      <w:bookmarkStart w:id="3" w:name="_Toc437536161"/>
      <w:bookmarkStart w:id="4" w:name="_Toc438023717"/>
      <w:bookmarkStart w:id="5" w:name="_Toc440359646"/>
      <w:bookmarkStart w:id="6" w:name="_Toc440359776"/>
      <w:bookmarkStart w:id="7" w:name="_Toc467170395"/>
      <w:bookmarkStart w:id="8" w:name="_Toc492781941"/>
      <w:bookmarkStart w:id="9" w:name="_Toc493305575"/>
      <w:r w:rsidRPr="009E5C28">
        <w:rPr>
          <w:rFonts w:ascii="Times New Roman" w:hAnsi="Times New Roman"/>
          <w:b w:val="0"/>
          <w:szCs w:val="24"/>
        </w:rPr>
        <w:t xml:space="preserve">Art. </w:t>
      </w:r>
      <w:bookmarkStart w:id="10" w:name="_Toc393427477"/>
      <w:bookmarkStart w:id="11" w:name="_Toc393427665"/>
      <w:bookmarkStart w:id="12" w:name="_Toc393432137"/>
      <w:bookmarkStart w:id="13" w:name="_Toc393439515"/>
      <w:bookmarkStart w:id="14" w:name="_Toc393439857"/>
      <w:bookmarkStart w:id="15" w:name="_Toc393440912"/>
      <w:bookmarkStart w:id="16" w:name="_Toc393441083"/>
      <w:bookmarkStart w:id="17" w:name="_Toc393441206"/>
      <w:bookmarkStart w:id="18" w:name="_Toc393442049"/>
      <w:bookmarkStart w:id="19" w:name="_Toc393442229"/>
      <w:bookmarkStart w:id="20" w:name="_Toc393614816"/>
      <w:bookmarkStart w:id="21" w:name="_Toc394139929"/>
      <w:bookmarkStart w:id="22" w:name="_Toc395090827"/>
      <w:bookmarkStart w:id="23" w:name="_Toc395616912"/>
      <w:bookmarkStart w:id="24" w:name="_Toc403041569"/>
      <w:bookmarkEnd w:id="1"/>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1.</w:t>
      </w:r>
      <w:r w:rsidR="00DA7A69" w:rsidRPr="009E5C28">
        <w:rPr>
          <w:rFonts w:ascii="Times New Roman" w:hAnsi="Times New Roman"/>
          <w:b w:val="0"/>
          <w:szCs w:val="24"/>
        </w:rPr>
        <w:fldChar w:fldCharType="end"/>
      </w:r>
      <w:r w:rsidRPr="009E5C28">
        <w:rPr>
          <w:rFonts w:ascii="Times New Roman" w:hAnsi="Times New Roman"/>
          <w:szCs w:val="24"/>
        </w:rPr>
        <w:t>(Definizioni)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572AC" w:rsidRPr="009E5C28" w:rsidRDefault="006572AC" w:rsidP="006572AC">
      <w:pPr>
        <w:ind w:right="-142"/>
        <w:jc w:val="both"/>
        <w:rPr>
          <w:rFonts w:ascii="Times New Roman" w:hAnsi="Times New Roman"/>
          <w:sz w:val="24"/>
          <w:szCs w:val="24"/>
        </w:rPr>
      </w:pPr>
    </w:p>
    <w:p w:rsidR="006572AC" w:rsidRPr="009E5C28" w:rsidRDefault="006572AC" w:rsidP="00CE079D">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3E444A" w:rsidRPr="009E5C28" w:rsidRDefault="003E444A" w:rsidP="000022B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sidR="00AA5BE2">
        <w:rPr>
          <w:rFonts w:ascii="Times New Roman" w:hAnsi="Times New Roman"/>
          <w:sz w:val="24"/>
        </w:rPr>
        <w:t xml:space="preserve">Azienda Ospedaliera </w:t>
      </w:r>
      <w:r w:rsidR="00AF5A18">
        <w:rPr>
          <w:rFonts w:ascii="Times New Roman" w:hAnsi="Times New Roman"/>
          <w:sz w:val="24"/>
          <w:szCs w:val="24"/>
        </w:rPr>
        <w:t xml:space="preserve">“Ospedali Riuniti Villa Sofia – </w:t>
      </w:r>
      <w:proofErr w:type="gramStart"/>
      <w:r w:rsidR="00AF5A18">
        <w:rPr>
          <w:rFonts w:ascii="Times New Roman" w:hAnsi="Times New Roman"/>
          <w:sz w:val="24"/>
          <w:szCs w:val="24"/>
        </w:rPr>
        <w:t xml:space="preserve">Cervello </w:t>
      </w:r>
      <w:r w:rsidR="00AF5A18" w:rsidRPr="00A931E1">
        <w:rPr>
          <w:rFonts w:ascii="Times New Roman" w:hAnsi="Times New Roman"/>
          <w:sz w:val="24"/>
          <w:szCs w:val="24"/>
        </w:rPr>
        <w:t>”</w:t>
      </w:r>
      <w:proofErr w:type="gramEnd"/>
      <w:r w:rsidR="00AF5A18" w:rsidRPr="00A931E1">
        <w:rPr>
          <w:rFonts w:ascii="Times New Roman" w:hAnsi="Times New Roman"/>
          <w:sz w:val="24"/>
          <w:szCs w:val="24"/>
        </w:rPr>
        <w:t xml:space="preserve"> </w:t>
      </w:r>
      <w:r w:rsidRPr="009E5C28">
        <w:rPr>
          <w:rFonts w:ascii="Times New Roman" w:hAnsi="Times New Roman"/>
          <w:sz w:val="24"/>
        </w:rPr>
        <w:t>di Palermo.</w:t>
      </w:r>
    </w:p>
    <w:p w:rsidR="006572AC" w:rsidRPr="009E5C28" w:rsidRDefault="00961189"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w:t>
      </w:r>
      <w:proofErr w:type="gramStart"/>
      <w:r w:rsidRPr="009E5C28">
        <w:rPr>
          <w:rFonts w:ascii="Times New Roman" w:hAnsi="Times New Roman"/>
          <w:b/>
          <w:sz w:val="24"/>
          <w:szCs w:val="24"/>
        </w:rPr>
        <w:t xml:space="preserve">concorrente </w:t>
      </w:r>
      <w:r w:rsidR="006572AC" w:rsidRPr="009E5C28">
        <w:rPr>
          <w:rFonts w:ascii="Times New Roman" w:hAnsi="Times New Roman"/>
          <w:sz w:val="24"/>
          <w:szCs w:val="24"/>
        </w:rPr>
        <w:t>.</w:t>
      </w:r>
      <w:proofErr w:type="gramEnd"/>
      <w:r w:rsidR="006572AC" w:rsidRPr="009E5C28">
        <w:rPr>
          <w:rFonts w:ascii="Times New Roman" w:hAnsi="Times New Roman"/>
          <w:sz w:val="24"/>
          <w:szCs w:val="24"/>
        </w:rPr>
        <w:t xml:space="preserve"> Per </w:t>
      </w:r>
      <w:r w:rsidRPr="009E5C28">
        <w:rPr>
          <w:rFonts w:ascii="Times New Roman" w:hAnsi="Times New Roman"/>
          <w:sz w:val="24"/>
          <w:szCs w:val="24"/>
        </w:rPr>
        <w:t xml:space="preserve">impresa concorrente </w:t>
      </w:r>
      <w:r w:rsidR="006572AC" w:rsidRPr="009E5C28">
        <w:rPr>
          <w:rFonts w:ascii="Times New Roman" w:hAnsi="Times New Roman"/>
          <w:sz w:val="24"/>
          <w:szCs w:val="24"/>
        </w:rPr>
        <w:t>si intende una qualsiasi impresa che partecipa alla presente gara sia in forma singola che in forma associata;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proofErr w:type="gramStart"/>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proofErr w:type="gramEnd"/>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C86B33" w:rsidRPr="009E5C28" w:rsidRDefault="00C86B33"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3E444A" w:rsidRPr="009E5C28"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 xml:space="preserve">rnitura di prodotti e/o </w:t>
      </w:r>
      <w:proofErr w:type="gramStart"/>
      <w:r w:rsidRPr="009E5C28">
        <w:rPr>
          <w:rFonts w:ascii="Times New Roman" w:hAnsi="Times New Roman"/>
          <w:color w:val="000000"/>
          <w:sz w:val="24"/>
          <w:szCs w:val="24"/>
        </w:rPr>
        <w:t>la prestazioni</w:t>
      </w:r>
      <w:proofErr w:type="gramEnd"/>
      <w:r w:rsidRPr="009E5C28">
        <w:rPr>
          <w:rFonts w:ascii="Times New Roman" w:hAnsi="Times New Roman"/>
          <w:color w:val="000000"/>
          <w:sz w:val="24"/>
          <w:szCs w:val="24"/>
        </w:rPr>
        <w:t xml:space="preserve"> di servizi;</w:t>
      </w:r>
    </w:p>
    <w:p w:rsidR="003E444A" w:rsidRPr="009E5C28" w:rsidRDefault="003E444A" w:rsidP="000022B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w:t>
      </w:r>
      <w:proofErr w:type="gramStart"/>
      <w:r w:rsidRPr="009E5C28">
        <w:rPr>
          <w:rFonts w:ascii="Times New Roman" w:hAnsi="Times New Roman"/>
          <w:color w:val="000000"/>
          <w:sz w:val="24"/>
          <w:szCs w:val="24"/>
        </w:rPr>
        <w:t>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proofErr w:type="gramEnd"/>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3E444A" w:rsidRPr="009E5C28" w:rsidRDefault="003E444A" w:rsidP="000022B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w:t>
      </w:r>
      <w:proofErr w:type="gramStart"/>
      <w:r w:rsidRPr="009E5C28">
        <w:rPr>
          <w:rFonts w:ascii="Times New Roman" w:hAnsi="Times New Roman"/>
          <w:color w:val="000000"/>
          <w:sz w:val="24"/>
          <w:szCs w:val="24"/>
        </w:rPr>
        <w:t>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proofErr w:type="gramEnd"/>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3E444A" w:rsidRPr="009E5C28" w:rsidRDefault="003E444A" w:rsidP="000022B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3E444A" w:rsidRPr="00833610" w:rsidRDefault="003E444A" w:rsidP="000022B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7A7C75" w:rsidRPr="009E5C28" w:rsidRDefault="007A7C75" w:rsidP="007A7C75">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Dispositivo medico: </w:t>
      </w:r>
      <w:r w:rsidRPr="009E5C28">
        <w:rPr>
          <w:rFonts w:ascii="Times New Roman" w:hAnsi="Times New Roman"/>
          <w:sz w:val="24"/>
          <w:szCs w:val="24"/>
        </w:rPr>
        <w:t>qualsiasi strumento, apparecchio, impianto, sostanza o altro prodotto, utilizzato da solo od in combinazione, compreso il software informatico impiegato per il corretto funzionamento e destinato dall’Impresa fornitrice ad essere impiegato nell’uomo a scopo di:</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prevenzione, controllo, terapia od attenuazione di una malattia;</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Diagnosi, controllo, terapia, attenuazione o compensazione di una ferita o di un handicap;</w:t>
      </w:r>
    </w:p>
    <w:p w:rsidR="007A7C75" w:rsidRPr="009E5C28" w:rsidRDefault="007A7C75" w:rsidP="00D4008B">
      <w:pPr>
        <w:widowControl/>
        <w:numPr>
          <w:ilvl w:val="0"/>
          <w:numId w:val="50"/>
        </w:numPr>
        <w:jc w:val="both"/>
        <w:rPr>
          <w:rFonts w:ascii="Times New Roman" w:hAnsi="Times New Roman"/>
          <w:sz w:val="24"/>
          <w:szCs w:val="24"/>
        </w:rPr>
      </w:pPr>
      <w:r w:rsidRPr="009E5C28">
        <w:rPr>
          <w:rFonts w:ascii="Times New Roman" w:hAnsi="Times New Roman"/>
          <w:sz w:val="24"/>
          <w:szCs w:val="24"/>
        </w:rPr>
        <w:t>Studio, sostituzione o modifica dell’anatomia o di un processo fisiologico</w:t>
      </w:r>
      <w:r>
        <w:rPr>
          <w:rFonts w:ascii="Times New Roman" w:hAnsi="Times New Roman"/>
          <w:sz w:val="24"/>
          <w:szCs w:val="24"/>
        </w:rPr>
        <w:t xml:space="preserve"> </w:t>
      </w:r>
      <w:r w:rsidRPr="009E5C28">
        <w:rPr>
          <w:rFonts w:ascii="Times New Roman" w:hAnsi="Times New Roman"/>
          <w:sz w:val="24"/>
          <w:szCs w:val="24"/>
        </w:rPr>
        <w:t xml:space="preserve">la cui azione principale voluta nel o sul corpo umano non sia conseguita con mezzi farmacologici né immunologici né mediante metabolismo, ma la cui funzione possa 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w:t>
      </w:r>
    </w:p>
    <w:p w:rsidR="006572AC" w:rsidRPr="009E5C28" w:rsidRDefault="006572AC" w:rsidP="006572AC">
      <w:pPr>
        <w:pStyle w:val="Titolo1"/>
        <w:ind w:right="-142"/>
        <w:rPr>
          <w:rFonts w:ascii="Times New Roman" w:hAnsi="Times New Roman"/>
          <w:szCs w:val="24"/>
        </w:rPr>
      </w:pPr>
      <w:bookmarkStart w:id="25" w:name="_Toc394139930"/>
      <w:bookmarkStart w:id="26" w:name="_Toc395090828"/>
      <w:bookmarkStart w:id="27" w:name="_Toc395616913"/>
      <w:bookmarkStart w:id="28" w:name="_Toc403041570"/>
      <w:bookmarkStart w:id="29" w:name="_Toc437535933"/>
      <w:bookmarkStart w:id="30" w:name="_Toc437536162"/>
      <w:bookmarkStart w:id="31" w:name="_Toc438023718"/>
      <w:bookmarkStart w:id="32" w:name="_Toc440359647"/>
      <w:bookmarkStart w:id="33" w:name="_Toc440359777"/>
      <w:bookmarkStart w:id="34" w:name="_Toc467170396"/>
      <w:bookmarkStart w:id="35" w:name="_Toc492781942"/>
      <w:bookmarkStart w:id="36" w:name="_Toc493305576"/>
      <w:r w:rsidRPr="009E5C28">
        <w:rPr>
          <w:rFonts w:ascii="Times New Roman" w:hAnsi="Times New Roman"/>
          <w:b w:val="0"/>
          <w:szCs w:val="24"/>
        </w:rPr>
        <w:lastRenderedPageBreak/>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2.</w:t>
      </w:r>
      <w:r w:rsidR="00DA7A69"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5"/>
      <w:bookmarkEnd w:id="26"/>
      <w:bookmarkEnd w:id="27"/>
      <w:bookmarkEnd w:id="28"/>
      <w:bookmarkEnd w:id="29"/>
      <w:bookmarkEnd w:id="30"/>
      <w:bookmarkEnd w:id="31"/>
      <w:bookmarkEnd w:id="32"/>
      <w:bookmarkEnd w:id="33"/>
      <w:bookmarkEnd w:id="34"/>
      <w:bookmarkEnd w:id="35"/>
      <w:bookmarkEnd w:id="36"/>
    </w:p>
    <w:p w:rsidR="006572AC" w:rsidRPr="009E5C28" w:rsidRDefault="006572AC" w:rsidP="006572AC">
      <w:pPr>
        <w:ind w:right="-142"/>
        <w:jc w:val="both"/>
        <w:rPr>
          <w:rFonts w:ascii="Times New Roman" w:hAnsi="Times New Roman"/>
          <w:sz w:val="24"/>
          <w:szCs w:val="24"/>
        </w:rPr>
      </w:pPr>
    </w:p>
    <w:p w:rsidR="006572AC" w:rsidRDefault="006572AC" w:rsidP="006572AC">
      <w:pPr>
        <w:ind w:right="-142"/>
        <w:jc w:val="both"/>
        <w:rPr>
          <w:rFonts w:ascii="Times New Roman" w:hAnsi="Times New Roman"/>
          <w:sz w:val="24"/>
          <w:szCs w:val="24"/>
        </w:rPr>
      </w:pPr>
      <w:r w:rsidRPr="009E5C28">
        <w:rPr>
          <w:rFonts w:ascii="Times New Roman" w:hAnsi="Times New Roman"/>
          <w:sz w:val="24"/>
          <w:szCs w:val="24"/>
        </w:rPr>
        <w:tab/>
        <w:t>Il presente appalto</w:t>
      </w:r>
      <w:r w:rsidR="001D5F19" w:rsidRPr="009E5C28">
        <w:rPr>
          <w:rFonts w:ascii="Times New Roman" w:hAnsi="Times New Roman"/>
          <w:sz w:val="24"/>
          <w:szCs w:val="24"/>
        </w:rPr>
        <w:t xml:space="preserve">, per quanto non previsto e comunque non specificato </w:t>
      </w:r>
      <w:r w:rsidRPr="009E5C28">
        <w:rPr>
          <w:rFonts w:ascii="Times New Roman" w:hAnsi="Times New Roman"/>
          <w:sz w:val="24"/>
          <w:szCs w:val="24"/>
        </w:rPr>
        <w:t xml:space="preserve">dal bando di </w:t>
      </w:r>
      <w:r w:rsidR="001D5F19" w:rsidRPr="009E5C28">
        <w:rPr>
          <w:rFonts w:ascii="Times New Roman" w:hAnsi="Times New Roman"/>
          <w:sz w:val="24"/>
          <w:szCs w:val="24"/>
        </w:rPr>
        <w:t>gara, e dal presente capitolato, è soggetto all’osservanza delle seguenti leggi, regolamenti e norme, che si intendo integralmente richiamate, conosciute ed accettate dall’Impresa concorrente:</w:t>
      </w:r>
    </w:p>
    <w:p w:rsidR="00E861E1" w:rsidRPr="006E6A89" w:rsidRDefault="00E861E1" w:rsidP="00E861E1">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roofErr w:type="gramStart"/>
      <w:r w:rsidRPr="006E6A89">
        <w:rPr>
          <w:rFonts w:ascii="Times New Roman" w:hAnsi="Times New Roman"/>
          <w:bCs/>
          <w:sz w:val="24"/>
          <w:szCs w:val="24"/>
        </w:rPr>
        <w:t>”</w:t>
      </w:r>
      <w:r w:rsidRPr="006E6A89">
        <w:rPr>
          <w:rFonts w:ascii="Times New Roman" w:hAnsi="Times New Roman"/>
          <w:sz w:val="24"/>
          <w:szCs w:val="24"/>
        </w:rPr>
        <w:t xml:space="preserve"> ;</w:t>
      </w:r>
      <w:proofErr w:type="gramEnd"/>
    </w:p>
    <w:p w:rsidR="009727D9" w:rsidRPr="007A7C75" w:rsidRDefault="007A7C75" w:rsidP="00E861E1">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009727D9" w:rsidRPr="007A7C75">
        <w:rPr>
          <w:rStyle w:val="Enfasigrassetto"/>
          <w:rFonts w:ascii="Times New Roman" w:hAnsi="Times New Roman"/>
          <w:b w:val="0"/>
          <w:sz w:val="24"/>
          <w:szCs w:val="24"/>
        </w:rPr>
        <w:t xml:space="preserve"> </w:t>
      </w:r>
      <w:r w:rsidRPr="007A7C75">
        <w:rPr>
          <w:rStyle w:val="Enfasigrassetto"/>
          <w:rFonts w:ascii="Times New Roman" w:hAnsi="Times New Roman"/>
          <w:b w:val="0"/>
          <w:sz w:val="24"/>
          <w:szCs w:val="24"/>
        </w:rPr>
        <w:t>19 aprile 201</w:t>
      </w:r>
      <w:r w:rsidR="00537448">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w:t>
      </w:r>
      <w:r w:rsidR="009727D9" w:rsidRPr="007A7C75">
        <w:rPr>
          <w:rStyle w:val="Enfasigrassetto"/>
          <w:rFonts w:ascii="Times New Roman" w:hAnsi="Times New Roman"/>
          <w:b w:val="0"/>
          <w:sz w:val="24"/>
          <w:szCs w:val="24"/>
        </w:rPr>
        <w:t>56</w:t>
      </w:r>
      <w:r w:rsidR="009727D9"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009727D9" w:rsidRPr="007A7C75">
        <w:rPr>
          <w:rStyle w:val="Enfasigrassetto"/>
          <w:rFonts w:ascii="Times New Roman" w:hAnsi="Times New Roman"/>
          <w:b w:val="0"/>
          <w:sz w:val="24"/>
          <w:szCs w:val="24"/>
        </w:rPr>
        <w:t>"Disposizioni integrative e correttive al decreto legislativo 18 aprile 2016, n. 50"</w:t>
      </w:r>
      <w:r w:rsidR="009727D9" w:rsidRPr="007A7C75">
        <w:rPr>
          <w:rFonts w:ascii="Times New Roman" w:hAnsi="Times New Roman"/>
          <w:b/>
          <w:sz w:val="24"/>
          <w:szCs w:val="24"/>
        </w:rPr>
        <w:t>.</w:t>
      </w:r>
    </w:p>
    <w:p w:rsidR="00E861E1" w:rsidRPr="00F33C38" w:rsidRDefault="00E861E1" w:rsidP="00E861E1">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 xml:space="preserve">2010, n. </w:t>
      </w:r>
      <w:proofErr w:type="gramStart"/>
      <w:r w:rsidRPr="00F33C38">
        <w:rPr>
          <w:rFonts w:ascii="Times New Roman" w:hAnsi="Times New Roman"/>
          <w:bCs/>
          <w:sz w:val="24"/>
          <w:szCs w:val="24"/>
        </w:rPr>
        <w:t>207  avente</w:t>
      </w:r>
      <w:proofErr w:type="gramEnd"/>
      <w:r w:rsidRPr="00F33C38">
        <w:rPr>
          <w:rFonts w:ascii="Times New Roman" w:hAnsi="Times New Roman"/>
          <w:bCs/>
          <w:sz w:val="24"/>
          <w:szCs w:val="24"/>
        </w:rPr>
        <w:t xml:space="preserve"> oggetto “ Regolamento di esecuzione ed attuazione del Decreto Legislativo 12 aprile 2006, n. 163, recante «Codice dei contratti pubblici relativi a lavori, servizi e forniture in attuazione delle direttive 2004/17/CE e 2004/18/CE». “</w:t>
      </w:r>
    </w:p>
    <w:p w:rsidR="001D5F19" w:rsidRDefault="001D5F19"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Codice civile – libro IV, titolo III, capo VII </w:t>
      </w:r>
      <w:proofErr w:type="gramStart"/>
      <w:r w:rsidRPr="009E5C28">
        <w:rPr>
          <w:rFonts w:ascii="Times New Roman" w:hAnsi="Times New Roman"/>
          <w:sz w:val="24"/>
          <w:szCs w:val="24"/>
        </w:rPr>
        <w:t>“ Dell’appalto</w:t>
      </w:r>
      <w:proofErr w:type="gramEnd"/>
      <w:r w:rsidRPr="009E5C28">
        <w:rPr>
          <w:rFonts w:ascii="Times New Roman" w:hAnsi="Times New Roman"/>
          <w:sz w:val="24"/>
          <w:szCs w:val="24"/>
        </w:rPr>
        <w:t xml:space="preserve"> “ articolo 1655-1677;</w:t>
      </w:r>
    </w:p>
    <w:p w:rsidR="001D5F19" w:rsidRPr="009E5C28" w:rsidRDefault="001D5F19"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972FD5" w:rsidRPr="009E5C28" w:rsidRDefault="00972FD5"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D22E90" w:rsidRDefault="00D22E90" w:rsidP="00D22E90">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 xml:space="preserve">arzo 1990 avente oggetto </w:t>
      </w:r>
      <w:proofErr w:type="gramStart"/>
      <w:r w:rsidRPr="009E5C28">
        <w:rPr>
          <w:rFonts w:ascii="Times New Roman" w:hAnsi="Times New Roman"/>
          <w:sz w:val="24"/>
          <w:szCs w:val="24"/>
        </w:rPr>
        <w:t>“ Nuove</w:t>
      </w:r>
      <w:proofErr w:type="gramEnd"/>
      <w:r w:rsidRPr="009E5C28">
        <w:rPr>
          <w:rFonts w:ascii="Times New Roman" w:hAnsi="Times New Roman"/>
          <w:sz w:val="24"/>
          <w:szCs w:val="24"/>
        </w:rPr>
        <w:t xml:space="preserve"> disposizioni per la prevenzione della delinquenza di tipo mafioso e di altre gravi forme di manifestazione di pericolosità sociale “;</w:t>
      </w:r>
    </w:p>
    <w:p w:rsidR="00D22E90" w:rsidRPr="00607DD7" w:rsidRDefault="00D22E90" w:rsidP="00D22E90">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 xml:space="preserve">Decreto Legislativo n°159 del 6 novembre </w:t>
      </w:r>
      <w:proofErr w:type="gramStart"/>
      <w:r w:rsidRPr="00607DD7">
        <w:rPr>
          <w:rFonts w:ascii="Times New Roman" w:hAnsi="Times New Roman"/>
          <w:sz w:val="24"/>
          <w:szCs w:val="24"/>
        </w:rPr>
        <w:t>2011  avente</w:t>
      </w:r>
      <w:proofErr w:type="gramEnd"/>
      <w:r w:rsidRPr="00607DD7">
        <w:rPr>
          <w:rFonts w:ascii="Times New Roman" w:hAnsi="Times New Roman"/>
          <w:sz w:val="24"/>
          <w:szCs w:val="24"/>
        </w:rPr>
        <w:t xml:space="preserve"> oggetto “Codice delle leggi antimafia e delle misure di prevenzione, </w:t>
      </w:r>
      <w:proofErr w:type="spellStart"/>
      <w:r w:rsidRPr="00607DD7">
        <w:rPr>
          <w:rFonts w:ascii="Times New Roman" w:hAnsi="Times New Roman"/>
          <w:sz w:val="24"/>
          <w:szCs w:val="24"/>
        </w:rPr>
        <w:t>nonche</w:t>
      </w:r>
      <w:proofErr w:type="spellEnd"/>
      <w:r w:rsidRPr="00607DD7">
        <w:rPr>
          <w:rFonts w:ascii="Times New Roman" w:hAnsi="Times New Roman"/>
          <w:sz w:val="24"/>
          <w:szCs w:val="24"/>
        </w:rPr>
        <w:t>' nuove disposizioni in materia di documentazione antimafia, a norma degli articoli 1 e 2 della legge 13 agosto 2010, n. 136</w:t>
      </w:r>
      <w:r>
        <w:rPr>
          <w:rFonts w:ascii="Times New Roman" w:hAnsi="Times New Roman"/>
          <w:sz w:val="24"/>
          <w:szCs w:val="24"/>
        </w:rPr>
        <w:t>;</w:t>
      </w:r>
    </w:p>
    <w:p w:rsidR="00D22E90" w:rsidRPr="00607DD7" w:rsidRDefault="00D22E90" w:rsidP="00D22E90">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2B1374" w:rsidRPr="009E5C28" w:rsidRDefault="002B1374" w:rsidP="00247491">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w:t>
      </w:r>
      <w:r w:rsidR="001219A6" w:rsidRPr="009E5C28">
        <w:rPr>
          <w:rFonts w:ascii="Times New Roman" w:hAnsi="Times New Roman"/>
          <w:sz w:val="24"/>
          <w:szCs w:val="24"/>
        </w:rPr>
        <w:t>0</w:t>
      </w:r>
      <w:r w:rsidRPr="009E5C28">
        <w:rPr>
          <w:rFonts w:ascii="Times New Roman" w:hAnsi="Times New Roman"/>
          <w:sz w:val="24"/>
          <w:szCs w:val="24"/>
        </w:rPr>
        <w:t xml:space="preserve"> avente oggetto </w:t>
      </w:r>
      <w:proofErr w:type="gramStart"/>
      <w:r w:rsidRPr="009E5C28">
        <w:rPr>
          <w:rFonts w:ascii="Times New Roman" w:hAnsi="Times New Roman"/>
          <w:sz w:val="24"/>
          <w:szCs w:val="24"/>
        </w:rPr>
        <w:t>“ Testo</w:t>
      </w:r>
      <w:proofErr w:type="gramEnd"/>
      <w:r w:rsidRPr="009E5C28">
        <w:rPr>
          <w:rFonts w:ascii="Times New Roman" w:hAnsi="Times New Roman"/>
          <w:sz w:val="24"/>
          <w:szCs w:val="24"/>
        </w:rPr>
        <w:t xml:space="preserve"> Unico delle disposizioni legislative in materia di documentazione amministrativa “;</w:t>
      </w:r>
    </w:p>
    <w:p w:rsidR="007A7C75" w:rsidRPr="007A7C75" w:rsidRDefault="007A7C75" w:rsidP="007A7C75">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1219A6" w:rsidRPr="009E5C28" w:rsidRDefault="00263A55" w:rsidP="00247491">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sidR="002B4280">
        <w:rPr>
          <w:rFonts w:ascii="Times New Roman" w:hAnsi="Times New Roman"/>
          <w:sz w:val="24"/>
          <w:szCs w:val="24"/>
        </w:rPr>
        <w:t>del</w:t>
      </w:r>
      <w:r w:rsidR="007A7C75">
        <w:rPr>
          <w:rFonts w:ascii="Times New Roman" w:hAnsi="Times New Roman"/>
          <w:sz w:val="24"/>
          <w:szCs w:val="24"/>
        </w:rPr>
        <w:t xml:space="preserve">la fornitura </w:t>
      </w:r>
      <w:r w:rsidRPr="009E5C28">
        <w:rPr>
          <w:rFonts w:ascii="Times New Roman" w:hAnsi="Times New Roman"/>
          <w:sz w:val="24"/>
          <w:szCs w:val="24"/>
        </w:rPr>
        <w:t>comprese nel presente appalto e le vigenti norme statali e regionali in materi</w:t>
      </w:r>
      <w:r w:rsidR="002B1374" w:rsidRPr="009E5C28">
        <w:rPr>
          <w:rFonts w:ascii="Times New Roman" w:hAnsi="Times New Roman"/>
          <w:sz w:val="24"/>
          <w:szCs w:val="24"/>
        </w:rPr>
        <w:t>a;</w:t>
      </w:r>
    </w:p>
    <w:p w:rsidR="00711B4D" w:rsidRDefault="00711B4D" w:rsidP="00FE1325">
      <w:pPr>
        <w:widowControl/>
        <w:jc w:val="both"/>
        <w:rPr>
          <w:rFonts w:ascii="Times New Roman" w:hAnsi="Times New Roman"/>
          <w:b/>
          <w:sz w:val="24"/>
        </w:rPr>
      </w:pPr>
    </w:p>
    <w:p w:rsidR="00FE1325" w:rsidRPr="009E5C28" w:rsidRDefault="00FE1325" w:rsidP="00FE1325">
      <w:pPr>
        <w:widowControl/>
        <w:jc w:val="both"/>
        <w:rPr>
          <w:rFonts w:ascii="Times New Roman" w:hAnsi="Times New Roman"/>
          <w:b/>
          <w:sz w:val="24"/>
        </w:rPr>
      </w:pPr>
      <w:r w:rsidRPr="009E5C28">
        <w:rPr>
          <w:rFonts w:ascii="Times New Roman" w:hAnsi="Times New Roman"/>
          <w:b/>
          <w:sz w:val="24"/>
        </w:rPr>
        <w:t>- CAPO II - OGGETTO DELL’APPALTO</w:t>
      </w:r>
    </w:p>
    <w:p w:rsidR="00FE1325" w:rsidRPr="009E5C28" w:rsidRDefault="00FE1325" w:rsidP="00FE1325">
      <w:pPr>
        <w:widowControl/>
        <w:jc w:val="both"/>
        <w:rPr>
          <w:rFonts w:ascii="Times New Roman" w:hAnsi="Times New Roman"/>
          <w:sz w:val="24"/>
        </w:rPr>
      </w:pPr>
    </w:p>
    <w:p w:rsidR="006572AC" w:rsidRPr="009E5C28" w:rsidRDefault="006572AC" w:rsidP="006572AC">
      <w:pPr>
        <w:pStyle w:val="Titolo1"/>
        <w:ind w:right="-142"/>
        <w:rPr>
          <w:rFonts w:ascii="Times New Roman" w:hAnsi="Times New Roman"/>
          <w:szCs w:val="24"/>
        </w:rPr>
      </w:pPr>
      <w:bookmarkStart w:id="37" w:name="_Toc394139932"/>
      <w:bookmarkStart w:id="38" w:name="_Toc395090830"/>
      <w:bookmarkStart w:id="39" w:name="_Toc395616915"/>
      <w:bookmarkStart w:id="40" w:name="_Toc403041572"/>
      <w:bookmarkStart w:id="41" w:name="_Toc437535935"/>
      <w:bookmarkStart w:id="42" w:name="_Toc437536164"/>
      <w:bookmarkStart w:id="43" w:name="_Toc438023720"/>
      <w:bookmarkStart w:id="44" w:name="_Toc440359649"/>
      <w:bookmarkStart w:id="45" w:name="_Toc440359779"/>
      <w:bookmarkStart w:id="46" w:name="_Toc467170398"/>
      <w:bookmarkStart w:id="47" w:name="_Toc492781944"/>
      <w:bookmarkStart w:id="48" w:name="_Toc493305578"/>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3.</w:t>
      </w:r>
      <w:r w:rsidR="00DA7A69" w:rsidRPr="009E5C28">
        <w:rPr>
          <w:rFonts w:ascii="Times New Roman" w:hAnsi="Times New Roman"/>
          <w:b w:val="0"/>
          <w:szCs w:val="24"/>
        </w:rPr>
        <w:fldChar w:fldCharType="end"/>
      </w:r>
      <w:r w:rsidRPr="009E5C28">
        <w:rPr>
          <w:rFonts w:ascii="Times New Roman" w:hAnsi="Times New Roman"/>
          <w:szCs w:val="24"/>
        </w:rPr>
        <w:t>(Oggetto dell’appalto</w:t>
      </w:r>
      <w:r w:rsidR="004E4999" w:rsidRPr="009E5C28">
        <w:rPr>
          <w:rFonts w:ascii="Times New Roman" w:hAnsi="Times New Roman"/>
          <w:szCs w:val="24"/>
        </w:rPr>
        <w:t xml:space="preserve"> </w:t>
      </w:r>
      <w:r w:rsidRPr="009E5C28">
        <w:rPr>
          <w:rFonts w:ascii="Times New Roman" w:hAnsi="Times New Roman"/>
          <w:szCs w:val="24"/>
        </w:rPr>
        <w:t>)</w:t>
      </w:r>
      <w:bookmarkEnd w:id="37"/>
      <w:bookmarkEnd w:id="38"/>
      <w:bookmarkEnd w:id="39"/>
      <w:bookmarkEnd w:id="40"/>
      <w:bookmarkEnd w:id="41"/>
      <w:bookmarkEnd w:id="42"/>
      <w:bookmarkEnd w:id="43"/>
      <w:bookmarkEnd w:id="44"/>
      <w:bookmarkEnd w:id="45"/>
      <w:bookmarkEnd w:id="46"/>
      <w:bookmarkEnd w:id="47"/>
      <w:bookmarkEnd w:id="48"/>
    </w:p>
    <w:p w:rsidR="006572AC" w:rsidRPr="009E5C28" w:rsidRDefault="006572AC" w:rsidP="006572AC">
      <w:pPr>
        <w:ind w:right="-142"/>
        <w:rPr>
          <w:rFonts w:ascii="Times New Roman" w:hAnsi="Times New Roman"/>
          <w:sz w:val="24"/>
          <w:szCs w:val="24"/>
        </w:rPr>
      </w:pPr>
    </w:p>
    <w:p w:rsidR="006B21D7" w:rsidRDefault="00422DDD" w:rsidP="00AD16F5">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sidR="007A7C75">
        <w:rPr>
          <w:rFonts w:ascii="Times New Roman" w:hAnsi="Times New Roman"/>
          <w:sz w:val="24"/>
          <w:szCs w:val="24"/>
        </w:rPr>
        <w:t>la fornitura di</w:t>
      </w:r>
      <w:r w:rsidR="004A44CB">
        <w:rPr>
          <w:rFonts w:ascii="Times New Roman" w:hAnsi="Times New Roman"/>
          <w:sz w:val="24"/>
          <w:szCs w:val="24"/>
        </w:rPr>
        <w:t xml:space="preserve"> DISPOSITIVI SPECIALISTICI</w:t>
      </w:r>
      <w:r w:rsidR="007A7C75" w:rsidRPr="007A7C75">
        <w:rPr>
          <w:rFonts w:ascii="Times New Roman" w:hAnsi="Times New Roman"/>
          <w:sz w:val="24"/>
          <w:szCs w:val="24"/>
        </w:rPr>
        <w:t xml:space="preserve"> </w:t>
      </w:r>
      <w:r w:rsidR="000426A2">
        <w:rPr>
          <w:rFonts w:ascii="Times New Roman" w:hAnsi="Times New Roman"/>
          <w:sz w:val="24"/>
          <w:szCs w:val="24"/>
        </w:rPr>
        <w:t>per l’</w:t>
      </w:r>
      <w:r w:rsidR="007A7C75">
        <w:rPr>
          <w:rFonts w:ascii="Times New Roman" w:hAnsi="Times New Roman"/>
          <w:sz w:val="24"/>
          <w:szCs w:val="24"/>
        </w:rPr>
        <w:t xml:space="preserve"> Unità Operativ</w:t>
      </w:r>
      <w:r w:rsidR="000426A2">
        <w:rPr>
          <w:rFonts w:ascii="Times New Roman" w:hAnsi="Times New Roman"/>
          <w:sz w:val="24"/>
          <w:szCs w:val="24"/>
        </w:rPr>
        <w:t>a di Urologia</w:t>
      </w:r>
      <w:r w:rsidR="007A7C75">
        <w:rPr>
          <w:rFonts w:ascii="Times New Roman" w:hAnsi="Times New Roman"/>
          <w:sz w:val="24"/>
          <w:szCs w:val="24"/>
        </w:rPr>
        <w:t xml:space="preserve"> </w:t>
      </w:r>
      <w:r w:rsidRPr="00F54CFC">
        <w:rPr>
          <w:rFonts w:ascii="Times New Roman" w:hAnsi="Times New Roman"/>
          <w:sz w:val="24"/>
          <w:szCs w:val="24"/>
        </w:rPr>
        <w:t>dell’Azienda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sidR="00537448">
        <w:rPr>
          <w:rFonts w:ascii="Times New Roman" w:hAnsi="Times New Roman"/>
          <w:sz w:val="24"/>
          <w:szCs w:val="24"/>
        </w:rPr>
        <w:t xml:space="preserve"> </w:t>
      </w:r>
      <w:r w:rsidR="00C90231" w:rsidRPr="00E7534B">
        <w:rPr>
          <w:rFonts w:ascii="Times New Roman" w:hAnsi="Times New Roman"/>
          <w:sz w:val="24"/>
          <w:szCs w:val="24"/>
        </w:rPr>
        <w:t>secondo le modalità dettagliatamente descritte nella parte VI</w:t>
      </w:r>
      <w:r w:rsidR="00C90231">
        <w:rPr>
          <w:rFonts w:ascii="Times New Roman" w:hAnsi="Times New Roman"/>
          <w:sz w:val="24"/>
          <w:szCs w:val="24"/>
        </w:rPr>
        <w:t>I</w:t>
      </w:r>
      <w:r w:rsidR="00C90231" w:rsidRPr="00E7534B">
        <w:rPr>
          <w:rFonts w:ascii="Times New Roman" w:hAnsi="Times New Roman"/>
          <w:sz w:val="24"/>
          <w:szCs w:val="24"/>
        </w:rPr>
        <w:t xml:space="preserve"> “Disciplinare Tecnico e modalità di esecuzione dell’appalto</w:t>
      </w:r>
      <w:r w:rsidR="00537448">
        <w:rPr>
          <w:rFonts w:ascii="Times New Roman" w:hAnsi="Times New Roman"/>
          <w:sz w:val="24"/>
          <w:szCs w:val="24"/>
        </w:rPr>
        <w:t>”</w:t>
      </w:r>
      <w:r w:rsidR="00C90231" w:rsidRPr="00E7534B">
        <w:rPr>
          <w:rFonts w:ascii="Times New Roman" w:hAnsi="Times New Roman"/>
          <w:sz w:val="24"/>
          <w:szCs w:val="24"/>
        </w:rPr>
        <w:t xml:space="preserve">, suddivisa </w:t>
      </w:r>
      <w:r w:rsidR="00C90231" w:rsidRPr="00FB250C">
        <w:rPr>
          <w:rFonts w:ascii="Times New Roman" w:hAnsi="Times New Roman"/>
          <w:sz w:val="24"/>
          <w:szCs w:val="24"/>
        </w:rPr>
        <w:t>nelle seguenti tipologie costituenti lotti con i quantitativi indicati a margine</w:t>
      </w:r>
      <w:r w:rsidR="00C90231">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di €</w:t>
      </w:r>
      <w:r w:rsidR="005E3C41">
        <w:rPr>
          <w:rFonts w:ascii="Times New Roman" w:hAnsi="Times New Roman"/>
          <w:sz w:val="24"/>
          <w:szCs w:val="24"/>
        </w:rPr>
        <w:t>108.0</w:t>
      </w:r>
      <w:r w:rsidR="008E1615">
        <w:rPr>
          <w:rFonts w:ascii="Times New Roman" w:hAnsi="Times New Roman"/>
          <w:sz w:val="24"/>
          <w:szCs w:val="24"/>
        </w:rPr>
        <w:t>00</w:t>
      </w:r>
      <w:r w:rsidR="008B3A89">
        <w:rPr>
          <w:rFonts w:ascii="Times New Roman" w:hAnsi="Times New Roman"/>
          <w:sz w:val="24"/>
          <w:szCs w:val="24"/>
        </w:rPr>
        <w:t>,00</w:t>
      </w:r>
      <w:r w:rsidR="00B22591">
        <w:rPr>
          <w:rFonts w:ascii="Times New Roman" w:hAnsi="Times New Roman"/>
          <w:sz w:val="24"/>
          <w:szCs w:val="24"/>
        </w:rPr>
        <w:t xml:space="preserve"> </w:t>
      </w:r>
      <w:r w:rsidR="00537448">
        <w:rPr>
          <w:rFonts w:ascii="Times New Roman" w:hAnsi="Times New Roman"/>
          <w:sz w:val="24"/>
          <w:szCs w:val="24"/>
        </w:rPr>
        <w:t xml:space="preserve"> </w:t>
      </w:r>
      <w:r w:rsidRPr="00385375">
        <w:rPr>
          <w:rFonts w:ascii="Times New Roman" w:hAnsi="Times New Roman"/>
          <w:sz w:val="24"/>
          <w:szCs w:val="24"/>
        </w:rPr>
        <w:t>=</w:t>
      </w:r>
      <w:r w:rsidR="00537448">
        <w:rPr>
          <w:rFonts w:ascii="Times New Roman" w:hAnsi="Times New Roman"/>
          <w:sz w:val="24"/>
          <w:szCs w:val="24"/>
        </w:rPr>
        <w:t xml:space="preserve"> </w:t>
      </w:r>
      <w:r w:rsidRPr="00385375">
        <w:rPr>
          <w:rFonts w:ascii="Times New Roman" w:hAnsi="Times New Roman"/>
          <w:sz w:val="24"/>
          <w:szCs w:val="24"/>
        </w:rPr>
        <w:t>I.V.A ESCLUSA</w:t>
      </w:r>
      <w:r>
        <w:rPr>
          <w:rFonts w:ascii="Times New Roman" w:hAnsi="Times New Roman"/>
          <w:sz w:val="24"/>
          <w:szCs w:val="24"/>
        </w:rPr>
        <w:t xml:space="preserve"> </w:t>
      </w:r>
    </w:p>
    <w:p w:rsidR="00422DDD" w:rsidRDefault="00B22591" w:rsidP="00503006">
      <w:pPr>
        <w:jc w:val="both"/>
        <w:rPr>
          <w:rFonts w:ascii="Times New Roman" w:hAnsi="Times New Roman"/>
          <w:sz w:val="24"/>
          <w:szCs w:val="24"/>
        </w:rPr>
      </w:pPr>
      <w:r>
        <w:rPr>
          <w:rFonts w:ascii="Times New Roman" w:hAnsi="Times New Roman"/>
          <w:sz w:val="24"/>
          <w:szCs w:val="24"/>
        </w:rPr>
        <w:t>–</w:t>
      </w:r>
      <w:r w:rsidR="0008305C">
        <w:rPr>
          <w:rFonts w:ascii="Times New Roman" w:hAnsi="Times New Roman"/>
          <w:sz w:val="24"/>
          <w:szCs w:val="24"/>
        </w:rPr>
        <w:t xml:space="preserve"> </w:t>
      </w:r>
      <w:r>
        <w:rPr>
          <w:rFonts w:ascii="Times New Roman" w:hAnsi="Times New Roman"/>
          <w:sz w:val="24"/>
          <w:szCs w:val="24"/>
        </w:rPr>
        <w:t>N.CIG</w:t>
      </w:r>
    </w:p>
    <w:p w:rsidR="006B21D7" w:rsidRDefault="006B21D7" w:rsidP="00C90231">
      <w:pPr>
        <w:ind w:firstLine="284"/>
        <w:jc w:val="both"/>
        <w:rPr>
          <w:rFonts w:ascii="Times New Roman" w:hAnsi="Times New Roman"/>
          <w:sz w:val="24"/>
          <w:szCs w:val="24"/>
        </w:rPr>
      </w:pPr>
    </w:p>
    <w:tbl>
      <w:tblPr>
        <w:tblW w:w="9371" w:type="dxa"/>
        <w:tblInd w:w="55" w:type="dxa"/>
        <w:tblLayout w:type="fixed"/>
        <w:tblCellMar>
          <w:left w:w="70" w:type="dxa"/>
          <w:right w:w="70" w:type="dxa"/>
        </w:tblCellMar>
        <w:tblLook w:val="0000" w:firstRow="0" w:lastRow="0" w:firstColumn="0" w:lastColumn="0" w:noHBand="0" w:noVBand="0"/>
      </w:tblPr>
      <w:tblGrid>
        <w:gridCol w:w="724"/>
        <w:gridCol w:w="7088"/>
        <w:gridCol w:w="1559"/>
      </w:tblGrid>
      <w:tr w:rsidR="0087080A" w:rsidRPr="007B2A28" w:rsidTr="00CE5610">
        <w:trPr>
          <w:trHeight w:val="630"/>
        </w:trPr>
        <w:tc>
          <w:tcPr>
            <w:tcW w:w="9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080A" w:rsidRPr="0087080A" w:rsidRDefault="0087080A" w:rsidP="0060782D">
            <w:pPr>
              <w:widowControl/>
              <w:rPr>
                <w:rFonts w:ascii="Times New Roman" w:hAnsi="Times New Roman"/>
                <w:b/>
                <w:snapToGrid/>
                <w:sz w:val="24"/>
                <w:szCs w:val="24"/>
              </w:rPr>
            </w:pPr>
            <w:r w:rsidRPr="0087080A">
              <w:rPr>
                <w:rFonts w:ascii="Times New Roman" w:hAnsi="Times New Roman"/>
                <w:b/>
                <w:snapToGrid/>
                <w:sz w:val="24"/>
                <w:szCs w:val="24"/>
              </w:rPr>
              <w:t xml:space="preserve">LOTTO </w:t>
            </w:r>
            <w:r w:rsidR="005E3C41">
              <w:rPr>
                <w:rFonts w:ascii="Times New Roman" w:hAnsi="Times New Roman"/>
                <w:b/>
                <w:snapToGrid/>
                <w:sz w:val="24"/>
                <w:szCs w:val="24"/>
              </w:rPr>
              <w:t>1</w:t>
            </w:r>
            <w:r w:rsidRPr="0087080A">
              <w:rPr>
                <w:rFonts w:ascii="Times New Roman" w:hAnsi="Times New Roman"/>
                <w:b/>
                <w:snapToGrid/>
                <w:sz w:val="24"/>
                <w:szCs w:val="24"/>
              </w:rPr>
              <w:t>:</w:t>
            </w:r>
            <w:r w:rsidR="005E3C41">
              <w:rPr>
                <w:rFonts w:ascii="Times New Roman" w:hAnsi="Times New Roman"/>
                <w:b/>
                <w:snapToGrid/>
                <w:sz w:val="24"/>
                <w:szCs w:val="24"/>
              </w:rPr>
              <w:t xml:space="preserve"> URETERORENOSCOPI FLESSIBILI</w:t>
            </w:r>
          </w:p>
        </w:tc>
      </w:tr>
      <w:tr w:rsidR="0087080A" w:rsidRPr="007B2A28" w:rsidTr="00CE5610">
        <w:trPr>
          <w:trHeight w:val="63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80A" w:rsidRPr="007B2A28" w:rsidRDefault="0087080A" w:rsidP="00CE5610">
            <w:pPr>
              <w:widowControl/>
              <w:jc w:val="center"/>
              <w:rPr>
                <w:rFonts w:ascii="Times New Roman" w:hAnsi="Times New Roman"/>
                <w:snapToGrid/>
                <w:sz w:val="24"/>
                <w:szCs w:val="24"/>
              </w:rPr>
            </w:pPr>
          </w:p>
        </w:tc>
        <w:tc>
          <w:tcPr>
            <w:tcW w:w="7088" w:type="dxa"/>
            <w:tcBorders>
              <w:top w:val="single" w:sz="4" w:space="0" w:color="000000"/>
              <w:left w:val="nil"/>
              <w:bottom w:val="single" w:sz="4" w:space="0" w:color="000000"/>
              <w:right w:val="single" w:sz="4" w:space="0" w:color="000000"/>
            </w:tcBorders>
            <w:shd w:val="clear" w:color="auto" w:fill="auto"/>
            <w:vAlign w:val="center"/>
          </w:tcPr>
          <w:p w:rsidR="005E3C41" w:rsidRDefault="004E5DB9" w:rsidP="0087080A">
            <w:pPr>
              <w:widowControl/>
              <w:jc w:val="center"/>
              <w:rPr>
                <w:rFonts w:ascii="Times New Roman" w:hAnsi="Times New Roman"/>
                <w:szCs w:val="22"/>
              </w:rPr>
            </w:pPr>
            <w:proofErr w:type="spellStart"/>
            <w:r>
              <w:rPr>
                <w:rFonts w:ascii="Times New Roman" w:hAnsi="Times New Roman"/>
                <w:szCs w:val="22"/>
              </w:rPr>
              <w:t>Ureterorenoscopio</w:t>
            </w:r>
            <w:proofErr w:type="spellEnd"/>
            <w:r>
              <w:rPr>
                <w:rFonts w:ascii="Times New Roman" w:hAnsi="Times New Roman"/>
                <w:szCs w:val="22"/>
              </w:rPr>
              <w:t xml:space="preserve"> </w:t>
            </w:r>
            <w:proofErr w:type="spellStart"/>
            <w:r>
              <w:rPr>
                <w:rFonts w:ascii="Times New Roman" w:hAnsi="Times New Roman"/>
                <w:szCs w:val="22"/>
              </w:rPr>
              <w:t>flessibilie</w:t>
            </w:r>
            <w:proofErr w:type="spellEnd"/>
            <w:r>
              <w:rPr>
                <w:rFonts w:ascii="Times New Roman" w:hAnsi="Times New Roman"/>
                <w:szCs w:val="22"/>
              </w:rPr>
              <w:t xml:space="preserve"> digitale </w:t>
            </w:r>
            <w:proofErr w:type="gramStart"/>
            <w:r>
              <w:rPr>
                <w:rFonts w:ascii="Times New Roman" w:hAnsi="Times New Roman"/>
                <w:szCs w:val="22"/>
              </w:rPr>
              <w:t>monouso ,</w:t>
            </w:r>
            <w:proofErr w:type="spellStart"/>
            <w:r>
              <w:rPr>
                <w:rFonts w:ascii="Times New Roman" w:hAnsi="Times New Roman"/>
                <w:szCs w:val="22"/>
              </w:rPr>
              <w:t>range</w:t>
            </w:r>
            <w:proofErr w:type="spellEnd"/>
            <w:proofErr w:type="gramEnd"/>
            <w:r>
              <w:rPr>
                <w:rFonts w:ascii="Times New Roman" w:hAnsi="Times New Roman"/>
                <w:szCs w:val="22"/>
              </w:rPr>
              <w:t xml:space="preserve"> visivo da 2 a 50mm. fonte di luce led integrata nel manipolo, punta distale 2,4 </w:t>
            </w:r>
            <w:proofErr w:type="spellStart"/>
            <w:proofErr w:type="gramStart"/>
            <w:r>
              <w:rPr>
                <w:rFonts w:ascii="Times New Roman" w:hAnsi="Times New Roman"/>
                <w:szCs w:val="22"/>
              </w:rPr>
              <w:t>fr</w:t>
            </w:r>
            <w:proofErr w:type="spellEnd"/>
            <w:r>
              <w:rPr>
                <w:rFonts w:ascii="Times New Roman" w:hAnsi="Times New Roman"/>
                <w:szCs w:val="22"/>
              </w:rPr>
              <w:t xml:space="preserve">  circa</w:t>
            </w:r>
            <w:proofErr w:type="gramEnd"/>
            <w:r>
              <w:rPr>
                <w:rFonts w:ascii="Times New Roman" w:hAnsi="Times New Roman"/>
                <w:szCs w:val="22"/>
              </w:rPr>
              <w:t xml:space="preserve"> canale operativo 3,6 </w:t>
            </w:r>
            <w:proofErr w:type="spellStart"/>
            <w:r>
              <w:rPr>
                <w:rFonts w:ascii="Times New Roman" w:hAnsi="Times New Roman"/>
                <w:szCs w:val="22"/>
              </w:rPr>
              <w:t>fr</w:t>
            </w:r>
            <w:proofErr w:type="spellEnd"/>
            <w:r>
              <w:rPr>
                <w:rFonts w:ascii="Times New Roman" w:hAnsi="Times New Roman"/>
                <w:szCs w:val="22"/>
              </w:rPr>
              <w:t xml:space="preserve"> diametro esterno prossimale 9 </w:t>
            </w:r>
            <w:proofErr w:type="spellStart"/>
            <w:r>
              <w:rPr>
                <w:rFonts w:ascii="Times New Roman" w:hAnsi="Times New Roman"/>
                <w:szCs w:val="22"/>
              </w:rPr>
              <w:t>fr</w:t>
            </w:r>
            <w:proofErr w:type="spellEnd"/>
            <w:r>
              <w:rPr>
                <w:rFonts w:ascii="Times New Roman" w:hAnsi="Times New Roman"/>
                <w:szCs w:val="22"/>
              </w:rPr>
              <w:t xml:space="preserve"> circa , circa 270° di flessione in entrambe le direzioni lunghezza operativa non inferiore a 67 cm.</w:t>
            </w:r>
          </w:p>
          <w:p w:rsidR="005E3C41" w:rsidRDefault="005E3C41" w:rsidP="004E5DB9">
            <w:pPr>
              <w:widowControl/>
              <w:rPr>
                <w:rFonts w:ascii="Times New Roman" w:hAnsi="Times New Roman"/>
                <w:szCs w:val="22"/>
              </w:rPr>
            </w:pPr>
          </w:p>
          <w:p w:rsidR="0087080A" w:rsidRPr="007B2A28" w:rsidRDefault="004E5DB9" w:rsidP="004E5DB9">
            <w:pPr>
              <w:widowControl/>
              <w:jc w:val="center"/>
              <w:rPr>
                <w:rFonts w:ascii="Times New Roman" w:hAnsi="Times New Roman"/>
                <w:snapToGrid/>
                <w:sz w:val="24"/>
                <w:szCs w:val="24"/>
              </w:rPr>
            </w:pPr>
            <w:r>
              <w:rPr>
                <w:rFonts w:ascii="Times New Roman" w:hAnsi="Times New Roman"/>
                <w:szCs w:val="22"/>
              </w:rPr>
              <w:t>L</w:t>
            </w:r>
            <w:r w:rsidRPr="0087080A">
              <w:rPr>
                <w:rFonts w:ascii="Times New Roman" w:hAnsi="Times New Roman"/>
                <w:szCs w:val="22"/>
              </w:rPr>
              <w:t>a ditta deve fornire</w:t>
            </w:r>
            <w:r>
              <w:rPr>
                <w:rFonts w:ascii="Times New Roman" w:hAnsi="Times New Roman"/>
                <w:szCs w:val="22"/>
              </w:rPr>
              <w:t xml:space="preserve"> il sistema video con risoluzione HD compatibile e monitor  da almeno 17”</w:t>
            </w:r>
            <w:r w:rsidRPr="0087080A">
              <w:rPr>
                <w:rFonts w:ascii="Times New Roman" w:hAnsi="Times New Roman"/>
                <w:szCs w:val="22"/>
              </w:rPr>
              <w:t xml:space="preserve"> in comodato d’uso gratuito.</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7080A" w:rsidRPr="007B2A28" w:rsidRDefault="0087080A" w:rsidP="005E3C41">
            <w:pPr>
              <w:widowControl/>
              <w:jc w:val="center"/>
              <w:rPr>
                <w:rFonts w:ascii="Times New Roman" w:hAnsi="Times New Roman"/>
                <w:snapToGrid/>
                <w:sz w:val="24"/>
                <w:szCs w:val="24"/>
              </w:rPr>
            </w:pPr>
            <w:r>
              <w:rPr>
                <w:rFonts w:ascii="Times New Roman" w:hAnsi="Times New Roman"/>
                <w:snapToGrid/>
                <w:sz w:val="24"/>
                <w:szCs w:val="24"/>
              </w:rPr>
              <w:t>N.</w:t>
            </w:r>
            <w:r w:rsidR="005E3C41">
              <w:rPr>
                <w:rFonts w:ascii="Times New Roman" w:hAnsi="Times New Roman"/>
                <w:snapToGrid/>
                <w:sz w:val="24"/>
                <w:szCs w:val="24"/>
              </w:rPr>
              <w:t>90</w:t>
            </w:r>
          </w:p>
        </w:tc>
      </w:tr>
      <w:tr w:rsidR="0087080A" w:rsidRPr="007B2A28" w:rsidTr="00CE5610">
        <w:trPr>
          <w:trHeight w:val="630"/>
        </w:trPr>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080A" w:rsidRPr="0087080A" w:rsidRDefault="0087080A" w:rsidP="00CE5610">
            <w:pPr>
              <w:widowControl/>
              <w:rPr>
                <w:rFonts w:ascii="Times New Roman" w:hAnsi="Times New Roman"/>
                <w:b/>
                <w:snapToGrid/>
                <w:sz w:val="24"/>
                <w:szCs w:val="24"/>
              </w:rPr>
            </w:pPr>
            <w:r w:rsidRPr="0087080A">
              <w:rPr>
                <w:rFonts w:ascii="Times New Roman" w:hAnsi="Times New Roman"/>
                <w:b/>
                <w:snapToGrid/>
                <w:sz w:val="24"/>
                <w:szCs w:val="24"/>
              </w:rPr>
              <w:t>IMPORTO COMPLESSIVO ANNUALE</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7080A" w:rsidRPr="0087080A" w:rsidRDefault="0087080A" w:rsidP="004E5DB9">
            <w:pPr>
              <w:widowControl/>
              <w:jc w:val="center"/>
              <w:rPr>
                <w:rFonts w:ascii="Times New Roman" w:hAnsi="Times New Roman"/>
                <w:b/>
                <w:snapToGrid/>
                <w:sz w:val="24"/>
                <w:szCs w:val="24"/>
              </w:rPr>
            </w:pPr>
            <w:r w:rsidRPr="0087080A">
              <w:rPr>
                <w:rFonts w:ascii="Times New Roman" w:hAnsi="Times New Roman"/>
                <w:b/>
                <w:snapToGrid/>
                <w:sz w:val="24"/>
                <w:szCs w:val="24"/>
              </w:rPr>
              <w:t>€</w:t>
            </w:r>
            <w:r w:rsidR="004E5DB9">
              <w:rPr>
                <w:rFonts w:ascii="Times New Roman" w:hAnsi="Times New Roman"/>
                <w:b/>
                <w:snapToGrid/>
                <w:sz w:val="24"/>
                <w:szCs w:val="24"/>
              </w:rPr>
              <w:t>108.000,00</w:t>
            </w:r>
          </w:p>
        </w:tc>
      </w:tr>
    </w:tbl>
    <w:p w:rsidR="00131027" w:rsidRDefault="00131027" w:rsidP="00636236">
      <w:pPr>
        <w:jc w:val="both"/>
        <w:rPr>
          <w:rFonts w:ascii="Times New Roman" w:hAnsi="Times New Roman"/>
          <w:sz w:val="24"/>
          <w:szCs w:val="24"/>
        </w:rPr>
      </w:pPr>
      <w:bookmarkStart w:id="49" w:name="_Toc394139933"/>
      <w:bookmarkStart w:id="50" w:name="_Toc395090831"/>
      <w:bookmarkStart w:id="51" w:name="_Toc395616916"/>
      <w:bookmarkStart w:id="52" w:name="_Toc403041573"/>
      <w:bookmarkStart w:id="53" w:name="_Toc437535936"/>
      <w:bookmarkStart w:id="54" w:name="_Toc437536165"/>
      <w:bookmarkStart w:id="55" w:name="_Toc438023721"/>
      <w:bookmarkStart w:id="56" w:name="_Toc440359650"/>
      <w:bookmarkStart w:id="57" w:name="_Toc440359780"/>
      <w:bookmarkStart w:id="58" w:name="_Toc467170399"/>
      <w:bookmarkStart w:id="59" w:name="_Toc492781945"/>
      <w:bookmarkStart w:id="60" w:name="_Toc493305579"/>
    </w:p>
    <w:p w:rsidR="00131027" w:rsidRDefault="00131027" w:rsidP="00373B6A">
      <w:pPr>
        <w:ind w:firstLine="284"/>
        <w:jc w:val="both"/>
        <w:rPr>
          <w:rFonts w:ascii="Times New Roman" w:hAnsi="Times New Roman"/>
          <w:sz w:val="24"/>
          <w:szCs w:val="24"/>
        </w:rPr>
      </w:pPr>
    </w:p>
    <w:p w:rsidR="00C90231" w:rsidRPr="009E5C28" w:rsidRDefault="00C90231" w:rsidP="00373B6A">
      <w:pPr>
        <w:ind w:firstLine="284"/>
        <w:jc w:val="both"/>
        <w:rPr>
          <w:rFonts w:ascii="Times New Roman" w:hAnsi="Times New Roman"/>
          <w:sz w:val="24"/>
          <w:szCs w:val="24"/>
        </w:rPr>
      </w:pPr>
      <w:r w:rsidRPr="009E5C28">
        <w:rPr>
          <w:rFonts w:ascii="Times New Roman" w:hAnsi="Times New Roman"/>
          <w:sz w:val="24"/>
          <w:szCs w:val="24"/>
        </w:rPr>
        <w:t>Per la presente fornitura si deve intendere la fornitura completa di un insieme di beni e servizi costituiti da:</w:t>
      </w:r>
    </w:p>
    <w:p w:rsidR="00C90231" w:rsidRPr="00613965" w:rsidRDefault="00C90231" w:rsidP="00D4008B">
      <w:pPr>
        <w:widowControl/>
        <w:numPr>
          <w:ilvl w:val="0"/>
          <w:numId w:val="51"/>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w:t>
      </w:r>
      <w:proofErr w:type="gramStart"/>
      <w:r w:rsidRPr="00613965">
        <w:rPr>
          <w:rFonts w:ascii="Times New Roman" w:hAnsi="Times New Roman"/>
          <w:sz w:val="24"/>
          <w:szCs w:val="24"/>
        </w:rPr>
        <w:t xml:space="preserve">spesa </w:t>
      </w:r>
      <w:r w:rsidRPr="00613965">
        <w:rPr>
          <w:rFonts w:ascii="Times New Roman" w:hAnsi="Times New Roman"/>
          <w:snapToGrid/>
          <w:sz w:val="24"/>
          <w:szCs w:val="24"/>
        </w:rPr>
        <w:t xml:space="preserve"> eventualmente</w:t>
      </w:r>
      <w:proofErr w:type="gramEnd"/>
      <w:r w:rsidRPr="00613965">
        <w:rPr>
          <w:rFonts w:ascii="Times New Roman" w:hAnsi="Times New Roman"/>
          <w:snapToGrid/>
          <w:sz w:val="24"/>
          <w:szCs w:val="24"/>
        </w:rPr>
        <w:t xml:space="preserv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C90231" w:rsidRPr="0075784F"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delle macchine occorrenti in conformità di quanto previsto nel capitolato;</w:t>
      </w:r>
    </w:p>
    <w:p w:rsidR="00C90231" w:rsidRDefault="00C90231" w:rsidP="00D4008B">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C90231" w:rsidRPr="00F30C80" w:rsidRDefault="00C90231" w:rsidP="00D4008B">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 xml:space="preserve">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w:t>
      </w:r>
      <w:proofErr w:type="gramStart"/>
      <w:r w:rsidRPr="00F30C80">
        <w:rPr>
          <w:rFonts w:ascii="Times New Roman" w:hAnsi="Times New Roman"/>
          <w:sz w:val="24"/>
          <w:szCs w:val="24"/>
        </w:rPr>
        <w:t>dell’I.V.A</w:t>
      </w:r>
      <w:proofErr w:type="gramEnd"/>
      <w:r w:rsidRPr="00F30C80">
        <w:rPr>
          <w:rFonts w:ascii="Times New Roman" w:hAnsi="Times New Roman"/>
          <w:sz w:val="24"/>
          <w:szCs w:val="24"/>
        </w:rPr>
        <w:t xml:space="preserve"> che dovrà essere addebitata sulla fattura a norma di legge.</w:t>
      </w:r>
    </w:p>
    <w:p w:rsidR="00C90231" w:rsidRPr="009B62B3" w:rsidRDefault="00C90231" w:rsidP="00C90231">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C90231" w:rsidRDefault="00C90231" w:rsidP="00C90231">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anche, </w:t>
      </w:r>
      <w:r w:rsidRPr="00C3219F">
        <w:rPr>
          <w:rFonts w:ascii="Times New Roman" w:hAnsi="Times New Roman"/>
          <w:sz w:val="24"/>
          <w:szCs w:val="24"/>
        </w:rPr>
        <w:t xml:space="preserve"> per</w:t>
      </w:r>
      <w:proofErr w:type="gramEnd"/>
      <w:r w:rsidRPr="00C3219F">
        <w:rPr>
          <w:rFonts w:ascii="Times New Roman" w:hAnsi="Times New Roman"/>
          <w:sz w:val="24"/>
          <w:szCs w:val="24"/>
        </w:rPr>
        <w:t xml:space="preserve"> sopravvenute esigenze organizzative, la facoltà di estendere e/o diminuire la fornitura. </w:t>
      </w:r>
    </w:p>
    <w:p w:rsidR="00C90231" w:rsidRPr="00C3219F" w:rsidRDefault="00C90231" w:rsidP="00C90231">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6572AC" w:rsidRPr="009E5C28" w:rsidRDefault="006572AC" w:rsidP="006F6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4.</w:t>
      </w:r>
      <w:r w:rsidR="00DA7A69" w:rsidRPr="009E5C28">
        <w:rPr>
          <w:rFonts w:ascii="Times New Roman" w:hAnsi="Times New Roman"/>
          <w:b w:val="0"/>
          <w:szCs w:val="24"/>
        </w:rPr>
        <w:fldChar w:fldCharType="end"/>
      </w:r>
      <w:r w:rsidRPr="009E5C28">
        <w:rPr>
          <w:rFonts w:ascii="Times New Roman" w:hAnsi="Times New Roman"/>
          <w:szCs w:val="24"/>
        </w:rPr>
        <w:t>(Importo presunto</w:t>
      </w:r>
      <w:r w:rsidR="00DB66EF" w:rsidRPr="009E5C28">
        <w:rPr>
          <w:rFonts w:ascii="Times New Roman" w:hAnsi="Times New Roman"/>
          <w:szCs w:val="24"/>
        </w:rPr>
        <w:t xml:space="preserve"> a base d’asta</w:t>
      </w:r>
      <w:r w:rsidRPr="009E5C28">
        <w:rPr>
          <w:rFonts w:ascii="Times New Roman" w:hAnsi="Times New Roman"/>
          <w:szCs w:val="24"/>
        </w:rPr>
        <w:t>)</w:t>
      </w:r>
      <w:bookmarkEnd w:id="49"/>
      <w:bookmarkEnd w:id="50"/>
      <w:bookmarkEnd w:id="51"/>
      <w:bookmarkEnd w:id="52"/>
      <w:bookmarkEnd w:id="53"/>
      <w:bookmarkEnd w:id="54"/>
      <w:bookmarkEnd w:id="55"/>
      <w:bookmarkEnd w:id="56"/>
      <w:bookmarkEnd w:id="57"/>
      <w:bookmarkEnd w:id="58"/>
      <w:bookmarkEnd w:id="59"/>
      <w:bookmarkEnd w:id="60"/>
    </w:p>
    <w:p w:rsidR="00C90231" w:rsidRDefault="00C90231" w:rsidP="00F93DF5">
      <w:pPr>
        <w:ind w:firstLine="284"/>
        <w:jc w:val="both"/>
        <w:rPr>
          <w:rFonts w:ascii="Times New Roman" w:hAnsi="Times New Roman"/>
          <w:sz w:val="24"/>
          <w:szCs w:val="24"/>
        </w:rPr>
      </w:pPr>
      <w:bookmarkStart w:id="61" w:name="_Toc393427481"/>
      <w:bookmarkStart w:id="62" w:name="_Toc393427669"/>
      <w:bookmarkStart w:id="63" w:name="_Toc393432141"/>
      <w:bookmarkStart w:id="64" w:name="_Toc393439519"/>
      <w:bookmarkStart w:id="65" w:name="_Toc393439861"/>
      <w:bookmarkStart w:id="66" w:name="_Toc393440917"/>
      <w:bookmarkStart w:id="67" w:name="_Toc393441088"/>
      <w:bookmarkStart w:id="68" w:name="_Toc393441211"/>
      <w:bookmarkStart w:id="69" w:name="_Toc393442054"/>
      <w:bookmarkStart w:id="70" w:name="_Toc393442234"/>
      <w:bookmarkStart w:id="71" w:name="_Toc393614821"/>
      <w:bookmarkStart w:id="72" w:name="_Toc394139935"/>
      <w:bookmarkStart w:id="73" w:name="_Toc395090833"/>
      <w:bookmarkStart w:id="74" w:name="_Toc395616918"/>
      <w:bookmarkStart w:id="75" w:name="_Toc403041575"/>
      <w:bookmarkStart w:id="76" w:name="_Toc437535937"/>
      <w:bookmarkStart w:id="77" w:name="_Toc437536166"/>
      <w:bookmarkStart w:id="78" w:name="_Toc438023722"/>
      <w:bookmarkStart w:id="79" w:name="_Toc440359651"/>
      <w:bookmarkStart w:id="80" w:name="_Toc440359781"/>
      <w:bookmarkStart w:id="81" w:name="_Toc467170400"/>
      <w:bookmarkStart w:id="82" w:name="_Toc492781946"/>
      <w:bookmarkStart w:id="83" w:name="_Toc493305580"/>
      <w:r w:rsidRPr="00C90231">
        <w:rPr>
          <w:rFonts w:ascii="Times New Roman" w:hAnsi="Times New Roman"/>
          <w:sz w:val="24"/>
          <w:szCs w:val="24"/>
        </w:rPr>
        <w:t xml:space="preserve">Per la fornitura oggetto del presente Capitolato, </w:t>
      </w:r>
      <w:proofErr w:type="gramStart"/>
      <w:r w:rsidRPr="00C90231">
        <w:rPr>
          <w:rFonts w:ascii="Times New Roman" w:hAnsi="Times New Roman"/>
          <w:sz w:val="24"/>
          <w:szCs w:val="24"/>
        </w:rPr>
        <w:t>fornito  a</w:t>
      </w:r>
      <w:proofErr w:type="gramEnd"/>
      <w:r w:rsidRPr="00C90231">
        <w:rPr>
          <w:rFonts w:ascii="Times New Roman" w:hAnsi="Times New Roman"/>
          <w:sz w:val="24"/>
          <w:szCs w:val="24"/>
        </w:rPr>
        <w:t xml:space="preserve"> norma di legge, a regola d'arte,  ed in conformità alle disposizioni fornite dall’Azienda Ospedaliera, nonché sotto le condizioni, obblighi, ed oneri tutti di cui al presente Capitolato, l’importo  complessivo </w:t>
      </w:r>
      <w:r w:rsidR="009B384D">
        <w:rPr>
          <w:rFonts w:ascii="Times New Roman" w:hAnsi="Times New Roman"/>
          <w:sz w:val="24"/>
          <w:szCs w:val="24"/>
        </w:rPr>
        <w:t xml:space="preserve">annuale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sidR="004E5DB9">
        <w:rPr>
          <w:rFonts w:ascii="Times New Roman" w:hAnsi="Times New Roman"/>
          <w:b/>
          <w:sz w:val="24"/>
          <w:szCs w:val="24"/>
        </w:rPr>
        <w:t>108.0</w:t>
      </w:r>
      <w:r w:rsidR="00981FAA">
        <w:rPr>
          <w:rFonts w:ascii="Times New Roman" w:hAnsi="Times New Roman"/>
          <w:b/>
          <w:sz w:val="24"/>
          <w:szCs w:val="24"/>
        </w:rPr>
        <w:t>00</w:t>
      </w:r>
      <w:r w:rsidR="009B384D">
        <w:rPr>
          <w:rFonts w:ascii="Times New Roman" w:hAnsi="Times New Roman"/>
          <w:b/>
          <w:sz w:val="24"/>
          <w:szCs w:val="24"/>
        </w:rPr>
        <w:t>,00</w:t>
      </w:r>
      <w:r w:rsidRPr="00C90231">
        <w:rPr>
          <w:rFonts w:ascii="Times New Roman" w:hAnsi="Times New Roman"/>
          <w:color w:val="000000"/>
          <w:sz w:val="24"/>
          <w:szCs w:val="24"/>
        </w:rPr>
        <w:t xml:space="preserve">= </w:t>
      </w:r>
      <w:r w:rsidRPr="00C90231">
        <w:rPr>
          <w:rFonts w:ascii="Times New Roman" w:hAnsi="Times New Roman"/>
          <w:sz w:val="24"/>
          <w:szCs w:val="24"/>
        </w:rPr>
        <w:t xml:space="preserve"> IVA ESCLUSA</w:t>
      </w:r>
      <w:r>
        <w:rPr>
          <w:rFonts w:ascii="Times New Roman" w:hAnsi="Times New Roman"/>
          <w:sz w:val="24"/>
          <w:szCs w:val="24"/>
        </w:rPr>
        <w:t>.</w:t>
      </w:r>
    </w:p>
    <w:p w:rsidR="008B2158" w:rsidRPr="00040840" w:rsidRDefault="008B2158" w:rsidP="00F93DF5">
      <w:pPr>
        <w:ind w:firstLine="284"/>
        <w:jc w:val="both"/>
        <w:rPr>
          <w:rFonts w:ascii="Times New Roman" w:eastAsia="Arial Unicode MS" w:hAnsi="Times New Roman"/>
          <w:color w:val="000000"/>
          <w:sz w:val="24"/>
          <w:szCs w:val="24"/>
        </w:rPr>
      </w:pPr>
      <w:bookmarkStart w:id="84" w:name="_Toc393427483"/>
      <w:bookmarkStart w:id="85" w:name="_Toc393427671"/>
      <w:bookmarkStart w:id="86" w:name="_Toc393432143"/>
      <w:bookmarkStart w:id="87" w:name="_Toc393439521"/>
      <w:bookmarkStart w:id="88" w:name="_Toc393439863"/>
      <w:bookmarkStart w:id="89" w:name="_Toc393440919"/>
      <w:bookmarkStart w:id="90" w:name="_Toc393441090"/>
      <w:bookmarkStart w:id="91" w:name="_Toc393441213"/>
      <w:bookmarkStart w:id="92" w:name="_Toc393442056"/>
      <w:bookmarkStart w:id="93" w:name="_Toc393442236"/>
      <w:bookmarkStart w:id="94" w:name="_Toc393614823"/>
      <w:bookmarkStart w:id="95" w:name="_Toc394139938"/>
      <w:bookmarkStart w:id="96" w:name="_Toc395090836"/>
      <w:bookmarkStart w:id="97" w:name="_Toc395616920"/>
      <w:bookmarkStart w:id="98" w:name="_Toc403041577"/>
      <w:bookmarkStart w:id="99" w:name="_Toc437535939"/>
      <w:bookmarkStart w:id="100" w:name="_Toc437536168"/>
      <w:bookmarkStart w:id="101" w:name="_Toc438023724"/>
      <w:bookmarkStart w:id="102" w:name="_Toc440359653"/>
      <w:bookmarkStart w:id="103" w:name="_Toc440359783"/>
      <w:bookmarkStart w:id="104" w:name="_Toc467170402"/>
      <w:bookmarkStart w:id="105" w:name="_Toc492781948"/>
      <w:bookmarkStart w:id="106" w:name="_Toc493305582"/>
      <w:bookmarkStart w:id="107" w:name="_Toc393439522"/>
      <w:bookmarkStart w:id="108" w:name="_Toc393439864"/>
      <w:bookmarkStart w:id="109" w:name="_Toc393440920"/>
      <w:bookmarkStart w:id="110" w:name="_Toc393441091"/>
      <w:bookmarkStart w:id="111" w:name="_Toc393441214"/>
      <w:bookmarkStart w:id="112" w:name="_Toc393442057"/>
      <w:bookmarkStart w:id="113" w:name="_Toc393442237"/>
      <w:bookmarkStart w:id="114" w:name="_Toc393614824"/>
      <w:bookmarkStart w:id="115" w:name="_Toc394139939"/>
      <w:bookmarkStart w:id="116" w:name="_Toc395090837"/>
      <w:bookmarkStart w:id="117" w:name="_Toc395616921"/>
      <w:bookmarkStart w:id="118" w:name="_Toc403041578"/>
      <w:bookmarkStart w:id="119" w:name="_Toc437535940"/>
      <w:bookmarkStart w:id="120" w:name="_Toc437536169"/>
      <w:bookmarkStart w:id="121" w:name="_Toc438023725"/>
      <w:bookmarkStart w:id="122" w:name="_Toc440359654"/>
      <w:bookmarkStart w:id="123" w:name="_Toc440359784"/>
      <w:bookmarkStart w:id="124" w:name="_Toc4671704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proofErr w:type="gramStart"/>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proofErr w:type="gramEnd"/>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proofErr w:type="spellStart"/>
      <w:r w:rsidRPr="00040840">
        <w:rPr>
          <w:rFonts w:ascii="Times New Roman" w:eastAsia="Arial Unicode MS" w:hAnsi="Times New Roman"/>
          <w:color w:val="000000"/>
          <w:sz w:val="24"/>
          <w:szCs w:val="24"/>
        </w:rPr>
        <w:t>D.Lgs.</w:t>
      </w:r>
      <w:proofErr w:type="spellEnd"/>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8B2158" w:rsidRPr="00040840" w:rsidRDefault="008B2158" w:rsidP="00F93DF5">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422DDD" w:rsidRPr="009E5C28" w:rsidRDefault="00422DDD" w:rsidP="00422DDD">
      <w:pPr>
        <w:pStyle w:val="Titolo1"/>
        <w:spacing w:before="120" w:after="120"/>
        <w:ind w:right="-142"/>
        <w:rPr>
          <w:rFonts w:ascii="Times New Roman" w:hAnsi="Times New Roman"/>
          <w:szCs w:val="24"/>
        </w:rPr>
      </w:pPr>
      <w:r w:rsidRPr="009E5C28">
        <w:rPr>
          <w:rFonts w:ascii="Times New Roman" w:hAnsi="Times New Roman"/>
          <w:b w:val="0"/>
          <w:szCs w:val="24"/>
        </w:rPr>
        <w:lastRenderedPageBreak/>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w:t>
      </w:r>
      <w:r w:rsidR="00DA7A69"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C90231" w:rsidRDefault="00422DDD" w:rsidP="00C90231">
      <w:pPr>
        <w:pStyle w:val="Rientrocorpodeltesto"/>
        <w:ind w:right="0" w:firstLine="284"/>
        <w:rPr>
          <w:rFonts w:ascii="Times New Roman" w:hAnsi="Times New Roman"/>
        </w:rPr>
      </w:pPr>
      <w:r w:rsidRPr="005D7F8F">
        <w:rPr>
          <w:rFonts w:ascii="Times New Roman" w:hAnsi="Times New Roman"/>
          <w:szCs w:val="24"/>
        </w:rPr>
        <w:t xml:space="preserve">L’appalto ha la durata di </w:t>
      </w:r>
      <w:proofErr w:type="spellStart"/>
      <w:r w:rsidR="009B384D">
        <w:rPr>
          <w:rFonts w:ascii="Times New Roman" w:hAnsi="Times New Roman"/>
          <w:szCs w:val="24"/>
        </w:rPr>
        <w:t>uno</w:t>
      </w:r>
      <w:proofErr w:type="spellEnd"/>
      <w:r w:rsidR="009B384D">
        <w:rPr>
          <w:rFonts w:ascii="Times New Roman" w:hAnsi="Times New Roman"/>
          <w:szCs w:val="24"/>
        </w:rPr>
        <w:t xml:space="preserve"> anno</w:t>
      </w:r>
      <w:r w:rsidR="00C90231">
        <w:rPr>
          <w:rFonts w:ascii="Times New Roman" w:hAnsi="Times New Roman"/>
          <w:szCs w:val="24"/>
        </w:rPr>
        <w:t xml:space="preserve"> a partire </w:t>
      </w:r>
      <w:r w:rsidR="00C90231" w:rsidRPr="009E5C28">
        <w:rPr>
          <w:rFonts w:ascii="Times New Roman" w:hAnsi="Times New Roman"/>
        </w:rPr>
        <w:t xml:space="preserve">dalla data di </w:t>
      </w:r>
      <w:r w:rsidR="00C90231">
        <w:rPr>
          <w:rFonts w:ascii="Times New Roman" w:hAnsi="Times New Roman"/>
        </w:rPr>
        <w:t>comunicazione dell’avvenuta aggiudicazione</w:t>
      </w:r>
      <w:r w:rsidR="00C90231" w:rsidRPr="009E5C28">
        <w:rPr>
          <w:rFonts w:ascii="Times New Roman" w:hAnsi="Times New Roman"/>
        </w:rPr>
        <w:t xml:space="preserve">. </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F16587" w:rsidRPr="009E5C28" w:rsidRDefault="00F16587" w:rsidP="00F1658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7.</w:t>
      </w:r>
      <w:r w:rsidR="00DA7A69" w:rsidRPr="009E5C28">
        <w:rPr>
          <w:rFonts w:ascii="Times New Roman" w:hAnsi="Times New Roman"/>
          <w:b w:val="0"/>
          <w:szCs w:val="24"/>
        </w:rPr>
        <w:fldChar w:fldCharType="end"/>
      </w:r>
      <w:r w:rsidRPr="009E5C28">
        <w:rPr>
          <w:rFonts w:ascii="Times New Roman" w:hAnsi="Times New Roman"/>
          <w:szCs w:val="24"/>
        </w:rPr>
        <w:t>(Divieto di rinnovazione tacita)</w:t>
      </w:r>
    </w:p>
    <w:p w:rsidR="00F16587" w:rsidRPr="009E5C28" w:rsidRDefault="00F16587" w:rsidP="00F16587">
      <w:pPr>
        <w:ind w:left="851" w:right="-142" w:hanging="851"/>
        <w:jc w:val="both"/>
        <w:rPr>
          <w:rFonts w:ascii="Times New Roman" w:hAnsi="Times New Roman"/>
          <w:b/>
          <w:sz w:val="24"/>
          <w:szCs w:val="24"/>
        </w:rPr>
      </w:pPr>
    </w:p>
    <w:p w:rsidR="00422DDD" w:rsidRPr="00DE3181" w:rsidRDefault="00974CDC" w:rsidP="00422DDD">
      <w:pPr>
        <w:pStyle w:val="Rientrocorpodeltesto"/>
        <w:ind w:right="0" w:firstLine="284"/>
        <w:rPr>
          <w:rFonts w:ascii="Times New Roman" w:hAnsi="Times New Roman"/>
          <w:szCs w:val="24"/>
        </w:rPr>
      </w:pPr>
      <w:r>
        <w:rPr>
          <w:rFonts w:ascii="Times New Roman" w:hAnsi="Times New Roman"/>
          <w:szCs w:val="24"/>
        </w:rPr>
        <w:t>L</w:t>
      </w:r>
      <w:r w:rsidR="00422DDD"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422DDD" w:rsidRPr="00DE3181" w:rsidRDefault="00422DDD" w:rsidP="00422DDD">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F16587" w:rsidRPr="009E5C28" w:rsidRDefault="00F16587" w:rsidP="00F16587">
      <w:pPr>
        <w:pStyle w:val="Rientrocorpodeltesto"/>
        <w:ind w:right="0" w:firstLine="284"/>
        <w:rPr>
          <w:rFonts w:ascii="Times New Roman" w:hAnsi="Times New Roman"/>
          <w:szCs w:val="24"/>
        </w:rPr>
      </w:pPr>
    </w:p>
    <w:p w:rsidR="00F16587" w:rsidRPr="009E5C28" w:rsidRDefault="00F16587" w:rsidP="00F16587">
      <w:pPr>
        <w:pStyle w:val="Titolo1"/>
        <w:ind w:right="-142"/>
        <w:rPr>
          <w:rFonts w:ascii="Times New Roman" w:hAnsi="Times New Roman"/>
          <w:b w:val="0"/>
          <w:szCs w:val="24"/>
        </w:rPr>
      </w:pPr>
      <w:bookmarkStart w:id="125" w:name="_Toc393427482"/>
      <w:bookmarkStart w:id="126" w:name="_Toc393427670"/>
      <w:bookmarkStart w:id="127" w:name="_Toc393432142"/>
      <w:bookmarkStart w:id="128" w:name="_Toc393439520"/>
      <w:bookmarkStart w:id="129" w:name="_Toc393439862"/>
      <w:bookmarkStart w:id="130" w:name="_Toc393440918"/>
      <w:bookmarkStart w:id="131" w:name="_Toc393441089"/>
      <w:bookmarkStart w:id="132" w:name="_Toc393441212"/>
      <w:bookmarkStart w:id="133" w:name="_Toc393442055"/>
      <w:bookmarkStart w:id="134" w:name="_Toc393442235"/>
      <w:bookmarkStart w:id="135" w:name="_Toc393614822"/>
      <w:bookmarkStart w:id="136" w:name="_Toc394139937"/>
      <w:bookmarkStart w:id="137" w:name="_Toc395090835"/>
      <w:bookmarkStart w:id="138" w:name="_Toc395616919"/>
      <w:bookmarkStart w:id="139" w:name="_Toc403041576"/>
      <w:bookmarkStart w:id="140" w:name="_Toc437535938"/>
      <w:bookmarkStart w:id="141" w:name="_Toc437536167"/>
      <w:bookmarkStart w:id="142" w:name="_Toc438023723"/>
      <w:bookmarkStart w:id="143" w:name="_Toc440359652"/>
      <w:bookmarkStart w:id="144" w:name="_Toc440359782"/>
      <w:bookmarkStart w:id="145" w:name="_Toc467170401"/>
      <w:bookmarkStart w:id="146" w:name="_Toc492781947"/>
      <w:bookmarkStart w:id="147" w:name="_Toc493305581"/>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6.</w:t>
      </w:r>
      <w:r w:rsidR="00DA7A69" w:rsidRPr="009E5C28">
        <w:rPr>
          <w:rFonts w:ascii="Times New Roman" w:hAnsi="Times New Roman"/>
          <w:b w:val="0"/>
          <w:szCs w:val="24"/>
        </w:rPr>
        <w:fldChar w:fldCharType="end"/>
      </w:r>
      <w:r w:rsidRPr="009E5C28">
        <w:rPr>
          <w:rFonts w:ascii="Times New Roman" w:hAnsi="Times New Roman"/>
          <w:szCs w:val="24"/>
        </w:rPr>
        <w:t xml:space="preserve">( </w:t>
      </w:r>
      <w:r w:rsidR="00C73E51">
        <w:rPr>
          <w:rFonts w:ascii="Times New Roman" w:hAnsi="Times New Roman"/>
          <w:szCs w:val="24"/>
        </w:rPr>
        <w:t>Luogo di esecuzione del</w:t>
      </w:r>
      <w:r w:rsidR="00E93A7C">
        <w:rPr>
          <w:rFonts w:ascii="Times New Roman" w:hAnsi="Times New Roman"/>
          <w:szCs w:val="24"/>
        </w:rPr>
        <w:t>la fornitura</w:t>
      </w:r>
      <w:r w:rsidR="00C73E51">
        <w:rPr>
          <w:rFonts w:ascii="Times New Roman" w:hAnsi="Times New Roman"/>
          <w:szCs w:val="24"/>
        </w:rPr>
        <w:t xml:space="preserve"> </w:t>
      </w:r>
      <w:r w:rsidRPr="009E5C28">
        <w:rPr>
          <w:rFonts w:ascii="Times New Roman" w:hAnsi="Times New Roman"/>
          <w:szCs w:val="24"/>
        </w:rPr>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F16587" w:rsidRPr="009E5C28" w:rsidRDefault="00F16587" w:rsidP="00F16587">
      <w:pPr>
        <w:ind w:left="851" w:right="-142" w:hanging="851"/>
        <w:jc w:val="both"/>
        <w:rPr>
          <w:rFonts w:ascii="Times New Roman" w:hAnsi="Times New Roman"/>
          <w:b/>
          <w:sz w:val="24"/>
          <w:szCs w:val="24"/>
        </w:rPr>
      </w:pPr>
    </w:p>
    <w:p w:rsidR="00422DDD" w:rsidRPr="009E5C28" w:rsidRDefault="00497E04" w:rsidP="00422DDD">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l’Unità Operativa di Farmacia  de</w:t>
      </w:r>
      <w:r w:rsidRPr="009E5C28">
        <w:rPr>
          <w:rFonts w:ascii="Times New Roman" w:hAnsi="Times New Roman"/>
          <w:sz w:val="24"/>
        </w:rPr>
        <w:t>ll’</w:t>
      </w:r>
      <w:r>
        <w:rPr>
          <w:rFonts w:ascii="Times New Roman" w:hAnsi="Times New Roman"/>
          <w:sz w:val="24"/>
        </w:rPr>
        <w:t xml:space="preserve">Azienda Ospedaliera </w:t>
      </w:r>
      <w:r w:rsidR="00422DDD" w:rsidRPr="009E5C28">
        <w:rPr>
          <w:rFonts w:ascii="Times New Roman" w:hAnsi="Times New Roman"/>
          <w:sz w:val="24"/>
        </w:rPr>
        <w:t>“</w:t>
      </w:r>
      <w:r w:rsidR="00422DDD">
        <w:rPr>
          <w:rFonts w:ascii="Times New Roman" w:hAnsi="Times New Roman"/>
          <w:sz w:val="24"/>
        </w:rPr>
        <w:t>Ospedali R</w:t>
      </w:r>
      <w:r>
        <w:rPr>
          <w:rFonts w:ascii="Times New Roman" w:hAnsi="Times New Roman"/>
          <w:sz w:val="24"/>
        </w:rPr>
        <w:t>iuniti Villa Sofia – Cervello</w:t>
      </w:r>
      <w:r w:rsidR="00E93A7C">
        <w:rPr>
          <w:rFonts w:ascii="Times New Roman" w:hAnsi="Times New Roman"/>
          <w:sz w:val="24"/>
        </w:rPr>
        <w:t>”.</w:t>
      </w:r>
      <w:r>
        <w:rPr>
          <w:rFonts w:ascii="Times New Roman" w:hAnsi="Times New Roman"/>
          <w:sz w:val="24"/>
        </w:rPr>
        <w:t xml:space="preserve">  </w:t>
      </w:r>
    </w:p>
    <w:p w:rsidR="00F16587" w:rsidRPr="009E5C28" w:rsidRDefault="00F16587" w:rsidP="00F16587">
      <w:pPr>
        <w:pStyle w:val="Titolo1"/>
        <w:ind w:right="-142"/>
        <w:rPr>
          <w:rFonts w:ascii="Times New Roman" w:hAnsi="Times New Roman"/>
          <w:b w:val="0"/>
          <w:szCs w:val="24"/>
        </w:rPr>
      </w:pPr>
    </w:p>
    <w:p w:rsidR="00316270" w:rsidRPr="009E5C28" w:rsidRDefault="00316270" w:rsidP="00B23724">
      <w:pPr>
        <w:pStyle w:val="Titolo1"/>
        <w:spacing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6.</w:t>
      </w:r>
      <w:r w:rsidR="00DA7A69"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316270" w:rsidRDefault="00316270" w:rsidP="00316270">
      <w:pPr>
        <w:widowControl/>
        <w:ind w:left="720"/>
        <w:jc w:val="both"/>
        <w:rPr>
          <w:rFonts w:ascii="Times New Roman" w:hAnsi="Times New Roman"/>
          <w:sz w:val="24"/>
        </w:rPr>
      </w:pPr>
      <w:r>
        <w:rPr>
          <w:rFonts w:ascii="Times New Roman" w:hAnsi="Times New Roman"/>
          <w:sz w:val="24"/>
        </w:rPr>
        <w:t xml:space="preserve">L’impresa </w:t>
      </w:r>
      <w:proofErr w:type="spellStart"/>
      <w:r>
        <w:rPr>
          <w:rFonts w:ascii="Times New Roman" w:hAnsi="Times New Roman"/>
          <w:sz w:val="24"/>
        </w:rPr>
        <w:t>concorente</w:t>
      </w:r>
      <w:proofErr w:type="spellEnd"/>
      <w:r>
        <w:rPr>
          <w:rFonts w:ascii="Times New Roman" w:hAnsi="Times New Roman"/>
          <w:sz w:val="24"/>
        </w:rPr>
        <w:t>:</w:t>
      </w:r>
    </w:p>
    <w:p w:rsidR="00316270" w:rsidRDefault="00316270" w:rsidP="00316270">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 xml:space="preserve">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w:t>
      </w:r>
      <w:proofErr w:type="spellStart"/>
      <w:r>
        <w:rPr>
          <w:rFonts w:ascii="Times New Roman" w:hAnsi="Times New Roman"/>
          <w:sz w:val="24"/>
        </w:rPr>
        <w:t>altra</w:t>
      </w:r>
      <w:proofErr w:type="spellEnd"/>
      <w:r>
        <w:rPr>
          <w:rFonts w:ascii="Times New Roman" w:hAnsi="Times New Roman"/>
          <w:sz w:val="24"/>
        </w:rPr>
        <w:t xml:space="preserve"> utilità finalizzate a facilitare l’aggiudicazione e/o gestione del contratto;</w:t>
      </w:r>
    </w:p>
    <w:p w:rsidR="00316270" w:rsidRDefault="00316270" w:rsidP="00316270">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316270" w:rsidRDefault="00316270" w:rsidP="00316270">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316270" w:rsidRDefault="00316270" w:rsidP="00316270">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316270" w:rsidRDefault="00316270" w:rsidP="00316270">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316270" w:rsidRDefault="00316270" w:rsidP="00D7184A">
      <w:pPr>
        <w:pStyle w:val="Titolo1"/>
        <w:ind w:right="-142"/>
        <w:rPr>
          <w:rFonts w:ascii="Times New Roman" w:hAnsi="Times New Roman"/>
          <w:b w:val="0"/>
          <w:szCs w:val="24"/>
        </w:rPr>
      </w:pPr>
    </w:p>
    <w:p w:rsidR="00306D2F" w:rsidRPr="009E5C28" w:rsidRDefault="00306D2F" w:rsidP="00D7184A">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6.</w:t>
      </w:r>
      <w:r w:rsidR="00DA7A69" w:rsidRPr="009E5C28">
        <w:rPr>
          <w:rFonts w:ascii="Times New Roman" w:hAnsi="Times New Roman"/>
          <w:b w:val="0"/>
          <w:szCs w:val="24"/>
        </w:rPr>
        <w:fldChar w:fldCharType="end"/>
      </w:r>
      <w:r w:rsidRPr="009E5C28">
        <w:rPr>
          <w:rFonts w:ascii="Times New Roman" w:hAnsi="Times New Roman"/>
          <w:szCs w:val="24"/>
        </w:rPr>
        <w:t>(Autorizzazioni )</w:t>
      </w:r>
    </w:p>
    <w:p w:rsidR="00306D2F" w:rsidRPr="009E5C28" w:rsidRDefault="00306D2F" w:rsidP="00306D2F">
      <w:pPr>
        <w:jc w:val="both"/>
        <w:rPr>
          <w:rFonts w:ascii="Times New Roman" w:hAnsi="Times New Roman"/>
          <w:b/>
          <w:sz w:val="24"/>
          <w:szCs w:val="24"/>
        </w:rPr>
      </w:pP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0D5094" w:rsidRDefault="005F72D3" w:rsidP="000D5094">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5F72D3" w:rsidRPr="000D5094" w:rsidRDefault="005F72D3" w:rsidP="005F72D3">
      <w:pPr>
        <w:tabs>
          <w:tab w:val="left" w:pos="709"/>
        </w:tabs>
        <w:ind w:firstLine="284"/>
        <w:jc w:val="both"/>
        <w:rPr>
          <w:rFonts w:ascii="Times New Roman" w:hAnsi="Times New Roman"/>
          <w:sz w:val="24"/>
          <w:szCs w:val="24"/>
        </w:rPr>
      </w:pPr>
      <w:r w:rsidRPr="000D5094">
        <w:rPr>
          <w:rFonts w:ascii="Times New Roman" w:hAnsi="Times New Roman"/>
          <w:sz w:val="24"/>
          <w:szCs w:val="24"/>
        </w:rPr>
        <w:t xml:space="preserve">L’Impresa aggiudicataria deve altresì attuare l’osservanza delle norme, che si intendono </w:t>
      </w:r>
      <w:r w:rsidRPr="000D5094">
        <w:rPr>
          <w:rFonts w:ascii="Times New Roman" w:hAnsi="Times New Roman"/>
          <w:sz w:val="24"/>
          <w:szCs w:val="24"/>
        </w:rPr>
        <w:lastRenderedPageBreak/>
        <w:t>tutte richiamate, derivanti da Leggi e decreti per l’esercizio della presente attività.</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5F72D3" w:rsidRPr="009E5C28" w:rsidRDefault="005F72D3" w:rsidP="005F72D3">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5F72D3" w:rsidRPr="009E5C28" w:rsidRDefault="005F72D3" w:rsidP="005F72D3">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5762B" w:rsidRPr="009E5C28" w:rsidRDefault="005F72D3" w:rsidP="005F72D3">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0015762B" w:rsidRPr="009E5C28">
        <w:rPr>
          <w:rFonts w:ascii="Times New Roman" w:hAnsi="Times New Roman"/>
          <w:b/>
          <w:sz w:val="28"/>
        </w:rPr>
        <w:lastRenderedPageBreak/>
        <w:t>PARTE II  DISCIPLINARE DI GARA.</w:t>
      </w:r>
    </w:p>
    <w:p w:rsidR="006572AC" w:rsidRPr="009E5C28" w:rsidRDefault="006572AC" w:rsidP="006572AC">
      <w:pPr>
        <w:rPr>
          <w:rFonts w:ascii="Times New Roman" w:hAnsi="Times New Roman"/>
          <w:sz w:val="24"/>
          <w:szCs w:val="24"/>
        </w:rPr>
      </w:pPr>
    </w:p>
    <w:p w:rsidR="005F3BE4" w:rsidRPr="009E5C28" w:rsidRDefault="005F3BE4" w:rsidP="005F3BE4">
      <w:pPr>
        <w:pStyle w:val="Titolo2"/>
        <w:ind w:right="-142"/>
        <w:rPr>
          <w:rFonts w:ascii="Times New Roman" w:hAnsi="Times New Roman"/>
          <w:szCs w:val="24"/>
        </w:rPr>
      </w:pPr>
      <w:bookmarkStart w:id="148" w:name="_Toc467170410"/>
      <w:r w:rsidRPr="009E5C28">
        <w:rPr>
          <w:rFonts w:ascii="Times New Roman" w:hAnsi="Times New Roman"/>
          <w:szCs w:val="24"/>
        </w:rPr>
        <w:t>-CAPO I  Modalità di scelta del contraente</w:t>
      </w:r>
    </w:p>
    <w:p w:rsidR="005F3BE4" w:rsidRPr="009E5C28" w:rsidRDefault="005F3BE4" w:rsidP="005F3BE4">
      <w:pPr>
        <w:ind w:right="-142"/>
        <w:rPr>
          <w:rFonts w:ascii="Times New Roman" w:hAnsi="Times New Roman"/>
          <w:sz w:val="24"/>
          <w:szCs w:val="24"/>
        </w:rPr>
      </w:pPr>
    </w:p>
    <w:p w:rsidR="005F3BE4" w:rsidRPr="009E5C28" w:rsidRDefault="005F3BE4" w:rsidP="005F3BE4">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8.</w:t>
      </w:r>
      <w:r w:rsidR="00DA7A69"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5F3BE4" w:rsidRDefault="005F3BE4" w:rsidP="005F3BE4">
      <w:pPr>
        <w:ind w:firstLine="284"/>
        <w:jc w:val="both"/>
        <w:rPr>
          <w:rFonts w:ascii="Times New Roman" w:hAnsi="Times New Roman"/>
          <w:sz w:val="24"/>
          <w:szCs w:val="24"/>
        </w:rPr>
      </w:pPr>
    </w:p>
    <w:p w:rsidR="00656624" w:rsidRPr="00497E04" w:rsidRDefault="00656624" w:rsidP="00656624">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w:t>
      </w:r>
      <w:proofErr w:type="spellStart"/>
      <w:r w:rsidRPr="00497E04">
        <w:rPr>
          <w:rFonts w:ascii="Times New Roman" w:hAnsi="Times New Roman"/>
        </w:rPr>
        <w:t>D.Lgs.</w:t>
      </w:r>
      <w:proofErr w:type="spellEnd"/>
      <w:r w:rsidRPr="00497E04">
        <w:rPr>
          <w:rFonts w:ascii="Times New Roman" w:hAnsi="Times New Roman"/>
        </w:rPr>
        <w:t xml:space="preserve">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656624" w:rsidRPr="00040840" w:rsidRDefault="00656624" w:rsidP="00656624">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w:t>
      </w:r>
      <w:r w:rsidR="004E5DB9">
        <w:rPr>
          <w:rFonts w:ascii="Times New Roman" w:hAnsi="Times New Roman"/>
          <w:sz w:val="24"/>
          <w:szCs w:val="24"/>
        </w:rPr>
        <w:t xml:space="preserve"> </w:t>
      </w:r>
      <w:r w:rsidR="00D0283B">
        <w:rPr>
          <w:rFonts w:ascii="Times New Roman" w:hAnsi="Times New Roman"/>
          <w:sz w:val="24"/>
          <w:szCs w:val="24"/>
        </w:rPr>
        <w:t>01 lotto</w:t>
      </w:r>
      <w:r w:rsidRPr="00040840">
        <w:rPr>
          <w:rFonts w:ascii="Times New Roman" w:hAnsi="Times New Roman"/>
          <w:sz w:val="24"/>
          <w:szCs w:val="24"/>
        </w:rPr>
        <w:t xml:space="preserve"> e l’aggiudicazione avverrà</w:t>
      </w:r>
      <w:r>
        <w:rPr>
          <w:rFonts w:ascii="Times New Roman" w:hAnsi="Times New Roman"/>
          <w:sz w:val="24"/>
          <w:szCs w:val="24"/>
        </w:rPr>
        <w:t xml:space="preserve"> a lotto intero</w:t>
      </w:r>
      <w:r w:rsidRPr="00040840">
        <w:rPr>
          <w:rFonts w:ascii="Times New Roman" w:hAnsi="Times New Roman"/>
          <w:sz w:val="24"/>
          <w:szCs w:val="24"/>
        </w:rPr>
        <w:t>.</w:t>
      </w:r>
    </w:p>
    <w:p w:rsidR="00656624" w:rsidRPr="00040840" w:rsidRDefault="00656624" w:rsidP="00656624">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656624" w:rsidRPr="007046D0" w:rsidRDefault="00877128" w:rsidP="00656624">
      <w:pPr>
        <w:ind w:firstLine="284"/>
        <w:jc w:val="both"/>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60288" behindDoc="1" locked="0" layoutInCell="1" allowOverlap="1">
                <wp:simplePos x="0" y="0"/>
                <wp:positionH relativeFrom="page">
                  <wp:posOffset>2989580</wp:posOffset>
                </wp:positionH>
                <wp:positionV relativeFrom="paragraph">
                  <wp:posOffset>7620</wp:posOffset>
                </wp:positionV>
                <wp:extent cx="13970" cy="30480"/>
                <wp:effectExtent l="0" t="0" r="0" b="0"/>
                <wp:wrapNone/>
                <wp:docPr id="9"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6 w 22"/>
                            <a:gd name="T1" fmla="*/ 47 h 48"/>
                            <a:gd name="T2" fmla="*/ 18 w 22"/>
                            <a:gd name="T3" fmla="*/ 36 h 48"/>
                            <a:gd name="T4" fmla="*/ 19 w 22"/>
                            <a:gd name="T5" fmla="*/ 35 h 48"/>
                            <a:gd name="T6" fmla="*/ 22 w 22"/>
                            <a:gd name="T7" fmla="*/ 16 h 48"/>
                            <a:gd name="T8" fmla="*/ 22 w 22"/>
                            <a:gd name="T9" fmla="*/ 0 h 48"/>
                            <a:gd name="T10" fmla="*/ 2 w 22"/>
                            <a:gd name="T11" fmla="*/ 0 h 48"/>
                            <a:gd name="T12" fmla="*/ 2 w 22"/>
                            <a:gd name="T13" fmla="*/ 19 h 48"/>
                            <a:gd name="T14" fmla="*/ 12 w 22"/>
                            <a:gd name="T15" fmla="*/ 19 h 48"/>
                            <a:gd name="T16" fmla="*/ 12 w 22"/>
                            <a:gd name="T17" fmla="*/ 20 h 48"/>
                            <a:gd name="T18" fmla="*/ 9 w 22"/>
                            <a:gd name="T19" fmla="*/ 33 h 48"/>
                            <a:gd name="T20" fmla="*/ 8 w 22"/>
                            <a:gd name="T21" fmla="*/ 34 h 48"/>
                            <a:gd name="T22" fmla="*/ 0 w 22"/>
                            <a:gd name="T23" fmla="*/ 42 h 48"/>
                            <a:gd name="T24" fmla="*/ 5 w 22"/>
                            <a:gd name="T25" fmla="*/ 48 h 48"/>
                            <a:gd name="T26" fmla="*/ 6 w 22"/>
                            <a:gd name="T27"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8">
                              <a:moveTo>
                                <a:pt x="6" y="47"/>
                              </a:moveTo>
                              <a:lnTo>
                                <a:pt x="18" y="36"/>
                              </a:lnTo>
                              <a:lnTo>
                                <a:pt x="19" y="35"/>
                              </a:lnTo>
                              <a:lnTo>
                                <a:pt x="22" y="16"/>
                              </a:lnTo>
                              <a:lnTo>
                                <a:pt x="22" y="0"/>
                              </a:lnTo>
                              <a:lnTo>
                                <a:pt x="2" y="0"/>
                              </a:lnTo>
                              <a:lnTo>
                                <a:pt x="2" y="19"/>
                              </a:lnTo>
                              <a:lnTo>
                                <a:pt x="12" y="19"/>
                              </a:lnTo>
                              <a:lnTo>
                                <a:pt x="12" y="20"/>
                              </a:lnTo>
                              <a:lnTo>
                                <a:pt x="9" y="33"/>
                              </a:lnTo>
                              <a:lnTo>
                                <a:pt x="8" y="34"/>
                              </a:lnTo>
                              <a:lnTo>
                                <a:pt x="0" y="42"/>
                              </a:lnTo>
                              <a:lnTo>
                                <a:pt x="5" y="48"/>
                              </a:lnTo>
                              <a:lnTo>
                                <a:pt x="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ACD82" id="Freeform 363" o:spid="_x0000_s1026" style="position:absolute;margin-left:235.4pt;margin-top:.6pt;width:1.1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" path="m6,47l18,36r1,-1l22,16,22,,2,r,19l12,19r,1l9,33,8,34,,42r5,6l6,47xe" fillcolor="black" stroked="f">
                <v:path arrowok="t" o:connecttype="custom" o:connectlocs="3810,29845;11430,22860;12065,22225;13970,10160;13970,0;1270,0;1270,12065;7620,12065;7620,12700;5715,20955;5080,21590;0,26670;3175,30480;3810,29845" o:connectangles="0,0,0,0,0,0,0,0,0,0,0,0,0,0"/>
                <w10:wrap anchorx="page"/>
              </v:shape>
            </w:pict>
          </mc:Fallback>
        </mc:AlternateContent>
      </w:r>
      <w:r w:rsidR="00656624" w:rsidRPr="007046D0">
        <w:rPr>
          <w:rFonts w:ascii="Times New Roman" w:hAnsi="Times New Roman"/>
          <w:sz w:val="24"/>
          <w:szCs w:val="24"/>
        </w:rPr>
        <w:t>Si intende per offerta valida un offerta che</w:t>
      </w:r>
    </w:p>
    <w:p w:rsidR="00656624" w:rsidRPr="007046D0" w:rsidRDefault="00656624" w:rsidP="00656624">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656624" w:rsidRPr="007046D0" w:rsidRDefault="00656624" w:rsidP="00656624">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656624" w:rsidRPr="007046D0" w:rsidRDefault="00656624" w:rsidP="00656624">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656624" w:rsidRPr="007046D0" w:rsidRDefault="00877128" w:rsidP="00656624">
      <w:pPr>
        <w:numPr>
          <w:ilvl w:val="0"/>
          <w:numId w:val="12"/>
        </w:numPr>
        <w:jc w:val="both"/>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61312" behindDoc="1" locked="0" layoutInCell="1" allowOverlap="1">
                <wp:simplePos x="0" y="0"/>
                <wp:positionH relativeFrom="page">
                  <wp:posOffset>2534920</wp:posOffset>
                </wp:positionH>
                <wp:positionV relativeFrom="paragraph">
                  <wp:posOffset>52070</wp:posOffset>
                </wp:positionV>
                <wp:extent cx="13335" cy="30480"/>
                <wp:effectExtent l="0" t="0" r="0" b="0"/>
                <wp:wrapNone/>
                <wp:docPr id="8"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30480"/>
                        </a:xfrm>
                        <a:custGeom>
                          <a:avLst/>
                          <a:gdLst>
                            <a:gd name="T0" fmla="*/ 5 w 21"/>
                            <a:gd name="T1" fmla="*/ 47 h 48"/>
                            <a:gd name="T2" fmla="*/ 18 w 21"/>
                            <a:gd name="T3" fmla="*/ 36 h 48"/>
                            <a:gd name="T4" fmla="*/ 18 w 21"/>
                            <a:gd name="T5" fmla="*/ 35 h 48"/>
                            <a:gd name="T6" fmla="*/ 21 w 21"/>
                            <a:gd name="T7" fmla="*/ 16 h 48"/>
                            <a:gd name="T8" fmla="*/ 21 w 21"/>
                            <a:gd name="T9" fmla="*/ 0 h 48"/>
                            <a:gd name="T10" fmla="*/ 2 w 21"/>
                            <a:gd name="T11" fmla="*/ 0 h 48"/>
                            <a:gd name="T12" fmla="*/ 2 w 21"/>
                            <a:gd name="T13" fmla="*/ 19 h 48"/>
                            <a:gd name="T14" fmla="*/ 11 w 21"/>
                            <a:gd name="T15" fmla="*/ 19 h 48"/>
                            <a:gd name="T16" fmla="*/ 11 w 21"/>
                            <a:gd name="T17" fmla="*/ 20 h 48"/>
                            <a:gd name="T18" fmla="*/ 8 w 21"/>
                            <a:gd name="T19" fmla="*/ 33 h 48"/>
                            <a:gd name="T20" fmla="*/ 8 w 21"/>
                            <a:gd name="T21" fmla="*/ 34 h 48"/>
                            <a:gd name="T22" fmla="*/ 0 w 21"/>
                            <a:gd name="T23" fmla="*/ 42 h 48"/>
                            <a:gd name="T24" fmla="*/ 4 w 21"/>
                            <a:gd name="T25" fmla="*/ 48 h 48"/>
                            <a:gd name="T26" fmla="*/ 5 w 21"/>
                            <a:gd name="T27"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 h="48">
                              <a:moveTo>
                                <a:pt x="5" y="47"/>
                              </a:moveTo>
                              <a:lnTo>
                                <a:pt x="18" y="36"/>
                              </a:lnTo>
                              <a:lnTo>
                                <a:pt x="18" y="35"/>
                              </a:lnTo>
                              <a:lnTo>
                                <a:pt x="21" y="16"/>
                              </a:lnTo>
                              <a:lnTo>
                                <a:pt x="21" y="0"/>
                              </a:lnTo>
                              <a:lnTo>
                                <a:pt x="2" y="0"/>
                              </a:lnTo>
                              <a:lnTo>
                                <a:pt x="2" y="19"/>
                              </a:lnTo>
                              <a:lnTo>
                                <a:pt x="11" y="19"/>
                              </a:lnTo>
                              <a:lnTo>
                                <a:pt x="11" y="20"/>
                              </a:lnTo>
                              <a:lnTo>
                                <a:pt x="8" y="33"/>
                              </a:lnTo>
                              <a:lnTo>
                                <a:pt x="8" y="34"/>
                              </a:lnTo>
                              <a:lnTo>
                                <a:pt x="0" y="42"/>
                              </a:lnTo>
                              <a:lnTo>
                                <a:pt x="4" y="48"/>
                              </a:lnTo>
                              <a:lnTo>
                                <a:pt x="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EBAC" id="Freeform 364" o:spid="_x0000_s1026" style="position:absolute;margin-left:199.6pt;margin-top:4.1pt;width:1.05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" path="m5,47l18,36r,-1l21,16,21,,2,r,19l11,19r,1l8,33r,1l,42r4,6l5,47xe" fillcolor="black" stroked="f">
                <v:path arrowok="t" o:connecttype="custom" o:connectlocs="3175,29845;11430,22860;11430,22225;13335,10160;13335,0;1270,0;1270,12065;6985,12065;6985,12700;5080,20955;5080,21590;0,26670;2540,30480;3175,29845" o:connectangles="0,0,0,0,0,0,0,0,0,0,0,0,0,0"/>
                <w10:wrap anchorx="page"/>
              </v:shape>
            </w:pict>
          </mc:Fallback>
        </mc:AlternateContent>
      </w:r>
      <w:r>
        <w:rPr>
          <w:rFonts w:ascii="Times New Roman" w:hAnsi="Times New Roman"/>
          <w:noProof/>
          <w:snapToGrid/>
          <w:sz w:val="24"/>
          <w:szCs w:val="24"/>
        </w:rPr>
        <mc:AlternateContent>
          <mc:Choice Requires="wps">
            <w:drawing>
              <wp:anchor distT="0" distB="0" distL="114300" distR="114300" simplePos="0" relativeHeight="251662336" behindDoc="1" locked="0" layoutInCell="1" allowOverlap="1">
                <wp:simplePos x="0" y="0"/>
                <wp:positionH relativeFrom="page">
                  <wp:posOffset>4841875</wp:posOffset>
                </wp:positionH>
                <wp:positionV relativeFrom="paragraph">
                  <wp:posOffset>52070</wp:posOffset>
                </wp:positionV>
                <wp:extent cx="13970" cy="30480"/>
                <wp:effectExtent l="0" t="0" r="0" b="0"/>
                <wp:wrapNone/>
                <wp:docPr id="7"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6 w 22"/>
                            <a:gd name="T1" fmla="*/ 47 h 48"/>
                            <a:gd name="T2" fmla="*/ 19 w 22"/>
                            <a:gd name="T3" fmla="*/ 36 h 48"/>
                            <a:gd name="T4" fmla="*/ 19 w 22"/>
                            <a:gd name="T5" fmla="*/ 35 h 48"/>
                            <a:gd name="T6" fmla="*/ 22 w 22"/>
                            <a:gd name="T7" fmla="*/ 16 h 48"/>
                            <a:gd name="T8" fmla="*/ 22 w 22"/>
                            <a:gd name="T9" fmla="*/ 0 h 48"/>
                            <a:gd name="T10" fmla="*/ 3 w 22"/>
                            <a:gd name="T11" fmla="*/ 0 h 48"/>
                            <a:gd name="T12" fmla="*/ 3 w 22"/>
                            <a:gd name="T13" fmla="*/ 19 h 48"/>
                            <a:gd name="T14" fmla="*/ 12 w 22"/>
                            <a:gd name="T15" fmla="*/ 19 h 48"/>
                            <a:gd name="T16" fmla="*/ 12 w 22"/>
                            <a:gd name="T17" fmla="*/ 20 h 48"/>
                            <a:gd name="T18" fmla="*/ 9 w 22"/>
                            <a:gd name="T19" fmla="*/ 33 h 48"/>
                            <a:gd name="T20" fmla="*/ 8 w 22"/>
                            <a:gd name="T21" fmla="*/ 34 h 48"/>
                            <a:gd name="T22" fmla="*/ 0 w 22"/>
                            <a:gd name="T23" fmla="*/ 42 h 48"/>
                            <a:gd name="T24" fmla="*/ 5 w 22"/>
                            <a:gd name="T25" fmla="*/ 48 h 48"/>
                            <a:gd name="T26" fmla="*/ 6 w 22"/>
                            <a:gd name="T27"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8">
                              <a:moveTo>
                                <a:pt x="6" y="47"/>
                              </a:moveTo>
                              <a:lnTo>
                                <a:pt x="19" y="36"/>
                              </a:lnTo>
                              <a:lnTo>
                                <a:pt x="19" y="35"/>
                              </a:lnTo>
                              <a:lnTo>
                                <a:pt x="22" y="16"/>
                              </a:lnTo>
                              <a:lnTo>
                                <a:pt x="22" y="0"/>
                              </a:lnTo>
                              <a:lnTo>
                                <a:pt x="3" y="0"/>
                              </a:lnTo>
                              <a:lnTo>
                                <a:pt x="3" y="19"/>
                              </a:lnTo>
                              <a:lnTo>
                                <a:pt x="12" y="19"/>
                              </a:lnTo>
                              <a:lnTo>
                                <a:pt x="12" y="20"/>
                              </a:lnTo>
                              <a:lnTo>
                                <a:pt x="9" y="33"/>
                              </a:lnTo>
                              <a:lnTo>
                                <a:pt x="8" y="34"/>
                              </a:lnTo>
                              <a:lnTo>
                                <a:pt x="0" y="42"/>
                              </a:lnTo>
                              <a:lnTo>
                                <a:pt x="5" y="48"/>
                              </a:lnTo>
                              <a:lnTo>
                                <a:pt x="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040D7" id="Freeform 365" o:spid="_x0000_s1026" style="position:absolute;margin-left:381.25pt;margin-top:4.1pt;width:1.1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" path="m6,47l19,36r,-1l22,16,22,,3,r,19l12,19r,1l9,33,8,34,,42r5,6l6,47xe" fillcolor="black" stroked="f">
                <v:path arrowok="t" o:connecttype="custom" o:connectlocs="3810,29845;12065,22860;12065,22225;13970,10160;13970,0;1905,0;1905,12065;7620,12065;7620,12700;5715,20955;5080,21590;0,26670;3175,30480;3810,29845" o:connectangles="0,0,0,0,0,0,0,0,0,0,0,0,0,0"/>
                <w10:wrap anchorx="page"/>
              </v:shape>
            </w:pict>
          </mc:Fallback>
        </mc:AlternateContent>
      </w:r>
      <w:r>
        <w:rPr>
          <w:rFonts w:ascii="Times New Roman" w:hAnsi="Times New Roman"/>
          <w:noProof/>
          <w:snapToGrid/>
          <w:sz w:val="24"/>
          <w:szCs w:val="24"/>
        </w:rPr>
        <mc:AlternateContent>
          <mc:Choice Requires="wps">
            <w:drawing>
              <wp:anchor distT="0" distB="0" distL="114300" distR="114300" simplePos="0" relativeHeight="251663360" behindDoc="1" locked="0" layoutInCell="1" allowOverlap="1">
                <wp:simplePos x="0" y="0"/>
                <wp:positionH relativeFrom="page">
                  <wp:posOffset>1787525</wp:posOffset>
                </wp:positionH>
                <wp:positionV relativeFrom="paragraph">
                  <wp:posOffset>197485</wp:posOffset>
                </wp:positionV>
                <wp:extent cx="13970" cy="30480"/>
                <wp:effectExtent l="0" t="0" r="0" b="0"/>
                <wp:wrapNone/>
                <wp:docPr id="6"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6 w 22"/>
                            <a:gd name="T1" fmla="*/ 47 h 48"/>
                            <a:gd name="T2" fmla="*/ 19 w 22"/>
                            <a:gd name="T3" fmla="*/ 36 h 48"/>
                            <a:gd name="T4" fmla="*/ 19 w 22"/>
                            <a:gd name="T5" fmla="*/ 35 h 48"/>
                            <a:gd name="T6" fmla="*/ 22 w 22"/>
                            <a:gd name="T7" fmla="*/ 17 h 48"/>
                            <a:gd name="T8" fmla="*/ 22 w 22"/>
                            <a:gd name="T9" fmla="*/ 0 h 48"/>
                            <a:gd name="T10" fmla="*/ 3 w 22"/>
                            <a:gd name="T11" fmla="*/ 0 h 48"/>
                            <a:gd name="T12" fmla="*/ 3 w 22"/>
                            <a:gd name="T13" fmla="*/ 19 h 48"/>
                            <a:gd name="T14" fmla="*/ 12 w 22"/>
                            <a:gd name="T15" fmla="*/ 19 h 48"/>
                            <a:gd name="T16" fmla="*/ 12 w 22"/>
                            <a:gd name="T17" fmla="*/ 20 h 48"/>
                            <a:gd name="T18" fmla="*/ 9 w 22"/>
                            <a:gd name="T19" fmla="*/ 33 h 48"/>
                            <a:gd name="T20" fmla="*/ 9 w 22"/>
                            <a:gd name="T21" fmla="*/ 34 h 48"/>
                            <a:gd name="T22" fmla="*/ 0 w 22"/>
                            <a:gd name="T23" fmla="*/ 42 h 48"/>
                            <a:gd name="T24" fmla="*/ 5 w 22"/>
                            <a:gd name="T25" fmla="*/ 48 h 48"/>
                            <a:gd name="T26" fmla="*/ 6 w 22"/>
                            <a:gd name="T27" fmla="*/ 4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8">
                              <a:moveTo>
                                <a:pt x="6" y="47"/>
                              </a:moveTo>
                              <a:lnTo>
                                <a:pt x="19" y="36"/>
                              </a:lnTo>
                              <a:lnTo>
                                <a:pt x="19" y="35"/>
                              </a:lnTo>
                              <a:lnTo>
                                <a:pt x="22" y="17"/>
                              </a:lnTo>
                              <a:lnTo>
                                <a:pt x="22" y="0"/>
                              </a:lnTo>
                              <a:lnTo>
                                <a:pt x="3" y="0"/>
                              </a:lnTo>
                              <a:lnTo>
                                <a:pt x="3" y="19"/>
                              </a:lnTo>
                              <a:lnTo>
                                <a:pt x="12" y="19"/>
                              </a:lnTo>
                              <a:lnTo>
                                <a:pt x="12" y="20"/>
                              </a:lnTo>
                              <a:lnTo>
                                <a:pt x="9" y="33"/>
                              </a:lnTo>
                              <a:lnTo>
                                <a:pt x="9" y="34"/>
                              </a:lnTo>
                              <a:lnTo>
                                <a:pt x="0" y="42"/>
                              </a:lnTo>
                              <a:lnTo>
                                <a:pt x="5" y="48"/>
                              </a:lnTo>
                              <a:lnTo>
                                <a:pt x="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AB4D" id="Freeform 366" o:spid="_x0000_s1026" style="position:absolute;margin-left:140.75pt;margin-top:15.55pt;width:1.1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" path="m6,47l19,36r,-1l22,17,22,,3,r,19l12,19r,1l9,33r,1l,42r5,6l6,47xe" fillcolor="black" stroked="f">
                <v:path arrowok="t" o:connecttype="custom" o:connectlocs="3810,29845;12065,22860;12065,22225;13970,10795;13970,0;1905,0;1905,12065;7620,12065;7620,12700;5715,20955;5715,21590;0,26670;3175,30480;3810,29845" o:connectangles="0,0,0,0,0,0,0,0,0,0,0,0,0,0"/>
                <w10:wrap anchorx="page"/>
              </v:shape>
            </w:pict>
          </mc:Fallback>
        </mc:AlternateContent>
      </w:r>
      <w:r w:rsidR="00656624" w:rsidRPr="007046D0">
        <w:rPr>
          <w:rFonts w:ascii="Times New Roman" w:hAnsi="Times New Roman"/>
          <w:sz w:val="24"/>
          <w:szCs w:val="24"/>
        </w:rPr>
        <w:t>abbia presentato un offerta economica che sia rispettosa</w:t>
      </w:r>
      <w:r w:rsidR="00656624">
        <w:rPr>
          <w:rFonts w:ascii="Times New Roman" w:hAnsi="Times New Roman"/>
          <w:sz w:val="24"/>
          <w:szCs w:val="24"/>
        </w:rPr>
        <w:t xml:space="preserve"> </w:t>
      </w:r>
      <w:r w:rsidR="00656624" w:rsidRPr="007046D0">
        <w:rPr>
          <w:rFonts w:ascii="Times New Roman" w:hAnsi="Times New Roman"/>
          <w:sz w:val="24"/>
          <w:szCs w:val="24"/>
        </w:rPr>
        <w:t>dell</w:t>
      </w:r>
      <w:r w:rsidR="00656624">
        <w:rPr>
          <w:rFonts w:ascii="Times New Roman" w:hAnsi="Times New Roman"/>
          <w:sz w:val="24"/>
          <w:szCs w:val="24"/>
        </w:rPr>
        <w:t>’</w:t>
      </w:r>
      <w:r w:rsidR="00656624" w:rsidRPr="007046D0">
        <w:rPr>
          <w:rFonts w:ascii="Times New Roman" w:hAnsi="Times New Roman"/>
          <w:sz w:val="24"/>
          <w:szCs w:val="24"/>
        </w:rPr>
        <w:t>importo complessivo posto a</w:t>
      </w:r>
      <w:r w:rsidR="00656624">
        <w:rPr>
          <w:rFonts w:ascii="Times New Roman" w:hAnsi="Times New Roman"/>
          <w:sz w:val="24"/>
          <w:szCs w:val="24"/>
        </w:rPr>
        <w:t xml:space="preserve"> </w:t>
      </w:r>
      <w:r w:rsidR="00656624" w:rsidRPr="007046D0">
        <w:rPr>
          <w:rFonts w:ascii="Times New Roman" w:hAnsi="Times New Roman"/>
          <w:sz w:val="24"/>
          <w:szCs w:val="24"/>
        </w:rPr>
        <w:t>base d asta.</w:t>
      </w:r>
    </w:p>
    <w:p w:rsidR="005F3BE4" w:rsidRPr="009E5C28" w:rsidRDefault="005F3BE4" w:rsidP="005F3BE4">
      <w:pPr>
        <w:ind w:left="709" w:right="-142" w:hanging="709"/>
        <w:jc w:val="center"/>
        <w:rPr>
          <w:rFonts w:ascii="Times New Roman" w:hAnsi="Times New Roman"/>
          <w:b/>
          <w:sz w:val="24"/>
          <w:szCs w:val="24"/>
        </w:rPr>
      </w:pPr>
    </w:p>
    <w:p w:rsidR="005F3BE4" w:rsidRPr="009E5C28" w:rsidRDefault="005F3BE4" w:rsidP="005F3BE4">
      <w:pPr>
        <w:pStyle w:val="Titolo1"/>
        <w:ind w:right="-142"/>
        <w:rPr>
          <w:rFonts w:ascii="Times New Roman" w:hAnsi="Times New Roman"/>
          <w:szCs w:val="24"/>
        </w:rPr>
      </w:pPr>
      <w:bookmarkStart w:id="149" w:name="_Toc393427485"/>
      <w:bookmarkStart w:id="150" w:name="_Toc393427673"/>
      <w:bookmarkStart w:id="151" w:name="_Toc393432145"/>
      <w:bookmarkStart w:id="152" w:name="_Toc393439524"/>
      <w:bookmarkStart w:id="153" w:name="_Toc393439866"/>
      <w:bookmarkStart w:id="154" w:name="_Toc393440923"/>
      <w:bookmarkStart w:id="155" w:name="_Toc393441094"/>
      <w:bookmarkStart w:id="156" w:name="_Toc393441217"/>
      <w:bookmarkStart w:id="157" w:name="_Toc393442060"/>
      <w:bookmarkStart w:id="158" w:name="_Toc393442240"/>
      <w:bookmarkStart w:id="159" w:name="_Toc393614827"/>
      <w:bookmarkStart w:id="160" w:name="_Toc394139942"/>
      <w:bookmarkStart w:id="161" w:name="_Toc395090840"/>
      <w:bookmarkStart w:id="162" w:name="_Toc395616927"/>
      <w:bookmarkStart w:id="163" w:name="_Toc403041584"/>
      <w:bookmarkStart w:id="164" w:name="_Toc437535946"/>
      <w:bookmarkStart w:id="165" w:name="_Toc437536175"/>
      <w:bookmarkStart w:id="166" w:name="_Toc438023731"/>
      <w:bookmarkStart w:id="167" w:name="_Toc440359660"/>
      <w:bookmarkStart w:id="168" w:name="_Toc440359790"/>
      <w:bookmarkStart w:id="169" w:name="_Toc467170409"/>
      <w:bookmarkStart w:id="170" w:name="_Toc492781952"/>
      <w:bookmarkStart w:id="171" w:name="_Toc493305586"/>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9.</w:t>
      </w:r>
      <w:r w:rsidR="00DA7A69"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F3BE4" w:rsidRPr="009E5C28" w:rsidRDefault="005F3BE4" w:rsidP="005F3BE4">
      <w:pPr>
        <w:ind w:right="-142"/>
        <w:jc w:val="both"/>
        <w:rPr>
          <w:rFonts w:ascii="Times New Roman" w:hAnsi="Times New Roman"/>
          <w:sz w:val="24"/>
          <w:szCs w:val="24"/>
        </w:rPr>
      </w:pPr>
      <w:r w:rsidRPr="009E5C28">
        <w:rPr>
          <w:rFonts w:ascii="Times New Roman" w:hAnsi="Times New Roman"/>
          <w:b/>
          <w:sz w:val="24"/>
          <w:szCs w:val="24"/>
        </w:rPr>
        <w:tab/>
      </w:r>
    </w:p>
    <w:p w:rsidR="005F3BE4" w:rsidRPr="00974CDC" w:rsidRDefault="005F3BE4" w:rsidP="005F3BE4">
      <w:pPr>
        <w:pStyle w:val="Corpotesto"/>
        <w:widowControl w:val="0"/>
        <w:ind w:firstLine="284"/>
        <w:rPr>
          <w:rFonts w:ascii="Times New Roman" w:hAnsi="Times New Roman"/>
          <w:szCs w:val="24"/>
        </w:rPr>
      </w:pPr>
      <w:r w:rsidRPr="00974CDC">
        <w:rPr>
          <w:rFonts w:ascii="Times New Roman" w:hAnsi="Times New Roman"/>
          <w:szCs w:val="24"/>
        </w:rPr>
        <w:t xml:space="preserve">Il criterio di aggiudicazione è quello del prezzo più basso ai sensi dell’articolo </w:t>
      </w:r>
      <w:r w:rsidR="00974CDC" w:rsidRPr="00974CDC">
        <w:rPr>
          <w:rFonts w:ascii="Times New Roman" w:hAnsi="Times New Roman"/>
          <w:szCs w:val="24"/>
        </w:rPr>
        <w:t xml:space="preserve">95 comma 4 </w:t>
      </w:r>
      <w:r w:rsidRPr="00974CDC">
        <w:rPr>
          <w:rFonts w:ascii="Times New Roman" w:hAnsi="Times New Roman"/>
          <w:szCs w:val="24"/>
        </w:rPr>
        <w:t>del Decreto legislativo n°</w:t>
      </w:r>
      <w:r w:rsidR="00974CDC" w:rsidRPr="00974CDC">
        <w:rPr>
          <w:rFonts w:ascii="Times New Roman" w:hAnsi="Times New Roman"/>
          <w:szCs w:val="24"/>
        </w:rPr>
        <w:t>50</w:t>
      </w:r>
      <w:r w:rsidRPr="00974CDC">
        <w:rPr>
          <w:rFonts w:ascii="Times New Roman" w:hAnsi="Times New Roman"/>
          <w:szCs w:val="24"/>
        </w:rPr>
        <w:t xml:space="preserve"> del</w:t>
      </w:r>
      <w:r w:rsidR="00974CDC" w:rsidRPr="00974CDC">
        <w:rPr>
          <w:rFonts w:ascii="Times New Roman" w:hAnsi="Times New Roman"/>
          <w:szCs w:val="24"/>
        </w:rPr>
        <w:t xml:space="preserve"> 18</w:t>
      </w:r>
      <w:r w:rsidRPr="00974CDC">
        <w:rPr>
          <w:rFonts w:ascii="Times New Roman" w:hAnsi="Times New Roman"/>
          <w:szCs w:val="24"/>
        </w:rPr>
        <w:t xml:space="preserve"> aprile 20</w:t>
      </w:r>
      <w:r w:rsidR="00E935FF">
        <w:rPr>
          <w:rFonts w:ascii="Times New Roman" w:hAnsi="Times New Roman"/>
          <w:szCs w:val="24"/>
        </w:rPr>
        <w:t>1</w:t>
      </w:r>
      <w:r w:rsidRPr="00974CDC">
        <w:rPr>
          <w:rFonts w:ascii="Times New Roman" w:hAnsi="Times New Roman"/>
          <w:szCs w:val="24"/>
        </w:rPr>
        <w:t>6</w:t>
      </w:r>
      <w:r w:rsidR="00974CDC" w:rsidRPr="00974CDC">
        <w:rPr>
          <w:rFonts w:ascii="Times New Roman" w:hAnsi="Times New Roman"/>
          <w:szCs w:val="24"/>
        </w:rPr>
        <w:t xml:space="preserve"> in quanto </w:t>
      </w:r>
      <w:r w:rsidR="00537448">
        <w:rPr>
          <w:rFonts w:ascii="Times New Roman" w:hAnsi="Times New Roman"/>
          <w:szCs w:val="24"/>
        </w:rPr>
        <w:t>fornitura</w:t>
      </w:r>
      <w:r w:rsidR="00974CDC" w:rsidRPr="00974CDC">
        <w:rPr>
          <w:rFonts w:ascii="Times New Roman" w:hAnsi="Times New Roman"/>
          <w:szCs w:val="24"/>
        </w:rPr>
        <w:t xml:space="preserve"> con caratteristiche standardizzate.</w:t>
      </w:r>
    </w:p>
    <w:p w:rsidR="00637CE3" w:rsidRDefault="008E70B8" w:rsidP="008E70B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sidR="00E935FF">
        <w:rPr>
          <w:rFonts w:ascii="Times New Roman" w:hAnsi="Times New Roman"/>
          <w:b/>
          <w:sz w:val="24"/>
          <w:szCs w:val="24"/>
        </w:rPr>
        <w:t xml:space="preserve">avverrà per lotto </w:t>
      </w:r>
      <w:r w:rsidRPr="00385375">
        <w:rPr>
          <w:rFonts w:ascii="Times New Roman" w:hAnsi="Times New Roman"/>
          <w:b/>
          <w:sz w:val="24"/>
          <w:szCs w:val="24"/>
        </w:rPr>
        <w:t xml:space="preserve">a favore dell’Impresa che ha presentato il prezzo più basso, previa  valutazione  della  conformità  ed idoneità </w:t>
      </w:r>
      <w:r w:rsidR="00537448">
        <w:rPr>
          <w:rFonts w:ascii="Times New Roman" w:hAnsi="Times New Roman"/>
          <w:b/>
          <w:sz w:val="24"/>
          <w:szCs w:val="24"/>
        </w:rPr>
        <w:t>dei prodotti offerti</w:t>
      </w:r>
      <w:r>
        <w:rPr>
          <w:rFonts w:ascii="Times New Roman" w:hAnsi="Times New Roman"/>
          <w:b/>
          <w:sz w:val="24"/>
          <w:szCs w:val="24"/>
        </w:rPr>
        <w:t xml:space="preserve"> </w:t>
      </w:r>
      <w:r w:rsidRPr="00385375">
        <w:rPr>
          <w:rFonts w:ascii="Times New Roman" w:hAnsi="Times New Roman"/>
          <w:b/>
          <w:sz w:val="24"/>
          <w:szCs w:val="24"/>
        </w:rPr>
        <w:t xml:space="preserve">alla  descrizione tecnica di cui </w:t>
      </w:r>
      <w:r w:rsidR="008F160A">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w:t>
      </w:r>
      <w:r w:rsidR="00497E04">
        <w:rPr>
          <w:rFonts w:ascii="Times New Roman" w:hAnsi="Times New Roman"/>
          <w:b/>
          <w:sz w:val="24"/>
          <w:szCs w:val="24"/>
        </w:rPr>
        <w:t xml:space="preserve">il </w:t>
      </w:r>
      <w:r>
        <w:rPr>
          <w:rFonts w:ascii="Times New Roman" w:hAnsi="Times New Roman"/>
          <w:b/>
          <w:sz w:val="24"/>
          <w:szCs w:val="24"/>
        </w:rPr>
        <w:t>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974CDC" w:rsidRDefault="00974CDC" w:rsidP="00974CDC">
      <w:pPr>
        <w:ind w:firstLine="284"/>
        <w:jc w:val="both"/>
        <w:rPr>
          <w:rFonts w:ascii="Times New Roman" w:hAnsi="Times New Roman"/>
          <w:b/>
          <w:sz w:val="24"/>
          <w:szCs w:val="24"/>
        </w:rPr>
      </w:pPr>
      <w:bookmarkStart w:id="172" w:name="_Toc393440928"/>
      <w:bookmarkStart w:id="173" w:name="_Toc393441099"/>
      <w:bookmarkStart w:id="174" w:name="_Toc393441222"/>
      <w:bookmarkStart w:id="175" w:name="_Toc393442065"/>
      <w:bookmarkStart w:id="176" w:name="_Toc393442245"/>
      <w:bookmarkStart w:id="177" w:name="_Toc393614832"/>
      <w:bookmarkStart w:id="178" w:name="_Toc394139947"/>
      <w:bookmarkStart w:id="179" w:name="_Toc395090847"/>
      <w:bookmarkStart w:id="180" w:name="_Toc395616934"/>
      <w:bookmarkStart w:id="181" w:name="_Toc403041591"/>
      <w:bookmarkStart w:id="182" w:name="_Toc437535953"/>
      <w:bookmarkStart w:id="183" w:name="_Toc437536182"/>
      <w:bookmarkStart w:id="184" w:name="_Toc438023738"/>
      <w:bookmarkStart w:id="185" w:name="_Toc440359667"/>
      <w:bookmarkStart w:id="186" w:name="_Toc440359797"/>
      <w:bookmarkStart w:id="187" w:name="_Toc467170417"/>
      <w:bookmarkStart w:id="188" w:name="_Toc492781957"/>
      <w:bookmarkStart w:id="189" w:name="_Toc493305591"/>
      <w:bookmarkEnd w:id="148"/>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5F3BE4" w:rsidRPr="009E5C28" w:rsidRDefault="005F3BE4" w:rsidP="005F3BE4">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5F3BE4" w:rsidRPr="009E5C28" w:rsidRDefault="005F3BE4" w:rsidP="005F3BE4">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6572AC" w:rsidRPr="00752E11" w:rsidRDefault="005F3BE4" w:rsidP="00752E11">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00943BF3">
        <w:rPr>
          <w:rFonts w:ascii="Times New Roman" w:hAnsi="Times New Roman"/>
          <w:b/>
          <w:sz w:val="24"/>
          <w:szCs w:val="24"/>
        </w:rPr>
        <w:lastRenderedPageBreak/>
        <w:t>-CAPO I</w:t>
      </w:r>
      <w:r w:rsidR="006572AC" w:rsidRPr="00752E11">
        <w:rPr>
          <w:rFonts w:ascii="Times New Roman" w:hAnsi="Times New Roman"/>
          <w:b/>
          <w:sz w:val="24"/>
          <w:szCs w:val="24"/>
        </w:rPr>
        <w:t>I  Documenti richiesti a corredo dell’offerta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6572AC" w:rsidRPr="009E5C28" w:rsidRDefault="006572AC" w:rsidP="006572AC">
      <w:pPr>
        <w:ind w:right="-142"/>
        <w:rPr>
          <w:rFonts w:ascii="Times New Roman" w:hAnsi="Times New Roman"/>
          <w:sz w:val="24"/>
          <w:szCs w:val="24"/>
        </w:rPr>
      </w:pPr>
    </w:p>
    <w:p w:rsidR="00943BF3" w:rsidRPr="009E5C28" w:rsidRDefault="00943BF3" w:rsidP="00943BF3">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13.</w:t>
      </w:r>
      <w:r w:rsidR="00DA7A69" w:rsidRPr="009E5C28">
        <w:rPr>
          <w:rFonts w:ascii="Times New Roman" w:hAnsi="Times New Roman"/>
          <w:b w:val="0"/>
          <w:szCs w:val="24"/>
        </w:rPr>
        <w:fldChar w:fldCharType="end"/>
      </w:r>
      <w:r w:rsidRPr="009E5C28">
        <w:rPr>
          <w:rFonts w:ascii="Times New Roman" w:hAnsi="Times New Roman"/>
          <w:szCs w:val="24"/>
        </w:rPr>
        <w:t>(Tipologia della documentazione)</w:t>
      </w:r>
    </w:p>
    <w:p w:rsidR="00943BF3" w:rsidRPr="009E5C28" w:rsidRDefault="00943BF3" w:rsidP="00943BF3">
      <w:pPr>
        <w:pStyle w:val="Corpotesto"/>
        <w:widowControl w:val="0"/>
        <w:rPr>
          <w:rFonts w:ascii="Times New Roman" w:hAnsi="Times New Roman"/>
          <w:b/>
          <w:szCs w:val="24"/>
        </w:rPr>
      </w:pPr>
    </w:p>
    <w:p w:rsidR="00943BF3" w:rsidRDefault="00943BF3" w:rsidP="00943BF3">
      <w:pPr>
        <w:pStyle w:val="Corpo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 xml:space="preserve">secondo come disciplinato dal </w:t>
      </w:r>
      <w:proofErr w:type="spellStart"/>
      <w:r>
        <w:rPr>
          <w:rFonts w:ascii="Times New Roman" w:hAnsi="Times New Roman"/>
          <w:szCs w:val="24"/>
        </w:rPr>
        <w:t>prsente</w:t>
      </w:r>
      <w:proofErr w:type="spellEnd"/>
      <w:r>
        <w:rPr>
          <w:rFonts w:ascii="Times New Roman" w:hAnsi="Times New Roman"/>
          <w:szCs w:val="24"/>
        </w:rPr>
        <w:t xml:space="preserve"> capitolato.</w:t>
      </w:r>
    </w:p>
    <w:p w:rsidR="00943BF3" w:rsidRPr="009E5C28" w:rsidRDefault="00943BF3" w:rsidP="00943BF3">
      <w:pPr>
        <w:pStyle w:val="Titolo1"/>
        <w:spacing w:before="120" w:after="120"/>
        <w:ind w:right="-142"/>
        <w:rPr>
          <w:rFonts w:ascii="Times New Roman" w:hAnsi="Times New Roman"/>
          <w:szCs w:val="24"/>
        </w:rPr>
      </w:pPr>
      <w:bookmarkStart w:id="190" w:name="_Toc393427490"/>
      <w:bookmarkStart w:id="191" w:name="_Toc393427678"/>
      <w:bookmarkStart w:id="192" w:name="_Toc393432150"/>
      <w:bookmarkStart w:id="193" w:name="_Toc393439529"/>
      <w:bookmarkStart w:id="194" w:name="_Toc393439871"/>
      <w:bookmarkStart w:id="195" w:name="_Toc393440930"/>
      <w:bookmarkStart w:id="196" w:name="_Toc393441101"/>
      <w:bookmarkStart w:id="197" w:name="_Toc393441224"/>
      <w:bookmarkStart w:id="198" w:name="_Toc393442067"/>
      <w:bookmarkStart w:id="199" w:name="_Toc393442247"/>
      <w:bookmarkStart w:id="200" w:name="_Toc393614834"/>
      <w:bookmarkStart w:id="201" w:name="_Toc394139949"/>
      <w:bookmarkStart w:id="202" w:name="_Toc395090849"/>
      <w:bookmarkStart w:id="203" w:name="_Toc395616936"/>
      <w:bookmarkStart w:id="204" w:name="_Toc403041593"/>
      <w:bookmarkStart w:id="205" w:name="_Toc437535955"/>
      <w:bookmarkStart w:id="206" w:name="_Toc437536184"/>
      <w:bookmarkStart w:id="207" w:name="_Toc438023740"/>
      <w:bookmarkStart w:id="208" w:name="_Toc440359669"/>
      <w:bookmarkStart w:id="209" w:name="_Toc440359799"/>
      <w:bookmarkStart w:id="210" w:name="_Toc467170419"/>
      <w:bookmarkStart w:id="211" w:name="_Toc492781959"/>
      <w:bookmarkStart w:id="212" w:name="_Toc493305593"/>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14.</w:t>
      </w:r>
      <w:r w:rsidR="00DA7A69"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943BF3" w:rsidRPr="0070760F" w:rsidRDefault="00943BF3" w:rsidP="00943BF3">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proofErr w:type="spellStart"/>
      <w:r w:rsidRPr="0070760F">
        <w:rPr>
          <w:rFonts w:ascii="Times New Roman" w:hAnsi="Times New Roman"/>
          <w:b w:val="0"/>
          <w:bCs/>
          <w:szCs w:val="24"/>
        </w:rPr>
        <w:t>amministrtativa</w:t>
      </w:r>
      <w:proofErr w:type="spellEnd"/>
      <w:r w:rsidRPr="0070760F">
        <w:rPr>
          <w:rFonts w:ascii="Times New Roman" w:hAnsi="Times New Roman"/>
          <w:b w:val="0"/>
          <w:bCs/>
          <w:szCs w:val="24"/>
        </w:rPr>
        <w:t xml:space="preserve">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943BF3" w:rsidRPr="0075784F" w:rsidRDefault="00943BF3" w:rsidP="00247491">
      <w:pPr>
        <w:numPr>
          <w:ilvl w:val="0"/>
          <w:numId w:val="3"/>
        </w:numPr>
        <w:jc w:val="both"/>
        <w:rPr>
          <w:rFonts w:ascii="Times New Roman" w:hAnsi="Times New Roman"/>
          <w:sz w:val="24"/>
          <w:szCs w:val="24"/>
        </w:rPr>
      </w:pPr>
      <w:r w:rsidRPr="0075784F">
        <w:rPr>
          <w:rFonts w:ascii="Times New Roman" w:hAnsi="Times New Roman"/>
          <w:sz w:val="24"/>
          <w:szCs w:val="24"/>
        </w:rPr>
        <w:t>elenco dei documenti.</w:t>
      </w:r>
    </w:p>
    <w:p w:rsidR="00943BF3" w:rsidRPr="0075784F" w:rsidRDefault="00943BF3" w:rsidP="00247491">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sidR="00316270">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943BF3" w:rsidRPr="00D30E2E" w:rsidRDefault="00943BF3" w:rsidP="00247491">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943BF3" w:rsidRPr="0075784F" w:rsidRDefault="00943BF3" w:rsidP="00943BF3">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BA5235" w:rsidRPr="00BA5235" w:rsidRDefault="00943BF3" w:rsidP="00BA5235">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riunisce una pluralità di dichiarazioni e informazioni aventi ognuna una sua rilevanza specifica ed autonoma</w:t>
      </w:r>
      <w:r w:rsidR="00BA5235" w:rsidRPr="00BA5235">
        <w:rPr>
          <w:rFonts w:ascii="Times New Roman" w:hAnsi="Times New Roman"/>
          <w:bCs/>
          <w:iCs/>
          <w:sz w:val="24"/>
          <w:szCs w:val="24"/>
        </w:rPr>
        <w:t xml:space="preserve">. </w:t>
      </w:r>
      <w:r w:rsidR="001B1021" w:rsidRPr="00BA5235">
        <w:rPr>
          <w:rFonts w:ascii="Times New Roman" w:hAnsi="Times New Roman"/>
          <w:sz w:val="24"/>
          <w:szCs w:val="24"/>
        </w:rPr>
        <w:t xml:space="preserve">Le carenze di qualsiasi elemento formale della </w:t>
      </w:r>
      <w:r w:rsidR="00BA5235" w:rsidRPr="00BA5235">
        <w:rPr>
          <w:rFonts w:ascii="Times New Roman" w:hAnsi="Times New Roman"/>
          <w:sz w:val="24"/>
          <w:szCs w:val="24"/>
        </w:rPr>
        <w:t>dichiarazione</w:t>
      </w:r>
      <w:r w:rsidR="001B1021" w:rsidRPr="00BA5235">
        <w:rPr>
          <w:rFonts w:ascii="Times New Roman" w:hAnsi="Times New Roman"/>
          <w:sz w:val="24"/>
          <w:szCs w:val="24"/>
        </w:rPr>
        <w:t xml:space="preserve">, e in particolare, la mancanza, l’incompletezza e ogni altra irregolarità essenziale degli elementi possono essere sanate attraverso la procedura di soccorso istruttorio di cui all’art. 83, comma 9 del </w:t>
      </w:r>
      <w:proofErr w:type="spellStart"/>
      <w:r w:rsidR="00BA5235" w:rsidRPr="00BA5235">
        <w:rPr>
          <w:rFonts w:ascii="Times New Roman" w:hAnsi="Times New Roman"/>
          <w:sz w:val="24"/>
          <w:szCs w:val="24"/>
        </w:rPr>
        <w:t>D.Lgs</w:t>
      </w:r>
      <w:proofErr w:type="spellEnd"/>
      <w:r w:rsidR="00BA5235" w:rsidRPr="00BA5235">
        <w:rPr>
          <w:rFonts w:ascii="Times New Roman" w:hAnsi="Times New Roman"/>
          <w:sz w:val="24"/>
          <w:szCs w:val="24"/>
        </w:rPr>
        <w:t xml:space="preserve"> 50/2016 e </w:t>
      </w:r>
      <w:proofErr w:type="spellStart"/>
      <w:r w:rsidR="00BA5235" w:rsidRPr="00BA5235">
        <w:rPr>
          <w:rFonts w:ascii="Times New Roman" w:hAnsi="Times New Roman"/>
          <w:sz w:val="24"/>
          <w:szCs w:val="24"/>
        </w:rPr>
        <w:t>s.m.i.</w:t>
      </w:r>
      <w:r w:rsidR="001B1021" w:rsidRPr="00BA5235">
        <w:rPr>
          <w:rFonts w:ascii="Times New Roman" w:hAnsi="Times New Roman"/>
          <w:sz w:val="24"/>
          <w:szCs w:val="24"/>
        </w:rPr>
        <w:t>.</w:t>
      </w:r>
      <w:r w:rsidR="00BA5235" w:rsidRPr="00BA5235">
        <w:rPr>
          <w:rFonts w:ascii="Times New Roman" w:hAnsi="Times New Roman"/>
          <w:sz w:val="24"/>
          <w:szCs w:val="24"/>
        </w:rPr>
        <w:t>P</w:t>
      </w:r>
      <w:r w:rsidR="00BA5235" w:rsidRPr="00BA5235">
        <w:rPr>
          <w:rFonts w:ascii="Times New Roman" w:hAnsi="Times New Roman"/>
          <w:bCs/>
          <w:iCs/>
          <w:sz w:val="24"/>
          <w:szCs w:val="24"/>
        </w:rPr>
        <w:t>ertanto</w:t>
      </w:r>
      <w:proofErr w:type="spellEnd"/>
      <w:r w:rsidR="00BA5235" w:rsidRPr="00BA5235">
        <w:rPr>
          <w:rFonts w:ascii="Times New Roman" w:hAnsi="Times New Roman"/>
          <w:bCs/>
          <w:iCs/>
          <w:sz w:val="24"/>
          <w:szCs w:val="24"/>
        </w:rPr>
        <w:t>, la mancanza di una o più delle predette dichiarazioni o informazioni determina non sanate con il  soccorso istruttorio determina l’esclusione dalla gara.</w:t>
      </w:r>
    </w:p>
    <w:p w:rsidR="00943BF3" w:rsidRPr="00BA5235" w:rsidRDefault="00943BF3" w:rsidP="007468E3">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943BF3" w:rsidRDefault="00943BF3" w:rsidP="00943BF3">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sidR="00974CDC">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sidR="00974CDC">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proofErr w:type="spellStart"/>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proofErr w:type="spellEnd"/>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943BF3" w:rsidRPr="0075784F" w:rsidRDefault="00943BF3" w:rsidP="00247491">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proofErr w:type="spellStart"/>
      <w:r w:rsidRPr="0075784F">
        <w:rPr>
          <w:rFonts w:ascii="Times New Roman" w:hAnsi="Times New Roman"/>
          <w:spacing w:val="-3"/>
          <w:sz w:val="24"/>
          <w:szCs w:val="24"/>
        </w:rPr>
        <w:t>L</w:t>
      </w:r>
      <w:r w:rsidRPr="0075784F">
        <w:rPr>
          <w:rFonts w:ascii="Times New Roman" w:hAnsi="Times New Roman"/>
          <w:sz w:val="24"/>
          <w:szCs w:val="24"/>
        </w:rPr>
        <w:t>gs</w:t>
      </w:r>
      <w:proofErr w:type="spellEnd"/>
      <w:r w:rsidRPr="0075784F">
        <w:rPr>
          <w:rFonts w:ascii="Times New Roman" w:hAnsi="Times New Roman"/>
          <w:sz w:val="24"/>
          <w:szCs w:val="24"/>
        </w:rPr>
        <w:t xml:space="preserve">.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sidR="00974CDC">
        <w:rPr>
          <w:rFonts w:ascii="Times New Roman" w:hAnsi="Times New Roman"/>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sidR="00974CDC">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proofErr w:type="spellStart"/>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proofErr w:type="spellEnd"/>
      <w:r w:rsidRPr="0075784F">
        <w:rPr>
          <w:rFonts w:ascii="Times New Roman" w:hAnsi="Times New Roman"/>
          <w:sz w:val="24"/>
          <w:szCs w:val="24"/>
        </w:rPr>
        <w:t>.</w:t>
      </w:r>
      <w:r w:rsidRPr="0075784F">
        <w:rPr>
          <w:rFonts w:ascii="Times New Roman" w:hAnsi="Times New Roman"/>
          <w:spacing w:val="7"/>
          <w:sz w:val="24"/>
          <w:szCs w:val="24"/>
        </w:rPr>
        <w:t xml:space="preserve"> </w:t>
      </w:r>
      <w:r w:rsidR="00974CDC">
        <w:rPr>
          <w:rFonts w:ascii="Times New Roman" w:hAnsi="Times New Roman"/>
          <w:spacing w:val="7"/>
          <w:sz w:val="24"/>
          <w:szCs w:val="24"/>
        </w:rPr>
        <w:t>50</w:t>
      </w:r>
      <w:r w:rsidRPr="0075784F">
        <w:rPr>
          <w:rFonts w:ascii="Times New Roman" w:hAnsi="Times New Roman"/>
          <w:sz w:val="24"/>
          <w:szCs w:val="24"/>
        </w:rPr>
        <w:t>/20</w:t>
      </w:r>
      <w:r w:rsidR="00974CDC">
        <w:rPr>
          <w:rFonts w:ascii="Times New Roman" w:hAnsi="Times New Roman"/>
          <w:sz w:val="24"/>
          <w:szCs w:val="24"/>
        </w:rPr>
        <w:t>1</w:t>
      </w:r>
      <w:r w:rsidRPr="0075784F">
        <w:rPr>
          <w:rFonts w:ascii="Times New Roman" w:hAnsi="Times New Roman"/>
          <w:sz w:val="24"/>
          <w:szCs w:val="24"/>
        </w:rPr>
        <w:t>6.</w:t>
      </w:r>
    </w:p>
    <w:p w:rsidR="00BA5235" w:rsidRDefault="00BA5235" w:rsidP="00943BF3">
      <w:pPr>
        <w:autoSpaceDE w:val="0"/>
        <w:autoSpaceDN w:val="0"/>
        <w:adjustRightInd w:val="0"/>
        <w:ind w:left="708"/>
        <w:jc w:val="both"/>
        <w:rPr>
          <w:rFonts w:ascii="Times New Roman" w:hAnsi="Times New Roman"/>
          <w:bCs/>
          <w:iCs/>
          <w:color w:val="000000"/>
          <w:sz w:val="24"/>
          <w:szCs w:val="24"/>
          <w:highlight w:val="yellow"/>
        </w:rPr>
      </w:pPr>
    </w:p>
    <w:p w:rsidR="00943BF3" w:rsidRPr="0075784F" w:rsidRDefault="00943BF3" w:rsidP="00943BF3">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t>Nel caso in cui l’Impresa concorrente non intenda utilizzare lo schema allega</w:t>
      </w:r>
      <w:r w:rsidR="00412456" w:rsidRPr="00BA5235">
        <w:rPr>
          <w:rFonts w:ascii="Times New Roman" w:hAnsi="Times New Roman"/>
          <w:bCs/>
          <w:iCs/>
          <w:color w:val="000000"/>
          <w:sz w:val="24"/>
          <w:szCs w:val="24"/>
        </w:rPr>
        <w:t xml:space="preserve">to è comunque tenuta a rendere </w:t>
      </w:r>
      <w:r w:rsidRPr="00BA5235">
        <w:rPr>
          <w:rFonts w:ascii="Times New Roman" w:hAnsi="Times New Roman"/>
          <w:bCs/>
          <w:iCs/>
          <w:color w:val="000000"/>
          <w:sz w:val="24"/>
          <w:szCs w:val="24"/>
        </w:rPr>
        <w:t xml:space="preserve">tutte le dichiarazioni ed informazioni contenute nel </w:t>
      </w:r>
      <w:r w:rsidRPr="00BA5235">
        <w:rPr>
          <w:rFonts w:ascii="Times New Roman" w:hAnsi="Times New Roman"/>
          <w:bCs/>
          <w:iCs/>
          <w:color w:val="000000"/>
          <w:sz w:val="24"/>
          <w:szCs w:val="24"/>
        </w:rPr>
        <w:lastRenderedPageBreak/>
        <w:t>predetto schema, rispettando lo stesso ordine.</w:t>
      </w:r>
    </w:p>
    <w:p w:rsidR="00943BF3" w:rsidRPr="0075784F" w:rsidRDefault="00943BF3" w:rsidP="00943BF3">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943BF3" w:rsidRPr="0075784F" w:rsidRDefault="00943BF3" w:rsidP="00943BF3">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proofErr w:type="spellStart"/>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proofErr w:type="spellEnd"/>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00AB543F" w:rsidRPr="009E5C28">
        <w:rPr>
          <w:rFonts w:ascii="Times New Roman" w:hAnsi="Times New Roman"/>
          <w:sz w:val="24"/>
          <w:szCs w:val="24"/>
        </w:rPr>
        <w:t>nei</w:t>
      </w:r>
      <w:r w:rsidR="00AB543F" w:rsidRPr="009E5C28">
        <w:rPr>
          <w:rFonts w:ascii="Times New Roman" w:hAnsi="Times New Roman"/>
          <w:spacing w:val="8"/>
          <w:sz w:val="24"/>
          <w:szCs w:val="24"/>
        </w:rPr>
        <w:t xml:space="preserve"> </w:t>
      </w:r>
      <w:r w:rsidR="00AB543F" w:rsidRPr="009E5C28">
        <w:rPr>
          <w:rFonts w:ascii="Times New Roman" w:hAnsi="Times New Roman"/>
          <w:spacing w:val="-3"/>
          <w:sz w:val="24"/>
          <w:szCs w:val="24"/>
        </w:rPr>
        <w:t>l</w:t>
      </w:r>
      <w:r w:rsidR="00AB543F" w:rsidRPr="009E5C28">
        <w:rPr>
          <w:rFonts w:ascii="Times New Roman" w:hAnsi="Times New Roman"/>
          <w:sz w:val="24"/>
          <w:szCs w:val="24"/>
        </w:rPr>
        <w:t>imi</w:t>
      </w:r>
      <w:r w:rsidR="00AB543F" w:rsidRPr="009E5C28">
        <w:rPr>
          <w:rFonts w:ascii="Times New Roman" w:hAnsi="Times New Roman"/>
          <w:spacing w:val="-2"/>
          <w:sz w:val="24"/>
          <w:szCs w:val="24"/>
        </w:rPr>
        <w:t>t</w:t>
      </w:r>
      <w:r w:rsidR="00AB543F" w:rsidRPr="009E5C28">
        <w:rPr>
          <w:rFonts w:ascii="Times New Roman" w:hAnsi="Times New Roman"/>
          <w:sz w:val="24"/>
          <w:szCs w:val="24"/>
        </w:rPr>
        <w:t>i</w:t>
      </w:r>
      <w:r w:rsidR="00AB543F" w:rsidRPr="009E5C28">
        <w:rPr>
          <w:rFonts w:ascii="Times New Roman" w:hAnsi="Times New Roman"/>
          <w:spacing w:val="6"/>
          <w:sz w:val="24"/>
          <w:szCs w:val="24"/>
        </w:rPr>
        <w:t xml:space="preserve"> </w:t>
      </w:r>
      <w:r w:rsidR="00AB543F" w:rsidRPr="009E5C28">
        <w:rPr>
          <w:rFonts w:ascii="Times New Roman" w:hAnsi="Times New Roman"/>
          <w:sz w:val="24"/>
          <w:szCs w:val="24"/>
        </w:rPr>
        <w:t>ed</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al</w:t>
      </w:r>
      <w:r w:rsidR="00AB543F" w:rsidRPr="009E5C28">
        <w:rPr>
          <w:rFonts w:ascii="Times New Roman" w:hAnsi="Times New Roman"/>
          <w:spacing w:val="-3"/>
          <w:sz w:val="24"/>
          <w:szCs w:val="24"/>
        </w:rPr>
        <w:t>l</w:t>
      </w:r>
      <w:r w:rsidR="00AB543F" w:rsidRPr="009E5C28">
        <w:rPr>
          <w:rFonts w:ascii="Times New Roman" w:hAnsi="Times New Roman"/>
          <w:sz w:val="24"/>
          <w:szCs w:val="24"/>
        </w:rPr>
        <w:t>e</w:t>
      </w:r>
      <w:r w:rsidR="00AB543F" w:rsidRPr="009E5C28">
        <w:rPr>
          <w:rFonts w:ascii="Times New Roman" w:hAnsi="Times New Roman"/>
          <w:spacing w:val="8"/>
          <w:sz w:val="24"/>
          <w:szCs w:val="24"/>
        </w:rPr>
        <w:t xml:space="preserve"> </w:t>
      </w:r>
      <w:r w:rsidR="00AB543F" w:rsidRPr="009E5C28">
        <w:rPr>
          <w:rFonts w:ascii="Times New Roman" w:hAnsi="Times New Roman"/>
          <w:sz w:val="24"/>
          <w:szCs w:val="24"/>
        </w:rPr>
        <w:t>cond</w:t>
      </w:r>
      <w:r w:rsidR="00AB543F" w:rsidRPr="009E5C28">
        <w:rPr>
          <w:rFonts w:ascii="Times New Roman" w:hAnsi="Times New Roman"/>
          <w:spacing w:val="-3"/>
          <w:sz w:val="24"/>
          <w:szCs w:val="24"/>
        </w:rPr>
        <w:t>i</w:t>
      </w:r>
      <w:r w:rsidR="00AB543F" w:rsidRPr="009E5C28">
        <w:rPr>
          <w:rFonts w:ascii="Times New Roman" w:hAnsi="Times New Roman"/>
          <w:sz w:val="24"/>
          <w:szCs w:val="24"/>
        </w:rPr>
        <w:t>zi</w:t>
      </w:r>
      <w:r w:rsidR="00AB543F" w:rsidRPr="009E5C28">
        <w:rPr>
          <w:rFonts w:ascii="Times New Roman" w:hAnsi="Times New Roman"/>
          <w:spacing w:val="-3"/>
          <w:sz w:val="24"/>
          <w:szCs w:val="24"/>
        </w:rPr>
        <w:t>o</w:t>
      </w:r>
      <w:r w:rsidR="00AB543F" w:rsidRPr="009E5C28">
        <w:rPr>
          <w:rFonts w:ascii="Times New Roman" w:hAnsi="Times New Roman"/>
          <w:sz w:val="24"/>
          <w:szCs w:val="24"/>
        </w:rPr>
        <w:t>ni</w:t>
      </w:r>
      <w:r w:rsidR="00AB543F" w:rsidRPr="009E5C28">
        <w:rPr>
          <w:rFonts w:ascii="Times New Roman" w:hAnsi="Times New Roman"/>
          <w:spacing w:val="8"/>
          <w:sz w:val="24"/>
          <w:szCs w:val="24"/>
        </w:rPr>
        <w:t xml:space="preserve"> </w:t>
      </w:r>
      <w:r w:rsidR="00AB543F">
        <w:rPr>
          <w:rFonts w:ascii="Times New Roman" w:hAnsi="Times New Roman"/>
          <w:spacing w:val="8"/>
          <w:sz w:val="24"/>
          <w:szCs w:val="24"/>
        </w:rPr>
        <w:t xml:space="preserve">previsti nel </w:t>
      </w:r>
      <w:proofErr w:type="spellStart"/>
      <w:r w:rsidR="00AB543F">
        <w:rPr>
          <w:rFonts w:ascii="Times New Roman" w:hAnsi="Times New Roman"/>
          <w:spacing w:val="8"/>
          <w:sz w:val="24"/>
          <w:szCs w:val="24"/>
        </w:rPr>
        <w:t>D.Lgs</w:t>
      </w:r>
      <w:proofErr w:type="spellEnd"/>
      <w:r w:rsidR="00AB543F">
        <w:rPr>
          <w:rFonts w:ascii="Times New Roman" w:hAnsi="Times New Roman"/>
          <w:spacing w:val="8"/>
          <w:sz w:val="24"/>
          <w:szCs w:val="24"/>
        </w:rPr>
        <w:t xml:space="preserve"> 50/2016</w:t>
      </w:r>
      <w:r w:rsidR="00AB543F" w:rsidRPr="009E5C28">
        <w:rPr>
          <w:rFonts w:ascii="Times New Roman" w:hAnsi="Times New Roman"/>
          <w:sz w:val="24"/>
          <w:szCs w:val="24"/>
        </w:rPr>
        <w:t>.</w:t>
      </w:r>
      <w:r w:rsidR="00AB543F">
        <w:rPr>
          <w:rFonts w:ascii="Times New Roman" w:hAnsi="Times New Roman"/>
          <w:sz w:val="24"/>
          <w:szCs w:val="24"/>
        </w:rPr>
        <w:t xml:space="preserve"> </w:t>
      </w:r>
      <w:r w:rsidR="00AB543F"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943BF3" w:rsidRPr="0075784F" w:rsidRDefault="00943BF3" w:rsidP="00943BF3">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B03F73" w:rsidRPr="00E53ADD" w:rsidRDefault="00B03F73" w:rsidP="00B03F73">
      <w:pPr>
        <w:numPr>
          <w:ilvl w:val="0"/>
          <w:numId w:val="3"/>
        </w:numPr>
        <w:autoSpaceDE w:val="0"/>
        <w:autoSpaceDN w:val="0"/>
        <w:jc w:val="both"/>
        <w:rPr>
          <w:rFonts w:ascii="Times New Roman" w:hAnsi="Times New Roman"/>
          <w:color w:val="000000"/>
          <w:sz w:val="24"/>
          <w:szCs w:val="24"/>
        </w:rPr>
      </w:pPr>
      <w:bookmarkStart w:id="213" w:name="_Toc393427493"/>
      <w:bookmarkStart w:id="214" w:name="_Toc393427681"/>
      <w:bookmarkStart w:id="215" w:name="_Toc393432153"/>
      <w:bookmarkStart w:id="216" w:name="_Toc393439532"/>
      <w:bookmarkStart w:id="217" w:name="_Toc393439874"/>
      <w:bookmarkStart w:id="218" w:name="_Toc393440933"/>
      <w:bookmarkStart w:id="219" w:name="_Toc393441104"/>
      <w:bookmarkStart w:id="220" w:name="_Toc393441227"/>
      <w:bookmarkStart w:id="221" w:name="_Toc393442070"/>
      <w:bookmarkStart w:id="222" w:name="_Toc393442250"/>
      <w:bookmarkStart w:id="223" w:name="_Toc393614837"/>
      <w:bookmarkStart w:id="224" w:name="_Toc394139952"/>
      <w:bookmarkStart w:id="225" w:name="_Toc395090852"/>
      <w:bookmarkStart w:id="226" w:name="_Toc395616939"/>
      <w:bookmarkStart w:id="227" w:name="_Toc403041596"/>
      <w:bookmarkStart w:id="228" w:name="_Toc437535960"/>
      <w:bookmarkStart w:id="229" w:name="_Toc437536189"/>
      <w:bookmarkStart w:id="230" w:name="_Toc438023745"/>
      <w:bookmarkStart w:id="231" w:name="_Toc440359674"/>
      <w:bookmarkStart w:id="232" w:name="_Toc440359804"/>
      <w:bookmarkStart w:id="233" w:name="_Toc467170424"/>
      <w:bookmarkStart w:id="234" w:name="_Toc492781963"/>
      <w:bookmarkStart w:id="235" w:name="_Toc493305597"/>
      <w:r w:rsidRPr="00644959">
        <w:rPr>
          <w:rFonts w:ascii="Times New Roman" w:hAnsi="Times New Roman"/>
          <w:sz w:val="24"/>
          <w:szCs w:val="24"/>
        </w:rPr>
        <w:t xml:space="preserve">Patto di Integrità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E53ADD" w:rsidRDefault="00E53ADD" w:rsidP="00E53ADD">
      <w:pPr>
        <w:autoSpaceDE w:val="0"/>
        <w:autoSpaceDN w:val="0"/>
        <w:ind w:left="680"/>
        <w:jc w:val="both"/>
        <w:rPr>
          <w:rFonts w:ascii="Times New Roman" w:hAnsi="Times New Roman"/>
          <w:sz w:val="24"/>
          <w:szCs w:val="24"/>
        </w:rPr>
      </w:pPr>
    </w:p>
    <w:p w:rsidR="00E53ADD" w:rsidRPr="00E408BD" w:rsidRDefault="00E53ADD" w:rsidP="00E53ADD">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471"/>
        <w:gridCol w:w="2356"/>
      </w:tblGrid>
      <w:tr w:rsidR="00E53ADD" w:rsidRPr="00DC6D88" w:rsidTr="00343AA6">
        <w:tc>
          <w:tcPr>
            <w:tcW w:w="8222" w:type="dxa"/>
            <w:gridSpan w:val="4"/>
            <w:shd w:val="clear" w:color="auto" w:fill="auto"/>
          </w:tcPr>
          <w:p w:rsidR="00E53ADD" w:rsidRPr="00822ED9" w:rsidRDefault="00E53ADD" w:rsidP="00343AA6">
            <w:pPr>
              <w:pStyle w:val="a"/>
              <w:jc w:val="center"/>
              <w:rPr>
                <w:rFonts w:ascii="Times New Roman" w:hAnsi="Times New Roman"/>
                <w:szCs w:val="24"/>
              </w:rPr>
            </w:pPr>
            <w:r w:rsidRPr="00822ED9">
              <w:rPr>
                <w:rFonts w:ascii="Times New Roman" w:hAnsi="Times New Roman"/>
                <w:szCs w:val="24"/>
              </w:rPr>
              <w:t xml:space="preserve">ELENCO CODICI DI INDENTIFICAZIONE GARA </w:t>
            </w:r>
          </w:p>
        </w:tc>
      </w:tr>
      <w:tr w:rsidR="00E53ADD" w:rsidRPr="00DC6D88" w:rsidTr="00E51316">
        <w:tc>
          <w:tcPr>
            <w:tcW w:w="2835" w:type="dxa"/>
            <w:shd w:val="clear" w:color="auto" w:fill="auto"/>
          </w:tcPr>
          <w:p w:rsidR="00E53ADD" w:rsidRPr="00822ED9" w:rsidRDefault="00E53ADD" w:rsidP="00343AA6">
            <w:pPr>
              <w:pStyle w:val="a"/>
              <w:rPr>
                <w:rFonts w:ascii="Times New Roman" w:hAnsi="Times New Roman"/>
                <w:szCs w:val="24"/>
              </w:rPr>
            </w:pPr>
          </w:p>
        </w:tc>
        <w:tc>
          <w:tcPr>
            <w:tcW w:w="1560" w:type="dxa"/>
            <w:shd w:val="clear" w:color="auto" w:fill="auto"/>
          </w:tcPr>
          <w:p w:rsidR="00E53ADD" w:rsidRDefault="00D0283B" w:rsidP="00343AA6">
            <w:pPr>
              <w:pStyle w:val="a"/>
              <w:rPr>
                <w:rFonts w:ascii="Times New Roman" w:hAnsi="Times New Roman"/>
                <w:sz w:val="22"/>
                <w:szCs w:val="22"/>
              </w:rPr>
            </w:pPr>
            <w:r>
              <w:rPr>
                <w:rFonts w:ascii="Times New Roman" w:hAnsi="Times New Roman"/>
                <w:sz w:val="22"/>
                <w:szCs w:val="22"/>
              </w:rPr>
              <w:t>Importo complessivo annuale</w:t>
            </w:r>
          </w:p>
          <w:p w:rsidR="00E53ADD" w:rsidRPr="003B0F4F" w:rsidRDefault="00E53ADD" w:rsidP="00343AA6">
            <w:pPr>
              <w:pStyle w:val="a"/>
              <w:rPr>
                <w:rFonts w:ascii="Times New Roman" w:hAnsi="Times New Roman"/>
                <w:sz w:val="22"/>
                <w:szCs w:val="22"/>
              </w:rPr>
            </w:pPr>
          </w:p>
        </w:tc>
        <w:tc>
          <w:tcPr>
            <w:tcW w:w="1471" w:type="dxa"/>
            <w:shd w:val="clear" w:color="auto" w:fill="auto"/>
          </w:tcPr>
          <w:p w:rsidR="00E53ADD" w:rsidRPr="00822ED9" w:rsidRDefault="00E53ADD" w:rsidP="00343AA6">
            <w:pPr>
              <w:pStyle w:val="a"/>
              <w:jc w:val="center"/>
              <w:rPr>
                <w:rFonts w:ascii="Times New Roman" w:hAnsi="Times New Roman"/>
                <w:szCs w:val="24"/>
              </w:rPr>
            </w:pPr>
          </w:p>
          <w:p w:rsidR="00E53ADD" w:rsidRPr="00822ED9" w:rsidRDefault="00E53ADD" w:rsidP="00343AA6">
            <w:pPr>
              <w:pStyle w:val="a"/>
              <w:jc w:val="center"/>
              <w:rPr>
                <w:rFonts w:ascii="Times New Roman" w:hAnsi="Times New Roman"/>
                <w:szCs w:val="24"/>
              </w:rPr>
            </w:pPr>
            <w:r>
              <w:rPr>
                <w:rFonts w:ascii="Times New Roman" w:hAnsi="Times New Roman"/>
                <w:szCs w:val="24"/>
              </w:rPr>
              <w:t>CIG N.</w:t>
            </w:r>
          </w:p>
        </w:tc>
        <w:tc>
          <w:tcPr>
            <w:tcW w:w="2356" w:type="dxa"/>
            <w:shd w:val="clear" w:color="auto" w:fill="auto"/>
          </w:tcPr>
          <w:p w:rsidR="00E53ADD" w:rsidRPr="00822ED9" w:rsidRDefault="00E53ADD" w:rsidP="00343AA6">
            <w:pPr>
              <w:pStyle w:val="a"/>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9B384D" w:rsidRPr="00DC6D88" w:rsidTr="00E51316">
        <w:tc>
          <w:tcPr>
            <w:tcW w:w="2835" w:type="dxa"/>
            <w:shd w:val="clear" w:color="auto" w:fill="auto"/>
            <w:vAlign w:val="center"/>
          </w:tcPr>
          <w:p w:rsidR="009B384D" w:rsidRPr="002E56FE" w:rsidRDefault="00D0283B" w:rsidP="00343AA6">
            <w:pPr>
              <w:widowControl/>
              <w:jc w:val="both"/>
              <w:rPr>
                <w:rFonts w:ascii="Times New Roman" w:hAnsi="Times New Roman"/>
                <w:b/>
                <w:szCs w:val="22"/>
              </w:rPr>
            </w:pPr>
            <w:proofErr w:type="spellStart"/>
            <w:r>
              <w:rPr>
                <w:rFonts w:ascii="Times New Roman" w:hAnsi="Times New Roman"/>
                <w:b/>
                <w:szCs w:val="22"/>
              </w:rPr>
              <w:t>Ureterorenoscopi</w:t>
            </w:r>
            <w:proofErr w:type="spellEnd"/>
            <w:r>
              <w:rPr>
                <w:rFonts w:ascii="Times New Roman" w:hAnsi="Times New Roman"/>
                <w:b/>
                <w:szCs w:val="22"/>
              </w:rPr>
              <w:t xml:space="preserve"> flessibili</w:t>
            </w:r>
          </w:p>
        </w:tc>
        <w:tc>
          <w:tcPr>
            <w:tcW w:w="1560" w:type="dxa"/>
            <w:shd w:val="clear" w:color="auto" w:fill="auto"/>
          </w:tcPr>
          <w:p w:rsidR="009B384D" w:rsidRPr="00224698" w:rsidRDefault="00D0283B" w:rsidP="00E51316">
            <w:pPr>
              <w:jc w:val="right"/>
              <w:rPr>
                <w:rFonts w:ascii="Times New Roman" w:hAnsi="Times New Roman"/>
                <w:b/>
                <w:snapToGrid/>
                <w:color w:val="000000"/>
                <w:sz w:val="24"/>
                <w:szCs w:val="24"/>
              </w:rPr>
            </w:pPr>
            <w:r>
              <w:rPr>
                <w:rFonts w:ascii="Times New Roman" w:hAnsi="Times New Roman"/>
                <w:b/>
                <w:snapToGrid/>
                <w:color w:val="000000"/>
                <w:sz w:val="24"/>
                <w:szCs w:val="24"/>
              </w:rPr>
              <w:t>108.000,00</w:t>
            </w:r>
          </w:p>
        </w:tc>
        <w:tc>
          <w:tcPr>
            <w:tcW w:w="1471" w:type="dxa"/>
            <w:shd w:val="clear" w:color="auto" w:fill="auto"/>
          </w:tcPr>
          <w:p w:rsidR="009B384D" w:rsidRPr="000D74B8" w:rsidRDefault="009B384D" w:rsidP="00343AA6">
            <w:pPr>
              <w:rPr>
                <w:rFonts w:ascii="Times New Roman" w:hAnsi="Times New Roman"/>
                <w:sz w:val="24"/>
                <w:szCs w:val="24"/>
              </w:rPr>
            </w:pPr>
          </w:p>
        </w:tc>
        <w:tc>
          <w:tcPr>
            <w:tcW w:w="2356" w:type="dxa"/>
            <w:shd w:val="clear" w:color="auto" w:fill="auto"/>
          </w:tcPr>
          <w:p w:rsidR="009B384D" w:rsidRPr="00D30D77" w:rsidRDefault="00515ABE" w:rsidP="00343AA6">
            <w:pPr>
              <w:jc w:val="center"/>
              <w:rPr>
                <w:rFonts w:ascii="Times New Roman" w:hAnsi="Times New Roman"/>
                <w:b/>
                <w:sz w:val="20"/>
              </w:rPr>
            </w:pPr>
            <w:r w:rsidRPr="00515ABE">
              <w:rPr>
                <w:rFonts w:ascii="Times New Roman" w:hAnsi="Times New Roman"/>
                <w:b/>
                <w:sz w:val="20"/>
              </w:rPr>
              <w:t>€ 00,00 - ESENTE</w:t>
            </w:r>
          </w:p>
        </w:tc>
      </w:tr>
    </w:tbl>
    <w:p w:rsidR="00A8405E" w:rsidRPr="009E5C28" w:rsidRDefault="00A8405E" w:rsidP="00B03F7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15.</w:t>
      </w:r>
      <w:r w:rsidR="00DA7A69" w:rsidRPr="009E5C28">
        <w:rPr>
          <w:rFonts w:ascii="Times New Roman" w:hAnsi="Times New Roman"/>
          <w:b w:val="0"/>
          <w:szCs w:val="24"/>
        </w:rPr>
        <w:fldChar w:fldCharType="end"/>
      </w:r>
      <w:r w:rsidRPr="009E5C28">
        <w:rPr>
          <w:rFonts w:ascii="Times New Roman" w:hAnsi="Times New Roman"/>
          <w:szCs w:val="24"/>
        </w:rPr>
        <w:t>(Documentazione tecnica )</w:t>
      </w:r>
    </w:p>
    <w:p w:rsidR="00A8405E" w:rsidRDefault="00A8405E" w:rsidP="00A8405E">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637CE3" w:rsidRDefault="00637CE3" w:rsidP="00D4008B">
      <w:pPr>
        <w:numPr>
          <w:ilvl w:val="0"/>
          <w:numId w:val="44"/>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497E04" w:rsidRPr="002E1BAF" w:rsidRDefault="00497E04" w:rsidP="00D4008B">
      <w:pPr>
        <w:numPr>
          <w:ilvl w:val="0"/>
          <w:numId w:val="43"/>
        </w:numPr>
        <w:jc w:val="both"/>
        <w:rPr>
          <w:rFonts w:ascii="Times New Roman" w:hAnsi="Times New Roman"/>
          <w:sz w:val="24"/>
          <w:szCs w:val="24"/>
        </w:rPr>
      </w:pPr>
      <w:r w:rsidRPr="002E1BAF">
        <w:rPr>
          <w:rFonts w:ascii="Times New Roman" w:hAnsi="Times New Roman"/>
          <w:b/>
          <w:sz w:val="24"/>
          <w:szCs w:val="24"/>
        </w:rPr>
        <w:t>descrizione dettagliata</w:t>
      </w:r>
      <w:r w:rsidRPr="002E1BAF">
        <w:rPr>
          <w:rFonts w:ascii="Times New Roman" w:hAnsi="Times New Roman"/>
          <w:sz w:val="24"/>
          <w:szCs w:val="24"/>
        </w:rPr>
        <w:t xml:space="preserve"> riportante per ogni prodotto dei lotti per i quali l’impresa concorrente ha presentato offerta utilizzando per ogni dispositivo il modello allegato “ </w:t>
      </w:r>
      <w:r w:rsidR="009E58EF">
        <w:rPr>
          <w:rFonts w:ascii="Times New Roman" w:hAnsi="Times New Roman"/>
          <w:sz w:val="24"/>
          <w:szCs w:val="24"/>
        </w:rPr>
        <w:t>D</w:t>
      </w:r>
      <w:r w:rsidRPr="002E1BAF">
        <w:rPr>
          <w:rFonts w:ascii="Times New Roman" w:hAnsi="Times New Roman"/>
          <w:sz w:val="24"/>
          <w:szCs w:val="24"/>
        </w:rPr>
        <w:t xml:space="preserve"> “ (Scheda prodotti ):</w:t>
      </w:r>
    </w:p>
    <w:p w:rsidR="00497E04" w:rsidRDefault="00497E04" w:rsidP="00D4008B">
      <w:pPr>
        <w:widowControl/>
        <w:numPr>
          <w:ilvl w:val="1"/>
          <w:numId w:val="43"/>
        </w:numPr>
        <w:autoSpaceDE w:val="0"/>
        <w:autoSpaceDN w:val="0"/>
        <w:adjustRightInd w:val="0"/>
        <w:ind w:left="340" w:firstLine="340"/>
        <w:rPr>
          <w:rFonts w:ascii="Times New Roman" w:hAnsi="Times New Roman"/>
          <w:sz w:val="24"/>
          <w:szCs w:val="24"/>
        </w:rPr>
      </w:pPr>
      <w:r w:rsidRPr="002E1BAF">
        <w:rPr>
          <w:rFonts w:ascii="Times New Roman" w:hAnsi="Times New Roman"/>
          <w:sz w:val="24"/>
          <w:szCs w:val="24"/>
        </w:rPr>
        <w:t>il nome commerciale;</w:t>
      </w:r>
    </w:p>
    <w:p w:rsidR="00497E04" w:rsidRPr="00246C34" w:rsidRDefault="00497E04" w:rsidP="00D4008B">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497E04" w:rsidRPr="002E1BAF" w:rsidRDefault="00497E04" w:rsidP="00D4008B">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color w:val="000000"/>
          <w:sz w:val="24"/>
          <w:szCs w:val="24"/>
        </w:rPr>
        <w:t>attestazione r</w:t>
      </w:r>
      <w:r w:rsidRPr="002E1BAF">
        <w:rPr>
          <w:rFonts w:ascii="Times New Roman" w:hAnsi="Times New Roman"/>
          <w:color w:val="000000"/>
          <w:spacing w:val="-2"/>
          <w:sz w:val="24"/>
          <w:szCs w:val="24"/>
        </w:rPr>
        <w:t>ela</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va</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a</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la</w:t>
      </w:r>
      <w:r w:rsidRPr="002E1BAF">
        <w:rPr>
          <w:rFonts w:ascii="Times New Roman" w:hAnsi="Times New Roman"/>
          <w:color w:val="000000"/>
          <w:sz w:val="24"/>
          <w:szCs w:val="24"/>
        </w:rPr>
        <w:t>ssif</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a</w:t>
      </w:r>
      <w:r w:rsidRPr="002E1BAF">
        <w:rPr>
          <w:rFonts w:ascii="Times New Roman" w:hAnsi="Times New Roman"/>
          <w:color w:val="000000"/>
          <w:sz w:val="24"/>
          <w:szCs w:val="24"/>
        </w:rPr>
        <w:t>z</w:t>
      </w:r>
      <w:r w:rsidRPr="002E1BAF">
        <w:rPr>
          <w:rFonts w:ascii="Times New Roman" w:hAnsi="Times New Roman"/>
          <w:color w:val="000000"/>
          <w:spacing w:val="-2"/>
          <w:sz w:val="24"/>
          <w:szCs w:val="24"/>
        </w:rPr>
        <w:t>ion</w:t>
      </w:r>
      <w:r w:rsidRPr="002E1BAF">
        <w:rPr>
          <w:rFonts w:ascii="Times New Roman" w:hAnsi="Times New Roman"/>
          <w:color w:val="000000"/>
          <w:sz w:val="24"/>
          <w:szCs w:val="24"/>
        </w:rPr>
        <w:t>e</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ul</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mo</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li</w:t>
      </w:r>
      <w:r w:rsidRPr="002E1BAF">
        <w:rPr>
          <w:rFonts w:ascii="Times New Roman" w:hAnsi="Times New Roman"/>
          <w:color w:val="000000"/>
          <w:spacing w:val="-3"/>
          <w:sz w:val="24"/>
          <w:szCs w:val="24"/>
        </w:rPr>
        <w:t>v</w:t>
      </w:r>
      <w:r w:rsidRPr="002E1BAF">
        <w:rPr>
          <w:rFonts w:ascii="Times New Roman" w:hAnsi="Times New Roman"/>
          <w:color w:val="000000"/>
          <w:spacing w:val="-2"/>
          <w:sz w:val="24"/>
          <w:szCs w:val="24"/>
        </w:rPr>
        <w:t>ell</w:t>
      </w:r>
      <w:r w:rsidRPr="002E1BAF">
        <w:rPr>
          <w:rFonts w:ascii="Times New Roman" w:hAnsi="Times New Roman"/>
          <w:color w:val="000000"/>
          <w:sz w:val="24"/>
          <w:szCs w:val="24"/>
        </w:rPr>
        <w:t>o</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w:t>
      </w:r>
      <w:r w:rsidRPr="002E1BAF">
        <w:rPr>
          <w:rFonts w:ascii="Times New Roman" w:hAnsi="Times New Roman"/>
          <w:color w:val="000000"/>
          <w:spacing w:val="16"/>
          <w:sz w:val="24"/>
          <w:szCs w:val="24"/>
        </w:rPr>
        <w:t xml:space="preserve">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l</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di</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po</w:t>
      </w:r>
      <w:r w:rsidRPr="002E1BAF">
        <w:rPr>
          <w:rFonts w:ascii="Times New Roman" w:hAnsi="Times New Roman"/>
          <w:color w:val="000000"/>
          <w:sz w:val="24"/>
          <w:szCs w:val="24"/>
        </w:rPr>
        <w:t>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v</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w:t>
      </w:r>
      <w:r w:rsidRPr="002E1BAF">
        <w:rPr>
          <w:rFonts w:ascii="Times New Roman" w:hAnsi="Times New Roman"/>
          <w:color w:val="000000"/>
          <w:spacing w:val="18"/>
          <w:sz w:val="24"/>
          <w:szCs w:val="24"/>
        </w:rPr>
        <w:t xml:space="preserve"> </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n</w:t>
      </w:r>
      <w:r w:rsidRPr="002E1BAF">
        <w:rPr>
          <w:rFonts w:ascii="Times New Roman" w:hAnsi="Times New Roman"/>
          <w:color w:val="000000"/>
          <w:spacing w:val="18"/>
          <w:sz w:val="24"/>
          <w:szCs w:val="24"/>
        </w:rPr>
        <w:t xml:space="preserve"> </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ife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en</w:t>
      </w:r>
      <w:r w:rsidRPr="002E1BAF">
        <w:rPr>
          <w:rFonts w:ascii="Times New Roman" w:hAnsi="Times New Roman"/>
          <w:color w:val="000000"/>
          <w:sz w:val="24"/>
          <w:szCs w:val="24"/>
        </w:rPr>
        <w:t>to</w:t>
      </w:r>
      <w:r w:rsidRPr="002E1BAF">
        <w:rPr>
          <w:rFonts w:ascii="Times New Roman" w:hAnsi="Times New Roman"/>
          <w:color w:val="000000"/>
          <w:spacing w:val="20"/>
          <w:sz w:val="24"/>
          <w:szCs w:val="24"/>
        </w:rPr>
        <w:t xml:space="preserve"> </w:t>
      </w:r>
      <w:r w:rsidRPr="002E1BAF">
        <w:rPr>
          <w:rFonts w:ascii="Times New Roman" w:hAnsi="Times New Roman"/>
          <w:color w:val="000000"/>
          <w:spacing w:val="-2"/>
          <w:sz w:val="24"/>
          <w:szCs w:val="24"/>
        </w:rPr>
        <w:t>all</w:t>
      </w:r>
      <w:r w:rsidRPr="002E1BAF">
        <w:rPr>
          <w:rFonts w:ascii="Times New Roman" w:hAnsi="Times New Roman"/>
          <w:color w:val="000000"/>
          <w:sz w:val="24"/>
          <w:szCs w:val="24"/>
        </w:rPr>
        <w:t xml:space="preserve">a </w:t>
      </w:r>
      <w:r w:rsidRPr="002E1BAF">
        <w:rPr>
          <w:rFonts w:ascii="Times New Roman" w:hAnsi="Times New Roman"/>
          <w:b/>
          <w:bCs/>
          <w:color w:val="000000"/>
          <w:spacing w:val="-2"/>
          <w:sz w:val="24"/>
          <w:szCs w:val="24"/>
        </w:rPr>
        <w:t>CN</w:t>
      </w:r>
      <w:r w:rsidRPr="002E1BAF">
        <w:rPr>
          <w:rFonts w:ascii="Times New Roman" w:hAnsi="Times New Roman"/>
          <w:b/>
          <w:bCs/>
          <w:color w:val="000000"/>
          <w:sz w:val="24"/>
          <w:szCs w:val="24"/>
        </w:rPr>
        <w:t xml:space="preserve">D ( </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ass</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na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ona</w:t>
      </w:r>
      <w:r w:rsidRPr="002E1BAF">
        <w:rPr>
          <w:rFonts w:ascii="Times New Roman" w:hAnsi="Times New Roman"/>
          <w:b/>
          <w:bCs/>
          <w:color w:val="000000"/>
          <w:sz w:val="24"/>
          <w:szCs w:val="24"/>
        </w:rPr>
        <w:t xml:space="preserve">le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5"/>
          <w:sz w:val="24"/>
          <w:szCs w:val="24"/>
        </w:rPr>
        <w:t xml:space="preserve"> </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z w:val="24"/>
          <w:szCs w:val="24"/>
        </w:rPr>
        <w:br/>
      </w:r>
      <w:r w:rsidRPr="002E1BAF">
        <w:rPr>
          <w:rFonts w:ascii="Times New Roman" w:hAnsi="Times New Roman"/>
          <w:color w:val="000000"/>
          <w:sz w:val="24"/>
          <w:szCs w:val="24"/>
        </w:rPr>
        <w:t>Decreto 22 Settembre 2005, r</w:t>
      </w:r>
      <w:r w:rsidRPr="002E1BAF">
        <w:rPr>
          <w:rFonts w:ascii="Times New Roman" w:hAnsi="Times New Roman"/>
          <w:color w:val="000000"/>
          <w:spacing w:val="-2"/>
          <w:sz w:val="24"/>
          <w:szCs w:val="24"/>
        </w:rPr>
        <w:t>epe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ibil</w:t>
      </w:r>
      <w:r w:rsidRPr="002E1BAF">
        <w:rPr>
          <w:rFonts w:ascii="Times New Roman" w:hAnsi="Times New Roman"/>
          <w:color w:val="000000"/>
          <w:sz w:val="24"/>
          <w:szCs w:val="24"/>
        </w:rPr>
        <w:t>e s</w:t>
      </w:r>
      <w:r w:rsidRPr="002E1BAF">
        <w:rPr>
          <w:rFonts w:ascii="Times New Roman" w:hAnsi="Times New Roman"/>
          <w:color w:val="000000"/>
          <w:spacing w:val="-2"/>
          <w:sz w:val="24"/>
          <w:szCs w:val="24"/>
        </w:rPr>
        <w:t>u</w:t>
      </w:r>
      <w:r w:rsidRPr="002E1BAF">
        <w:rPr>
          <w:rFonts w:ascii="Times New Roman" w:hAnsi="Times New Roman"/>
          <w:color w:val="000000"/>
          <w:sz w:val="24"/>
          <w:szCs w:val="24"/>
        </w:rPr>
        <w:t>l s</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 xml:space="preserve">to </w:t>
      </w:r>
      <w:r w:rsidRPr="002E1BAF">
        <w:rPr>
          <w:rFonts w:ascii="Times New Roman" w:hAnsi="Times New Roman"/>
          <w:color w:val="000000"/>
          <w:spacing w:val="-6"/>
          <w:sz w:val="24"/>
          <w:szCs w:val="24"/>
        </w:rPr>
        <w:t>w</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b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color w:val="000000"/>
          <w:spacing w:val="-3"/>
          <w:sz w:val="24"/>
          <w:szCs w:val="24"/>
        </w:rPr>
        <w:t>M</w:t>
      </w:r>
      <w:r w:rsidRPr="002E1BAF">
        <w:rPr>
          <w:rFonts w:ascii="Times New Roman" w:hAnsi="Times New Roman"/>
          <w:color w:val="000000"/>
          <w:spacing w:val="-4"/>
          <w:sz w:val="24"/>
          <w:szCs w:val="24"/>
        </w:rPr>
        <w:t>i</w:t>
      </w:r>
      <w:r w:rsidRPr="002E1BAF">
        <w:rPr>
          <w:rFonts w:ascii="Times New Roman" w:hAnsi="Times New Roman"/>
          <w:color w:val="000000"/>
          <w:spacing w:val="-2"/>
          <w:sz w:val="24"/>
          <w:szCs w:val="24"/>
        </w:rPr>
        <w:t>ni</w:t>
      </w:r>
      <w:r w:rsidRPr="002E1BAF">
        <w:rPr>
          <w:rFonts w:ascii="Times New Roman" w:hAnsi="Times New Roman"/>
          <w:color w:val="000000"/>
          <w:sz w:val="24"/>
          <w:szCs w:val="24"/>
        </w:rPr>
        <w:t xml:space="preserve">stro </w:t>
      </w:r>
      <w:r w:rsidRPr="002E1BAF">
        <w:rPr>
          <w:rFonts w:ascii="Times New Roman" w:hAnsi="Times New Roman"/>
          <w:color w:val="000000"/>
          <w:spacing w:val="-2"/>
          <w:sz w:val="24"/>
          <w:szCs w:val="24"/>
        </w:rPr>
        <w:t>dell</w:t>
      </w:r>
      <w:r w:rsidRPr="002E1BAF">
        <w:rPr>
          <w:rFonts w:ascii="Times New Roman" w:hAnsi="Times New Roman"/>
          <w:color w:val="000000"/>
          <w:sz w:val="24"/>
          <w:szCs w:val="24"/>
        </w:rPr>
        <w:t xml:space="preserve">a </w:t>
      </w:r>
      <w:r w:rsidRPr="002E1BAF">
        <w:rPr>
          <w:rFonts w:ascii="Times New Roman" w:hAnsi="Times New Roman"/>
          <w:color w:val="000000"/>
          <w:spacing w:val="-2"/>
          <w:sz w:val="24"/>
          <w:szCs w:val="24"/>
        </w:rPr>
        <w:t>Salu</w:t>
      </w:r>
      <w:r w:rsidRPr="002E1BAF">
        <w:rPr>
          <w:rFonts w:ascii="Times New Roman" w:hAnsi="Times New Roman"/>
          <w:color w:val="000000"/>
          <w:sz w:val="24"/>
          <w:szCs w:val="24"/>
        </w:rPr>
        <w:t>t</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2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ic</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ne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18"/>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 xml:space="preserve">ra a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w:t>
      </w:r>
    </w:p>
    <w:p w:rsidR="00497E04" w:rsidRPr="002E1BAF" w:rsidRDefault="00497E04" w:rsidP="00D4008B">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color w:val="000000"/>
          <w:spacing w:val="-2"/>
          <w:sz w:val="24"/>
          <w:szCs w:val="24"/>
        </w:rPr>
        <w:lastRenderedPageBreak/>
        <w:t>attestazione</w:t>
      </w:r>
      <w:r w:rsidRPr="002E1BAF">
        <w:rPr>
          <w:rFonts w:ascii="Times New Roman" w:hAnsi="Times New Roman"/>
          <w:color w:val="000000"/>
          <w:sz w:val="24"/>
          <w:szCs w:val="24"/>
        </w:rPr>
        <w:t xml:space="preserve"> r</w:t>
      </w:r>
      <w:r w:rsidRPr="002E1BAF">
        <w:rPr>
          <w:rFonts w:ascii="Times New Roman" w:hAnsi="Times New Roman"/>
          <w:color w:val="000000"/>
          <w:spacing w:val="-2"/>
          <w:sz w:val="24"/>
          <w:szCs w:val="24"/>
        </w:rPr>
        <w:t>ipo</w:t>
      </w:r>
      <w:r w:rsidRPr="002E1BAF">
        <w:rPr>
          <w:rFonts w:ascii="Times New Roman" w:hAnsi="Times New Roman"/>
          <w:color w:val="000000"/>
          <w:sz w:val="24"/>
          <w:szCs w:val="24"/>
        </w:rPr>
        <w:t>rt</w:t>
      </w:r>
      <w:r w:rsidRPr="002E1BAF">
        <w:rPr>
          <w:rFonts w:ascii="Times New Roman" w:hAnsi="Times New Roman"/>
          <w:color w:val="000000"/>
          <w:spacing w:val="-2"/>
          <w:sz w:val="24"/>
          <w:szCs w:val="24"/>
        </w:rPr>
        <w:t>an</w:t>
      </w:r>
      <w:r w:rsidRPr="002E1BAF">
        <w:rPr>
          <w:rFonts w:ascii="Times New Roman" w:hAnsi="Times New Roman"/>
          <w:color w:val="000000"/>
          <w:sz w:val="24"/>
          <w:szCs w:val="24"/>
        </w:rPr>
        <w:t xml:space="preserve">te </w:t>
      </w:r>
      <w:r w:rsidRPr="002E1BAF">
        <w:rPr>
          <w:rFonts w:ascii="Times New Roman" w:hAnsi="Times New Roman"/>
          <w:color w:val="000000"/>
          <w:spacing w:val="-2"/>
          <w:sz w:val="24"/>
          <w:szCs w:val="24"/>
        </w:rPr>
        <w:t>il</w:t>
      </w:r>
      <w:r w:rsidRPr="002E1BAF">
        <w:rPr>
          <w:rFonts w:ascii="Times New Roman" w:hAnsi="Times New Roman"/>
          <w:color w:val="000000"/>
          <w:sz w:val="24"/>
          <w:szCs w:val="24"/>
        </w:rPr>
        <w:t>/i c</w:t>
      </w:r>
      <w:r w:rsidRPr="002E1BAF">
        <w:rPr>
          <w:rFonts w:ascii="Times New Roman" w:hAnsi="Times New Roman"/>
          <w:color w:val="000000"/>
          <w:spacing w:val="-2"/>
          <w:sz w:val="24"/>
          <w:szCs w:val="24"/>
        </w:rPr>
        <w:t>odi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nu</w:t>
      </w:r>
      <w:r w:rsidRPr="002E1BAF">
        <w:rPr>
          <w:rFonts w:ascii="Times New Roman" w:hAnsi="Times New Roman"/>
          <w:color w:val="000000"/>
          <w:sz w:val="24"/>
          <w:szCs w:val="24"/>
        </w:rPr>
        <w:t>m</w:t>
      </w:r>
      <w:r w:rsidRPr="002E1BAF">
        <w:rPr>
          <w:rFonts w:ascii="Times New Roman" w:hAnsi="Times New Roman"/>
          <w:color w:val="000000"/>
          <w:spacing w:val="-2"/>
          <w:sz w:val="24"/>
          <w:szCs w:val="24"/>
        </w:rPr>
        <w:t>e</w:t>
      </w:r>
      <w:r w:rsidRPr="002E1BAF">
        <w:rPr>
          <w:rFonts w:ascii="Times New Roman" w:hAnsi="Times New Roman"/>
          <w:color w:val="000000"/>
          <w:sz w:val="24"/>
          <w:szCs w:val="24"/>
        </w:rPr>
        <w:t>r</w:t>
      </w:r>
      <w:r w:rsidRPr="002E1BAF">
        <w:rPr>
          <w:rFonts w:ascii="Times New Roman" w:hAnsi="Times New Roman"/>
          <w:color w:val="000000"/>
          <w:spacing w:val="-2"/>
          <w:sz w:val="24"/>
          <w:szCs w:val="24"/>
        </w:rPr>
        <w:t>i</w:t>
      </w:r>
      <w:r w:rsidRPr="002E1BAF">
        <w:rPr>
          <w:rFonts w:ascii="Times New Roman" w:hAnsi="Times New Roman"/>
          <w:color w:val="000000"/>
          <w:sz w:val="24"/>
          <w:szCs w:val="24"/>
        </w:rPr>
        <w:t>c</w:t>
      </w:r>
      <w:r w:rsidRPr="002E1BAF">
        <w:rPr>
          <w:rFonts w:ascii="Times New Roman" w:hAnsi="Times New Roman"/>
          <w:color w:val="000000"/>
          <w:spacing w:val="-2"/>
          <w:sz w:val="24"/>
          <w:szCs w:val="24"/>
        </w:rPr>
        <w:t>o</w:t>
      </w:r>
      <w:r w:rsidRPr="002E1BAF">
        <w:rPr>
          <w:rFonts w:ascii="Times New Roman" w:hAnsi="Times New Roman"/>
          <w:color w:val="000000"/>
          <w:sz w:val="24"/>
          <w:szCs w:val="24"/>
        </w:rPr>
        <w:t xml:space="preserve">/i </w:t>
      </w:r>
      <w:r w:rsidRPr="002E1BAF">
        <w:rPr>
          <w:rFonts w:ascii="Times New Roman" w:hAnsi="Times New Roman"/>
          <w:color w:val="000000"/>
          <w:spacing w:val="-2"/>
          <w:sz w:val="24"/>
          <w:szCs w:val="24"/>
        </w:rPr>
        <w:t>de</w:t>
      </w:r>
      <w:r w:rsidRPr="002E1BAF">
        <w:rPr>
          <w:rFonts w:ascii="Times New Roman" w:hAnsi="Times New Roman"/>
          <w:color w:val="000000"/>
          <w:sz w:val="24"/>
          <w:szCs w:val="24"/>
        </w:rPr>
        <w:t xml:space="preserve">l </w:t>
      </w:r>
      <w:r w:rsidRPr="002E1BAF">
        <w:rPr>
          <w:rFonts w:ascii="Times New Roman" w:hAnsi="Times New Roman"/>
          <w:b/>
          <w:bCs/>
          <w:color w:val="000000"/>
          <w:spacing w:val="-2"/>
          <w:sz w:val="24"/>
          <w:szCs w:val="24"/>
        </w:rPr>
        <w:t>Repe</w:t>
      </w:r>
      <w:r w:rsidRPr="002E1BAF">
        <w:rPr>
          <w:rFonts w:ascii="Times New Roman" w:hAnsi="Times New Roman"/>
          <w:b/>
          <w:bCs/>
          <w:color w:val="000000"/>
          <w:sz w:val="24"/>
          <w:szCs w:val="24"/>
        </w:rPr>
        <w:t xml:space="preserve">rtorio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spos</w:t>
      </w:r>
      <w:r w:rsidRPr="002E1BAF">
        <w:rPr>
          <w:rFonts w:ascii="Times New Roman" w:hAnsi="Times New Roman"/>
          <w:b/>
          <w:bCs/>
          <w:color w:val="000000"/>
          <w:sz w:val="24"/>
          <w:szCs w:val="24"/>
        </w:rPr>
        <w:t>iti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5"/>
          <w:sz w:val="24"/>
          <w:szCs w:val="24"/>
        </w:rPr>
        <w:t xml:space="preserve"> </w:t>
      </w:r>
      <w:r w:rsidRPr="002E1BAF">
        <w:rPr>
          <w:rFonts w:ascii="Times New Roman" w:hAnsi="Times New Roman"/>
          <w:b/>
          <w:bCs/>
          <w:color w:val="000000"/>
          <w:spacing w:val="-3"/>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di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i </w:t>
      </w:r>
      <w:r w:rsidRPr="002E1BAF">
        <w:rPr>
          <w:rFonts w:ascii="Times New Roman" w:hAnsi="Times New Roman"/>
          <w:b/>
          <w:bCs/>
          <w:color w:val="000000"/>
          <w:spacing w:val="-2"/>
          <w:sz w:val="24"/>
          <w:szCs w:val="24"/>
        </w:rPr>
        <w:t>ope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ti</w:t>
      </w:r>
      <w:r w:rsidRPr="002E1BAF">
        <w:rPr>
          <w:rFonts w:ascii="Times New Roman" w:hAnsi="Times New Roman"/>
          <w:b/>
          <w:bCs/>
          <w:color w:val="000000"/>
          <w:spacing w:val="-4"/>
          <w:sz w:val="24"/>
          <w:szCs w:val="24"/>
        </w:rPr>
        <w:t>v</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su</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ito</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w</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b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 </w:t>
      </w:r>
      <w:r w:rsidRPr="002E1BAF">
        <w:rPr>
          <w:rFonts w:ascii="Times New Roman" w:hAnsi="Times New Roman"/>
          <w:b/>
          <w:bCs/>
          <w:color w:val="000000"/>
          <w:spacing w:val="-3"/>
          <w:sz w:val="24"/>
          <w:szCs w:val="24"/>
        </w:rPr>
        <w:t>M</w:t>
      </w:r>
      <w:r w:rsidRPr="002E1BAF">
        <w:rPr>
          <w:rFonts w:ascii="Times New Roman" w:hAnsi="Times New Roman"/>
          <w:b/>
          <w:bCs/>
          <w:color w:val="000000"/>
          <w:sz w:val="24"/>
          <w:szCs w:val="24"/>
        </w:rPr>
        <w:t>ini</w:t>
      </w:r>
      <w:r w:rsidRPr="002E1BAF">
        <w:rPr>
          <w:rFonts w:ascii="Times New Roman" w:hAnsi="Times New Roman"/>
          <w:b/>
          <w:bCs/>
          <w:color w:val="000000"/>
          <w:spacing w:val="-2"/>
          <w:sz w:val="24"/>
          <w:szCs w:val="24"/>
        </w:rPr>
        <w:t>s</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ro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lla </w:t>
      </w:r>
      <w:r w:rsidRPr="002E1BAF">
        <w:rPr>
          <w:rFonts w:ascii="Times New Roman" w:hAnsi="Times New Roman"/>
          <w:b/>
          <w:bCs/>
          <w:color w:val="000000"/>
          <w:spacing w:val="-2"/>
          <w:sz w:val="24"/>
          <w:szCs w:val="24"/>
        </w:rPr>
        <w:t>sa</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u</w:t>
      </w:r>
      <w:r w:rsidRPr="002E1BAF">
        <w:rPr>
          <w:rFonts w:ascii="Times New Roman" w:hAnsi="Times New Roman"/>
          <w:b/>
          <w:bCs/>
          <w:color w:val="000000"/>
          <w:sz w:val="24"/>
          <w:szCs w:val="24"/>
        </w:rPr>
        <w:t>t</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 xml:space="preserve">, </w:t>
      </w:r>
      <w:r w:rsidRPr="002E1BAF">
        <w:rPr>
          <w:rFonts w:ascii="Times New Roman" w:hAnsi="Times New Roman"/>
          <w:b/>
          <w:bCs/>
          <w:color w:val="000000"/>
          <w:spacing w:val="-2"/>
          <w:sz w:val="24"/>
          <w:szCs w:val="24"/>
        </w:rPr>
        <w:t>co</w:t>
      </w:r>
      <w:r w:rsidRPr="002E1BAF">
        <w:rPr>
          <w:rFonts w:ascii="Times New Roman" w:hAnsi="Times New Roman"/>
          <w:b/>
          <w:bCs/>
          <w:color w:val="000000"/>
          <w:sz w:val="24"/>
          <w:szCs w:val="24"/>
        </w:rPr>
        <w:t xml:space="preserve">n </w:t>
      </w:r>
      <w:r w:rsidRPr="002E1BAF">
        <w:rPr>
          <w:rFonts w:ascii="Times New Roman" w:hAnsi="Times New Roman"/>
          <w:b/>
          <w:bCs/>
          <w:color w:val="000000"/>
          <w:spacing w:val="-11"/>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nd</w:t>
      </w:r>
      <w:r w:rsidRPr="002E1BAF">
        <w:rPr>
          <w:rFonts w:ascii="Times New Roman" w:hAnsi="Times New Roman"/>
          <w:b/>
          <w:bCs/>
          <w:color w:val="000000"/>
          <w:sz w:val="24"/>
          <w:szCs w:val="24"/>
        </w:rPr>
        <w:t>i</w:t>
      </w:r>
      <w:r w:rsidRPr="002E1BAF">
        <w:rPr>
          <w:rFonts w:ascii="Times New Roman" w:hAnsi="Times New Roman"/>
          <w:b/>
          <w:bCs/>
          <w:color w:val="000000"/>
          <w:spacing w:val="-2"/>
          <w:sz w:val="24"/>
          <w:szCs w:val="24"/>
        </w:rPr>
        <w:t>ca</w:t>
      </w:r>
      <w:r w:rsidRPr="002E1BAF">
        <w:rPr>
          <w:rFonts w:ascii="Times New Roman" w:hAnsi="Times New Roman"/>
          <w:b/>
          <w:bCs/>
          <w:color w:val="000000"/>
          <w:sz w:val="24"/>
          <w:szCs w:val="24"/>
        </w:rPr>
        <w:t>zi</w:t>
      </w:r>
      <w:r w:rsidRPr="002E1BAF">
        <w:rPr>
          <w:rFonts w:ascii="Times New Roman" w:hAnsi="Times New Roman"/>
          <w:b/>
          <w:bCs/>
          <w:color w:val="000000"/>
          <w:spacing w:val="-2"/>
          <w:sz w:val="24"/>
          <w:szCs w:val="24"/>
        </w:rPr>
        <w:t>on</w:t>
      </w:r>
      <w:r w:rsidRPr="002E1BAF">
        <w:rPr>
          <w:rFonts w:ascii="Times New Roman" w:hAnsi="Times New Roman"/>
          <w:b/>
          <w:bCs/>
          <w:color w:val="000000"/>
          <w:sz w:val="24"/>
          <w:szCs w:val="24"/>
        </w:rPr>
        <w:t xml:space="preserve">e </w:t>
      </w:r>
      <w:r w:rsidRPr="002E1BAF">
        <w:rPr>
          <w:rFonts w:ascii="Times New Roman" w:hAnsi="Times New Roman"/>
          <w:b/>
          <w:bCs/>
          <w:color w:val="000000"/>
          <w:spacing w:val="-2"/>
          <w:sz w:val="24"/>
          <w:szCs w:val="24"/>
        </w:rPr>
        <w:t>de</w:t>
      </w:r>
      <w:r w:rsidRPr="002E1BAF">
        <w:rPr>
          <w:rFonts w:ascii="Times New Roman" w:hAnsi="Times New Roman"/>
          <w:b/>
          <w:bCs/>
          <w:color w:val="000000"/>
          <w:sz w:val="24"/>
          <w:szCs w:val="24"/>
        </w:rPr>
        <w:t xml:space="preserve">llo </w:t>
      </w:r>
      <w:r w:rsidRPr="002E1BAF">
        <w:rPr>
          <w:rFonts w:ascii="Times New Roman" w:hAnsi="Times New Roman"/>
          <w:b/>
          <w:bCs/>
          <w:color w:val="000000"/>
          <w:spacing w:val="-2"/>
          <w:sz w:val="24"/>
          <w:szCs w:val="24"/>
        </w:rPr>
        <w:t>spec</w:t>
      </w:r>
      <w:r w:rsidRPr="002E1BAF">
        <w:rPr>
          <w:rFonts w:ascii="Times New Roman" w:hAnsi="Times New Roman"/>
          <w:b/>
          <w:bCs/>
          <w:color w:val="000000"/>
          <w:sz w:val="24"/>
          <w:szCs w:val="24"/>
        </w:rPr>
        <w:t>ifi</w:t>
      </w:r>
      <w:r w:rsidRPr="002E1BAF">
        <w:rPr>
          <w:rFonts w:ascii="Times New Roman" w:hAnsi="Times New Roman"/>
          <w:b/>
          <w:bCs/>
          <w:color w:val="000000"/>
          <w:spacing w:val="-2"/>
          <w:sz w:val="24"/>
          <w:szCs w:val="24"/>
        </w:rPr>
        <w:t>c</w:t>
      </w:r>
      <w:r w:rsidRPr="002E1BAF">
        <w:rPr>
          <w:rFonts w:ascii="Times New Roman" w:hAnsi="Times New Roman"/>
          <w:b/>
          <w:bCs/>
          <w:color w:val="000000"/>
          <w:sz w:val="24"/>
          <w:szCs w:val="24"/>
        </w:rPr>
        <w:t xml:space="preserve">o </w:t>
      </w:r>
      <w:r w:rsidRPr="002E1BAF">
        <w:rPr>
          <w:rFonts w:ascii="Times New Roman" w:hAnsi="Times New Roman"/>
          <w:b/>
          <w:bCs/>
          <w:color w:val="000000"/>
          <w:spacing w:val="-2"/>
          <w:sz w:val="24"/>
          <w:szCs w:val="24"/>
        </w:rPr>
        <w:t>nu</w:t>
      </w:r>
      <w:r w:rsidRPr="002E1BAF">
        <w:rPr>
          <w:rFonts w:ascii="Times New Roman" w:hAnsi="Times New Roman"/>
          <w:b/>
          <w:bCs/>
          <w:color w:val="000000"/>
          <w:sz w:val="24"/>
          <w:szCs w:val="24"/>
        </w:rPr>
        <w:t>m</w:t>
      </w:r>
      <w:r w:rsidRPr="002E1BAF">
        <w:rPr>
          <w:rFonts w:ascii="Times New Roman" w:hAnsi="Times New Roman"/>
          <w:b/>
          <w:bCs/>
          <w:color w:val="000000"/>
          <w:spacing w:val="-2"/>
          <w:sz w:val="24"/>
          <w:szCs w:val="24"/>
        </w:rPr>
        <w:t>e</w:t>
      </w:r>
      <w:r w:rsidRPr="002E1BAF">
        <w:rPr>
          <w:rFonts w:ascii="Times New Roman" w:hAnsi="Times New Roman"/>
          <w:b/>
          <w:bCs/>
          <w:color w:val="000000"/>
          <w:sz w:val="24"/>
          <w:szCs w:val="24"/>
        </w:rPr>
        <w:t>r</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z w:val="24"/>
          <w:szCs w:val="24"/>
        </w:rPr>
        <w:t>l</w:t>
      </w:r>
      <w:r w:rsidRPr="002E1BAF">
        <w:rPr>
          <w:rFonts w:ascii="Times New Roman" w:hAnsi="Times New Roman"/>
          <w:b/>
          <w:bCs/>
          <w:color w:val="000000"/>
          <w:spacing w:val="-2"/>
          <w:sz w:val="24"/>
          <w:szCs w:val="24"/>
        </w:rPr>
        <w:t>o</w:t>
      </w:r>
      <w:r w:rsidRPr="002E1BAF">
        <w:rPr>
          <w:rFonts w:ascii="Times New Roman" w:hAnsi="Times New Roman"/>
          <w:b/>
          <w:bCs/>
          <w:color w:val="000000"/>
          <w:sz w:val="24"/>
          <w:szCs w:val="24"/>
        </w:rPr>
        <w:t>tto</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w:t>
      </w:r>
      <w:r w:rsidRPr="002E1BAF">
        <w:rPr>
          <w:rFonts w:ascii="Times New Roman" w:hAnsi="Times New Roman"/>
          <w:b/>
          <w:bCs/>
          <w:color w:val="000000"/>
          <w:spacing w:val="10"/>
          <w:sz w:val="24"/>
          <w:szCs w:val="24"/>
        </w:rPr>
        <w:t xml:space="preserve"> </w:t>
      </w:r>
      <w:r w:rsidRPr="002E1BAF">
        <w:rPr>
          <w:rFonts w:ascii="Times New Roman" w:hAnsi="Times New Roman"/>
          <w:b/>
          <w:bCs/>
          <w:color w:val="000000"/>
          <w:spacing w:val="-2"/>
          <w:sz w:val="24"/>
          <w:szCs w:val="24"/>
        </w:rPr>
        <w:t>ga</w:t>
      </w:r>
      <w:r w:rsidRPr="002E1BAF">
        <w:rPr>
          <w:rFonts w:ascii="Times New Roman" w:hAnsi="Times New Roman"/>
          <w:b/>
          <w:bCs/>
          <w:color w:val="000000"/>
          <w:sz w:val="24"/>
          <w:szCs w:val="24"/>
        </w:rPr>
        <w:t>ra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cu</w:t>
      </w:r>
      <w:r w:rsidRPr="002E1BAF">
        <w:rPr>
          <w:rFonts w:ascii="Times New Roman" w:hAnsi="Times New Roman"/>
          <w:b/>
          <w:bCs/>
          <w:color w:val="000000"/>
          <w:sz w:val="24"/>
          <w:szCs w:val="24"/>
        </w:rPr>
        <w:t>i</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z w:val="24"/>
          <w:szCs w:val="24"/>
        </w:rPr>
        <w:t>la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d</w:t>
      </w:r>
      <w:r w:rsidRPr="002E1BAF">
        <w:rPr>
          <w:rFonts w:ascii="Times New Roman" w:hAnsi="Times New Roman"/>
          <w:b/>
          <w:bCs/>
          <w:color w:val="000000"/>
          <w:sz w:val="24"/>
          <w:szCs w:val="24"/>
        </w:rPr>
        <w:t>itta</w:t>
      </w:r>
      <w:r w:rsidRPr="002E1BAF">
        <w:rPr>
          <w:rFonts w:ascii="Times New Roman" w:hAnsi="Times New Roman"/>
          <w:b/>
          <w:bCs/>
          <w:color w:val="000000"/>
          <w:spacing w:val="8"/>
          <w:sz w:val="24"/>
          <w:szCs w:val="24"/>
        </w:rPr>
        <w:t xml:space="preserve"> </w:t>
      </w:r>
      <w:r w:rsidRPr="002E1BAF">
        <w:rPr>
          <w:rFonts w:ascii="Times New Roman" w:hAnsi="Times New Roman"/>
          <w:b/>
          <w:bCs/>
          <w:color w:val="000000"/>
          <w:spacing w:val="-2"/>
          <w:sz w:val="24"/>
          <w:szCs w:val="24"/>
        </w:rPr>
        <w:t>pa</w:t>
      </w:r>
      <w:r w:rsidRPr="002E1BAF">
        <w:rPr>
          <w:rFonts w:ascii="Times New Roman" w:hAnsi="Times New Roman"/>
          <w:b/>
          <w:bCs/>
          <w:color w:val="000000"/>
          <w:sz w:val="24"/>
          <w:szCs w:val="24"/>
        </w:rPr>
        <w:t>rt</w:t>
      </w:r>
      <w:r w:rsidRPr="002E1BAF">
        <w:rPr>
          <w:rFonts w:ascii="Times New Roman" w:hAnsi="Times New Roman"/>
          <w:b/>
          <w:bCs/>
          <w:color w:val="000000"/>
          <w:spacing w:val="-2"/>
          <w:sz w:val="24"/>
          <w:szCs w:val="24"/>
        </w:rPr>
        <w:t>ec</w:t>
      </w:r>
      <w:r w:rsidRPr="002E1BAF">
        <w:rPr>
          <w:rFonts w:ascii="Times New Roman" w:hAnsi="Times New Roman"/>
          <w:b/>
          <w:bCs/>
          <w:color w:val="000000"/>
          <w:sz w:val="24"/>
          <w:szCs w:val="24"/>
        </w:rPr>
        <w:t>ip</w:t>
      </w:r>
      <w:r w:rsidRPr="002E1BAF">
        <w:rPr>
          <w:rFonts w:ascii="Times New Roman" w:hAnsi="Times New Roman"/>
          <w:b/>
          <w:bCs/>
          <w:color w:val="000000"/>
          <w:spacing w:val="-2"/>
          <w:sz w:val="24"/>
          <w:szCs w:val="24"/>
        </w:rPr>
        <w:t>a</w:t>
      </w:r>
      <w:r w:rsidRPr="002E1BAF">
        <w:rPr>
          <w:rFonts w:ascii="Times New Roman" w:hAnsi="Times New Roman"/>
          <w:b/>
          <w:bCs/>
          <w:color w:val="000000"/>
          <w:sz w:val="24"/>
          <w:szCs w:val="24"/>
        </w:rPr>
        <w:t>,</w:t>
      </w:r>
      <w:r w:rsidRPr="002E1BAF">
        <w:rPr>
          <w:rFonts w:ascii="Times New Roman" w:hAnsi="Times New Roman"/>
          <w:b/>
          <w:bCs/>
          <w:color w:val="000000"/>
          <w:spacing w:val="10"/>
          <w:sz w:val="24"/>
          <w:szCs w:val="24"/>
        </w:rPr>
        <w:t xml:space="preserve"> </w:t>
      </w:r>
    </w:p>
    <w:p w:rsidR="00497E04" w:rsidRPr="002E1BAF" w:rsidRDefault="00497E04" w:rsidP="00D4008B">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sz w:val="24"/>
          <w:szCs w:val="24"/>
        </w:rPr>
        <w:t>destinazioni di impiego e rischi relativi all’uso dei prodotti, corrispondenza dei parametri tecnici a norme di qualità riconosciute dei prodotti presentati;</w:t>
      </w:r>
    </w:p>
    <w:p w:rsidR="00497E04" w:rsidRDefault="00497E04" w:rsidP="00D4008B">
      <w:pPr>
        <w:widowControl/>
        <w:numPr>
          <w:ilvl w:val="1"/>
          <w:numId w:val="43"/>
        </w:numPr>
        <w:autoSpaceDE w:val="0"/>
        <w:autoSpaceDN w:val="0"/>
        <w:adjustRightInd w:val="0"/>
        <w:rPr>
          <w:rFonts w:ascii="Times New Roman" w:hAnsi="Times New Roman"/>
          <w:sz w:val="24"/>
          <w:szCs w:val="24"/>
        </w:rPr>
      </w:pPr>
      <w:r w:rsidRPr="002E1BAF">
        <w:rPr>
          <w:rFonts w:ascii="Times New Roman" w:hAnsi="Times New Roman"/>
          <w:sz w:val="24"/>
          <w:szCs w:val="24"/>
        </w:rPr>
        <w:t>eventuali annotazioni.</w:t>
      </w:r>
    </w:p>
    <w:p w:rsidR="00497E04" w:rsidRPr="00E53ADD" w:rsidRDefault="00497E04" w:rsidP="00343AA6">
      <w:pPr>
        <w:numPr>
          <w:ilvl w:val="0"/>
          <w:numId w:val="53"/>
        </w:numPr>
        <w:ind w:firstLine="60"/>
        <w:jc w:val="both"/>
        <w:rPr>
          <w:rFonts w:ascii="Times New Roman" w:hAnsi="Times New Roman"/>
          <w:sz w:val="24"/>
          <w:szCs w:val="24"/>
        </w:rPr>
      </w:pPr>
      <w:r w:rsidRPr="00E53ADD">
        <w:rPr>
          <w:rFonts w:ascii="Times New Roman" w:hAnsi="Times New Roman"/>
          <w:b/>
          <w:sz w:val="24"/>
          <w:szCs w:val="24"/>
        </w:rPr>
        <w:t>schede tecniche originali</w:t>
      </w:r>
      <w:r w:rsidRPr="00E53ADD">
        <w:rPr>
          <w:rFonts w:ascii="Times New Roman" w:hAnsi="Times New Roman"/>
          <w:sz w:val="24"/>
          <w:szCs w:val="24"/>
        </w:rPr>
        <w:t xml:space="preserve"> del produttore,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r w:rsidR="00E53ADD">
        <w:rPr>
          <w:rFonts w:ascii="Times New Roman" w:hAnsi="Times New Roman"/>
          <w:sz w:val="24"/>
          <w:szCs w:val="24"/>
        </w:rPr>
        <w:t xml:space="preserve"> </w:t>
      </w:r>
      <w:r w:rsidRPr="00E53ADD">
        <w:rPr>
          <w:rFonts w:ascii="Times New Roman" w:hAnsi="Times New Roman"/>
          <w:sz w:val="24"/>
          <w:szCs w:val="24"/>
        </w:rPr>
        <w:t>In modo particolare le schede tecniche dovranno essere complete delle  informazioni e/o dichiarazioni di seguito specificate, qualora previste per i prodotti in questione: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Destinazione d’uso: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La composizione e caratteristiche dei materiali e controlli effettuati;</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 xml:space="preserve">Biocompatibilità con i tessuti e/o test di </w:t>
      </w:r>
      <w:proofErr w:type="spellStart"/>
      <w:r w:rsidRPr="002E1BAF">
        <w:rPr>
          <w:bCs/>
          <w:sz w:val="24"/>
          <w:szCs w:val="24"/>
        </w:rPr>
        <w:t>atossicità</w:t>
      </w:r>
      <w:proofErr w:type="spellEnd"/>
      <w:r w:rsidRPr="002E1BAF">
        <w:rPr>
          <w:bCs/>
          <w:sz w:val="24"/>
          <w:szCs w:val="24"/>
        </w:rPr>
        <w:t>;</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Classe di rischio CE del prodotto ed indicazione dell’organismo notificato;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Dimensioni del dispositivo offerto;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L’indicazione monouso;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u w:val="single"/>
        </w:rPr>
        <w:t>Per i dispositivi non sterili:</w:t>
      </w:r>
      <w:r w:rsidRPr="002E1BAF">
        <w:rPr>
          <w:bCs/>
          <w:sz w:val="24"/>
          <w:szCs w:val="24"/>
        </w:rPr>
        <w:t xml:space="preserve"> idoneità del prodotto alla sterilizzazione ed eventuale metodo di sterilizzazione compatibile;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u w:val="single"/>
        </w:rPr>
        <w:t>Per i dispositivi sterili:</w:t>
      </w:r>
      <w:r w:rsidRPr="002E1BAF">
        <w:rPr>
          <w:bCs/>
          <w:sz w:val="24"/>
          <w:szCs w:val="24"/>
        </w:rPr>
        <w:t xml:space="preserve"> metodo di sterilizzazione utilizzato con dichiarazione di conformità alla normativa vigente e modalità di </w:t>
      </w:r>
      <w:proofErr w:type="spellStart"/>
      <w:r w:rsidRPr="002E1BAF">
        <w:rPr>
          <w:bCs/>
          <w:sz w:val="24"/>
          <w:szCs w:val="24"/>
        </w:rPr>
        <w:t>risterilizzazione</w:t>
      </w:r>
      <w:proofErr w:type="spellEnd"/>
      <w:r w:rsidRPr="002E1BAF">
        <w:rPr>
          <w:bCs/>
          <w:sz w:val="24"/>
          <w:szCs w:val="24"/>
        </w:rPr>
        <w:t xml:space="preserve"> in caso di danneggiamento dell’involucro originale;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Metodica e Numero massimo di sterilizzazioni;</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Condizioni specifiche di conservazione e relativa modalità;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Periodo di validità;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Controlli effettuati durante il processo produttivo e sul prodotto finito;</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Aderenza a norme nazionali ed internazionali che ne definiscano qualità, specificità, sensibilità e sicurezza per l’operatore e per il paziente;</w:t>
      </w:r>
    </w:p>
    <w:p w:rsidR="00E53ADD" w:rsidRPr="002E1BAF" w:rsidRDefault="00E53ADD" w:rsidP="00E53ADD">
      <w:pPr>
        <w:pStyle w:val="Elenco"/>
        <w:numPr>
          <w:ilvl w:val="0"/>
          <w:numId w:val="54"/>
        </w:numPr>
        <w:autoSpaceDE w:val="0"/>
        <w:autoSpaceDN w:val="0"/>
        <w:jc w:val="both"/>
        <w:rPr>
          <w:sz w:val="24"/>
          <w:szCs w:val="24"/>
        </w:rPr>
      </w:pPr>
      <w:r w:rsidRPr="002E1BAF">
        <w:rPr>
          <w:sz w:val="24"/>
          <w:szCs w:val="24"/>
        </w:rPr>
        <w:t>Data di introduzione sul mercato e quella di introduzione sul mercato italiano, se diversa dalla precedente;</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 xml:space="preserve">Periodo di sperimentazione adottato prima dell’introduzione sul mercato e relativi lavori scientifici sulle caratteristiche tecniche, efficacia, sicurezza, </w:t>
      </w:r>
      <w:proofErr w:type="spellStart"/>
      <w:r w:rsidRPr="002E1BAF">
        <w:rPr>
          <w:bCs/>
          <w:sz w:val="24"/>
          <w:szCs w:val="24"/>
        </w:rPr>
        <w:t>ecc</w:t>
      </w:r>
      <w:proofErr w:type="spellEnd"/>
      <w:r w:rsidRPr="002E1BAF">
        <w:rPr>
          <w:bCs/>
          <w:sz w:val="24"/>
          <w:szCs w:val="24"/>
        </w:rPr>
        <w:t>, dei prodotti proposti ;</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Misure disponibili, tipo di confezione proposta e numero di pezzi per confezione, caratteristiche del confezionamento primario e secondario e del materiale impiegato per esso;</w:t>
      </w:r>
    </w:p>
    <w:p w:rsidR="00497E04" w:rsidRPr="002E1BAF" w:rsidRDefault="00497E04" w:rsidP="00D4008B">
      <w:pPr>
        <w:pStyle w:val="Elenco"/>
        <w:numPr>
          <w:ilvl w:val="0"/>
          <w:numId w:val="54"/>
        </w:numPr>
        <w:autoSpaceDE w:val="0"/>
        <w:autoSpaceDN w:val="0"/>
        <w:jc w:val="both"/>
        <w:rPr>
          <w:sz w:val="24"/>
          <w:szCs w:val="24"/>
        </w:rPr>
      </w:pPr>
      <w:r w:rsidRPr="002E1BAF">
        <w:rPr>
          <w:sz w:val="24"/>
          <w:szCs w:val="24"/>
        </w:rPr>
        <w:t>Eventuali prove di biocompatibilità;</w:t>
      </w:r>
    </w:p>
    <w:p w:rsidR="00497E04" w:rsidRPr="002E1BAF" w:rsidRDefault="00497E04" w:rsidP="00D4008B">
      <w:pPr>
        <w:pStyle w:val="Elenco"/>
        <w:numPr>
          <w:ilvl w:val="0"/>
          <w:numId w:val="54"/>
        </w:numPr>
        <w:autoSpaceDE w:val="0"/>
        <w:autoSpaceDN w:val="0"/>
        <w:jc w:val="both"/>
        <w:rPr>
          <w:sz w:val="24"/>
          <w:szCs w:val="24"/>
        </w:rPr>
      </w:pPr>
      <w:r w:rsidRPr="002E1BAF">
        <w:rPr>
          <w:bCs/>
          <w:sz w:val="24"/>
          <w:szCs w:val="24"/>
        </w:rPr>
        <w:t>Eventuali avvertenze per l’uso e lo stoccaggio e modalità di conservazione;</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sz w:val="24"/>
          <w:szCs w:val="24"/>
        </w:rPr>
        <w:t>Documentazione</w:t>
      </w:r>
      <w:r w:rsidRPr="002E1BAF">
        <w:rPr>
          <w:rFonts w:ascii="Times New Roman" w:hAnsi="Times New Roman"/>
          <w:sz w:val="24"/>
          <w:szCs w:val="24"/>
        </w:rPr>
        <w:t xml:space="preserve"> attestante il possesso della marcatura CE e classe di appartenenza per ogni dispositivo offerto secondo il Decreto Legislativo n.46 del 24 Febbraio 1997 e successive modificazioni ed integrazioni in attuazione Direttiva  93/42/CEE concernente i dispositivi medici ( Dichiarazioni del fabbricante o certificazioni di conformità rilasciate dal laboratorio ed ente indipendente ). </w:t>
      </w:r>
      <w:r w:rsidRPr="002E1BAF">
        <w:rPr>
          <w:rFonts w:ascii="Times New Roman" w:hAnsi="Times New Roman"/>
          <w:color w:val="000000"/>
          <w:sz w:val="24"/>
          <w:szCs w:val="24"/>
        </w:rPr>
        <w:t xml:space="preserve">Nel caso che la casa produttrice sia una ditta straniera la documentazione di cui al punto precedente dovrà prevedere la traduzione in lingua italiana del testo, e dovrà essere corredata da una dichiarazione di conformità all’originale. Tale dichiarazione dovrà essere autenticata ai sensi dell’art 38 del DPR 445 del 28/12/2000. </w:t>
      </w:r>
    </w:p>
    <w:p w:rsidR="00497E04" w:rsidRPr="002E1BAF" w:rsidRDefault="00497E04" w:rsidP="00497E04">
      <w:pPr>
        <w:tabs>
          <w:tab w:val="left" w:pos="2835"/>
          <w:tab w:val="left" w:pos="8505"/>
        </w:tabs>
        <w:overflowPunct w:val="0"/>
        <w:autoSpaceDE w:val="0"/>
        <w:autoSpaceDN w:val="0"/>
        <w:adjustRightInd w:val="0"/>
        <w:ind w:left="680"/>
        <w:jc w:val="both"/>
        <w:textAlignment w:val="baseline"/>
        <w:rPr>
          <w:rFonts w:ascii="Times New Roman" w:hAnsi="Times New Roman"/>
          <w:color w:val="000000"/>
          <w:sz w:val="24"/>
          <w:szCs w:val="24"/>
        </w:rPr>
      </w:pPr>
      <w:r w:rsidRPr="002E1BAF">
        <w:rPr>
          <w:rFonts w:ascii="Times New Roman" w:hAnsi="Times New Roman"/>
          <w:color w:val="000000"/>
          <w:sz w:val="24"/>
          <w:szCs w:val="24"/>
        </w:rPr>
        <w:t xml:space="preserve">Si precisa che nella documentazione deve essere specificatamente indicato il </w:t>
      </w:r>
      <w:r w:rsidRPr="002E1BAF">
        <w:rPr>
          <w:rFonts w:ascii="Times New Roman" w:hAnsi="Times New Roman"/>
          <w:color w:val="000000"/>
          <w:sz w:val="24"/>
          <w:szCs w:val="24"/>
        </w:rPr>
        <w:lastRenderedPageBreak/>
        <w:t>dispositivo offerto e che non accettate dichiarazioni dei rivenditori.</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Foglio illustrativo</w:t>
      </w:r>
      <w:r w:rsidRPr="002E1BAF">
        <w:rPr>
          <w:rFonts w:ascii="Times New Roman" w:hAnsi="Times New Roman"/>
          <w:color w:val="000000"/>
          <w:sz w:val="24"/>
          <w:szCs w:val="24"/>
        </w:rPr>
        <w:t xml:space="preserve"> presente nella confezione del dispositivo medico con le istruzioni per l’uso in lingua italiana;</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color w:val="000000"/>
          <w:sz w:val="24"/>
          <w:szCs w:val="24"/>
        </w:rPr>
        <w:t>Copia dell’etichetta</w:t>
      </w:r>
      <w:r w:rsidRPr="002E1BAF">
        <w:rPr>
          <w:rFonts w:ascii="Times New Roman" w:hAnsi="Times New Roman"/>
          <w:color w:val="000000"/>
          <w:sz w:val="24"/>
          <w:szCs w:val="24"/>
        </w:rPr>
        <w:t>;</w:t>
      </w:r>
    </w:p>
    <w:p w:rsidR="00497E04" w:rsidRPr="00497E04"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Documentazione</w:t>
      </w:r>
      <w:r w:rsidRPr="002E1BAF">
        <w:rPr>
          <w:rFonts w:ascii="Times New Roman" w:hAnsi="Times New Roman"/>
          <w:iCs/>
          <w:color w:val="000000"/>
          <w:sz w:val="24"/>
          <w:szCs w:val="24"/>
        </w:rPr>
        <w:t xml:space="preserve"> scientifica, centri utilizzatori di riferimento in lingua italiana e descrizione dell’eventuale attività di ricerca con il relativo impegno finanziario annuale, compresa la presentazione di articoli scientifici, per esteso, pubblicate su riviste nazionali e/o internazionali, eventuali referenze scientifiche in congressi non organizzati dalla stessa ditta ed elenco dei centri utilizzatori di riferimento;</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bCs/>
          <w:sz w:val="24"/>
          <w:szCs w:val="24"/>
        </w:rPr>
        <w:t>Catalogo</w:t>
      </w:r>
      <w:r w:rsidRPr="002E1BAF">
        <w:rPr>
          <w:rFonts w:ascii="Times New Roman" w:hAnsi="Times New Roman"/>
          <w:sz w:val="24"/>
          <w:szCs w:val="24"/>
        </w:rPr>
        <w:t xml:space="preserve"> con evidenziazione degli articoli proposti con i relativi codici aziendali e la relativa descrizione degli articoli stessi . Il catalogo deve essere aggiornato e riportare tutti i codici offerti. . </w:t>
      </w:r>
    </w:p>
    <w:p w:rsidR="00497E04" w:rsidRPr="002E1BAF" w:rsidRDefault="00497E04" w:rsidP="00D4008B">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637CE3" w:rsidRDefault="00637CE3" w:rsidP="006572AC">
      <w:pPr>
        <w:pStyle w:val="Titolo1"/>
        <w:ind w:right="-142"/>
        <w:rPr>
          <w:rFonts w:ascii="Times New Roman" w:hAnsi="Times New Roman"/>
          <w:b w:val="0"/>
          <w:szCs w:val="24"/>
        </w:rPr>
      </w:pPr>
    </w:p>
    <w:p w:rsidR="006572AC" w:rsidRPr="009E5C28" w:rsidRDefault="006572AC" w:rsidP="00692CD3">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17.</w:t>
      </w:r>
      <w:r w:rsidR="00DA7A69" w:rsidRPr="009E5C28">
        <w:rPr>
          <w:rFonts w:ascii="Times New Roman" w:hAnsi="Times New Roman"/>
          <w:b w:val="0"/>
          <w:szCs w:val="24"/>
        </w:rPr>
        <w:fldChar w:fldCharType="end"/>
      </w:r>
      <w:r w:rsidRPr="009E5C28">
        <w:rPr>
          <w:rFonts w:ascii="Times New Roman" w:hAnsi="Times New Roman"/>
          <w:szCs w:val="24"/>
        </w:rPr>
        <w:t>(Impegno alla riservatezza)</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6B2B7C" w:rsidRPr="009E5C28" w:rsidRDefault="006B2B7C" w:rsidP="006B2B7C">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w:t>
      </w:r>
      <w:r w:rsidR="007B6C7E" w:rsidRPr="009E5C28">
        <w:rPr>
          <w:rFonts w:ascii="Times New Roman" w:hAnsi="Times New Roman"/>
          <w:sz w:val="24"/>
          <w:szCs w:val="24"/>
        </w:rPr>
        <w:t>I</w:t>
      </w:r>
      <w:r w:rsidRPr="009E5C28">
        <w:rPr>
          <w:rFonts w:ascii="Times New Roman" w:hAnsi="Times New Roman"/>
          <w:sz w:val="24"/>
          <w:szCs w:val="24"/>
        </w:rPr>
        <w:t>, si impegna a rispettare il carattere riservato delle informazioni fornite dall’Impresa concorrente.</w:t>
      </w:r>
    </w:p>
    <w:p w:rsidR="00150082" w:rsidRDefault="00150082" w:rsidP="006572AC">
      <w:pPr>
        <w:pStyle w:val="Titolo1"/>
        <w:ind w:right="-142"/>
        <w:rPr>
          <w:rFonts w:ascii="Times New Roman" w:hAnsi="Times New Roman"/>
          <w:b w:val="0"/>
          <w:szCs w:val="24"/>
        </w:rPr>
      </w:pPr>
      <w:bookmarkStart w:id="236" w:name="_Toc393427495"/>
      <w:bookmarkStart w:id="237" w:name="_Toc393427683"/>
      <w:bookmarkStart w:id="238" w:name="_Toc393432155"/>
      <w:bookmarkStart w:id="239" w:name="_Toc393439534"/>
      <w:bookmarkStart w:id="240" w:name="_Toc393439876"/>
      <w:bookmarkStart w:id="241" w:name="_Toc393440935"/>
      <w:bookmarkStart w:id="242" w:name="_Toc393441106"/>
      <w:bookmarkStart w:id="243" w:name="_Toc393441229"/>
      <w:bookmarkStart w:id="244" w:name="_Toc393442072"/>
      <w:bookmarkStart w:id="245" w:name="_Toc393442252"/>
      <w:bookmarkStart w:id="246" w:name="_Toc393614839"/>
      <w:bookmarkStart w:id="247" w:name="_Toc394139954"/>
      <w:bookmarkStart w:id="248" w:name="_Toc395090854"/>
      <w:bookmarkStart w:id="249" w:name="_Toc395616941"/>
      <w:bookmarkStart w:id="250" w:name="_Toc403041598"/>
      <w:bookmarkStart w:id="251" w:name="_Toc437535962"/>
      <w:bookmarkStart w:id="252" w:name="_Toc437536191"/>
      <w:bookmarkStart w:id="253" w:name="_Toc438023747"/>
      <w:bookmarkStart w:id="254" w:name="_Toc440359676"/>
      <w:bookmarkStart w:id="255" w:name="_Toc440359806"/>
      <w:bookmarkStart w:id="256" w:name="_Toc467170426"/>
      <w:bookmarkStart w:id="257" w:name="_Toc492781965"/>
      <w:bookmarkStart w:id="258" w:name="_Toc493305599"/>
    </w:p>
    <w:p w:rsidR="006572AC" w:rsidRPr="009E5C28" w:rsidRDefault="006572AC" w:rsidP="006572AC">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19.</w:t>
      </w:r>
      <w:r w:rsidR="00DA7A69" w:rsidRPr="009E5C28">
        <w:rPr>
          <w:rFonts w:ascii="Times New Roman" w:hAnsi="Times New Roman"/>
          <w:b w:val="0"/>
          <w:szCs w:val="24"/>
        </w:rPr>
        <w:fldChar w:fldCharType="end"/>
      </w:r>
      <w:r w:rsidRPr="009E5C28">
        <w:rPr>
          <w:rFonts w:ascii="Times New Roman" w:hAnsi="Times New Roman"/>
          <w:szCs w:val="24"/>
        </w:rPr>
        <w:t>(Falsità delle dichiarazioni)</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6572AC" w:rsidRPr="009E5C28" w:rsidRDefault="006572AC" w:rsidP="006572AC">
      <w:pPr>
        <w:ind w:right="-142"/>
        <w:jc w:val="both"/>
        <w:rPr>
          <w:rFonts w:ascii="Times New Roman" w:hAnsi="Times New Roman"/>
          <w:b/>
          <w:sz w:val="24"/>
          <w:szCs w:val="24"/>
        </w:rPr>
      </w:pPr>
    </w:p>
    <w:p w:rsidR="006572AC" w:rsidRPr="009E5C28" w:rsidRDefault="00391DFE" w:rsidP="00C57CAC">
      <w:pPr>
        <w:pStyle w:val="Corpotesto"/>
        <w:tabs>
          <w:tab w:val="left" w:pos="851"/>
        </w:tabs>
        <w:ind w:firstLine="284"/>
        <w:rPr>
          <w:szCs w:val="24"/>
        </w:rPr>
      </w:pPr>
      <w:r w:rsidRPr="00C57CAC">
        <w:rPr>
          <w:rFonts w:ascii="Times New Roman" w:hAnsi="Times New Roman"/>
        </w:rPr>
        <w:t>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w:t>
      </w:r>
      <w:r w:rsidR="00C57CAC" w:rsidRPr="00C57CAC">
        <w:rPr>
          <w:rFonts w:ascii="Times New Roman" w:hAnsi="Times New Roman"/>
        </w:rPr>
        <w:t xml:space="preserve"> </w:t>
      </w:r>
      <w:r w:rsidR="006572AC" w:rsidRPr="00C57CAC">
        <w:rPr>
          <w:rFonts w:ascii="Times New Roman" w:hAnsi="Times New Roman"/>
          <w:szCs w:val="24"/>
        </w:rPr>
        <w:t xml:space="preserve">Il provvedimento motivato di decadenza dall’aggiudicazione, di competenza del </w:t>
      </w:r>
      <w:r w:rsidR="00537448">
        <w:rPr>
          <w:rFonts w:ascii="Times New Roman" w:hAnsi="Times New Roman"/>
          <w:szCs w:val="24"/>
        </w:rPr>
        <w:t>Commissario</w:t>
      </w:r>
      <w:r w:rsidR="006572AC" w:rsidRPr="00C57CAC">
        <w:rPr>
          <w:rFonts w:ascii="Times New Roman" w:hAnsi="Times New Roman"/>
          <w:szCs w:val="24"/>
        </w:rPr>
        <w:t xml:space="preserve"> dell’Azienda sanitaria, comporta </w:t>
      </w:r>
      <w:r w:rsidRPr="00C57CAC">
        <w:rPr>
          <w:rFonts w:ascii="Times New Roman" w:hAnsi="Times New Roman"/>
          <w:szCs w:val="24"/>
        </w:rPr>
        <w:t xml:space="preserve">l’incameramento del deposito cauzionale e </w:t>
      </w:r>
      <w:r w:rsidR="006572AC" w:rsidRPr="00C57CAC">
        <w:rPr>
          <w:rFonts w:ascii="Times New Roman" w:hAnsi="Times New Roman"/>
          <w:szCs w:val="24"/>
        </w:rPr>
        <w:t>l’esercizio dell’azione diretta al risarcimento del danno nonché, qualora il fatto integri gli estremi del reato, la</w:t>
      </w:r>
      <w:r w:rsidR="006572AC" w:rsidRPr="009E5C28">
        <w:rPr>
          <w:szCs w:val="24"/>
        </w:rPr>
        <w:t xml:space="preserve"> </w:t>
      </w:r>
      <w:r w:rsidR="006572AC" w:rsidRPr="00C57CAC">
        <w:rPr>
          <w:rFonts w:ascii="Times New Roman" w:hAnsi="Times New Roman"/>
          <w:szCs w:val="24"/>
        </w:rPr>
        <w:t>segnalazione alla competente Autorità giudiziaria.</w:t>
      </w:r>
    </w:p>
    <w:p w:rsidR="006572AC" w:rsidRPr="009E5C28" w:rsidRDefault="00692CD3" w:rsidP="006D1BC9">
      <w:pPr>
        <w:autoSpaceDE w:val="0"/>
        <w:autoSpaceDN w:val="0"/>
        <w:adjustRightInd w:val="0"/>
        <w:ind w:firstLine="284"/>
        <w:jc w:val="both"/>
        <w:rPr>
          <w:rFonts w:ascii="Times New Roman" w:hAnsi="Times New Roman"/>
          <w:b/>
          <w:sz w:val="24"/>
          <w:szCs w:val="24"/>
        </w:rPr>
      </w:pPr>
      <w:bookmarkStart w:id="259" w:name="_Toc393440943"/>
      <w:bookmarkStart w:id="260" w:name="_Toc393441114"/>
      <w:bookmarkStart w:id="261" w:name="_Toc393441237"/>
      <w:bookmarkStart w:id="262" w:name="_Toc393442080"/>
      <w:bookmarkStart w:id="263" w:name="_Toc393442260"/>
      <w:bookmarkStart w:id="264" w:name="_Toc393614847"/>
      <w:bookmarkStart w:id="265" w:name="_Toc394139962"/>
      <w:bookmarkStart w:id="266" w:name="_Toc395090862"/>
      <w:bookmarkStart w:id="267" w:name="_Toc395616949"/>
      <w:bookmarkStart w:id="268" w:name="_Toc403041606"/>
      <w:bookmarkStart w:id="269" w:name="_Toc437535970"/>
      <w:bookmarkStart w:id="270" w:name="_Toc437536199"/>
      <w:bookmarkStart w:id="271" w:name="_Toc438023755"/>
      <w:bookmarkStart w:id="272" w:name="_Toc440359684"/>
      <w:bookmarkStart w:id="273" w:name="_Toc440359814"/>
      <w:bookmarkStart w:id="274" w:name="_Toc467170434"/>
      <w:bookmarkStart w:id="275" w:name="_Toc492781974"/>
      <w:bookmarkStart w:id="276" w:name="_Toc493305608"/>
      <w:r>
        <w:rPr>
          <w:rFonts w:ascii="Times New Roman" w:hAnsi="Times New Roman"/>
          <w:b/>
          <w:sz w:val="24"/>
          <w:szCs w:val="24"/>
        </w:rPr>
        <w:br w:type="page"/>
      </w:r>
      <w:r w:rsidR="006572AC" w:rsidRPr="009E5C28">
        <w:rPr>
          <w:rFonts w:ascii="Times New Roman" w:hAnsi="Times New Roman"/>
          <w:b/>
          <w:sz w:val="24"/>
          <w:szCs w:val="24"/>
        </w:rPr>
        <w:lastRenderedPageBreak/>
        <w:t xml:space="preserve">- CAPO </w:t>
      </w:r>
      <w:r w:rsidR="00E53ADD">
        <w:rPr>
          <w:rFonts w:ascii="Times New Roman" w:hAnsi="Times New Roman"/>
          <w:b/>
          <w:sz w:val="24"/>
          <w:szCs w:val="24"/>
        </w:rPr>
        <w:t>III</w:t>
      </w:r>
      <w:r w:rsidR="006572AC" w:rsidRPr="009E5C28">
        <w:rPr>
          <w:rFonts w:ascii="Times New Roman" w:hAnsi="Times New Roman"/>
          <w:b/>
          <w:sz w:val="24"/>
          <w:szCs w:val="24"/>
        </w:rPr>
        <w:t xml:space="preserve">  Modalità di svolgimento della gara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006572AC" w:rsidRPr="009E5C28">
        <w:rPr>
          <w:rFonts w:ascii="Times New Roman" w:hAnsi="Times New Roman"/>
          <w:b/>
          <w:sz w:val="24"/>
          <w:szCs w:val="24"/>
        </w:rPr>
        <w:t xml:space="preserve"> </w:t>
      </w:r>
    </w:p>
    <w:p w:rsidR="00156AF0" w:rsidRPr="009E5C28" w:rsidRDefault="00156AF0" w:rsidP="006572AC">
      <w:pPr>
        <w:ind w:right="-142"/>
        <w:rPr>
          <w:rFonts w:ascii="Times New Roman" w:hAnsi="Times New Roman"/>
          <w:sz w:val="24"/>
          <w:szCs w:val="24"/>
        </w:rPr>
      </w:pPr>
    </w:p>
    <w:p w:rsidR="000E5EE3" w:rsidRPr="009E5C28" w:rsidRDefault="000E5EE3" w:rsidP="000E5EE3">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25.</w:t>
      </w:r>
      <w:r w:rsidR="00DA7A69"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0E5EE3" w:rsidRPr="009E5C28" w:rsidRDefault="000E5EE3" w:rsidP="000E5EE3">
      <w:pPr>
        <w:ind w:left="709" w:right="-142" w:hanging="709"/>
        <w:jc w:val="both"/>
        <w:rPr>
          <w:rFonts w:ascii="Times New Roman" w:hAnsi="Times New Roman"/>
          <w:b/>
          <w:sz w:val="24"/>
          <w:szCs w:val="24"/>
        </w:rPr>
      </w:pPr>
    </w:p>
    <w:p w:rsidR="00611C64" w:rsidRPr="00611C64" w:rsidRDefault="000E5EE3" w:rsidP="00AB543F">
      <w:pPr>
        <w:ind w:firstLine="284"/>
        <w:jc w:val="both"/>
        <w:rPr>
          <w:rFonts w:ascii="Times New Roman" w:hAnsi="Times New Roman"/>
          <w:b/>
          <w:sz w:val="24"/>
          <w:szCs w:val="24"/>
        </w:rPr>
      </w:pPr>
      <w:r w:rsidRPr="00611C64">
        <w:rPr>
          <w:rFonts w:ascii="Times New Roman" w:hAnsi="Times New Roman"/>
          <w:sz w:val="24"/>
          <w:szCs w:val="24"/>
        </w:rPr>
        <w:t>L’aggiudicazione del</w:t>
      </w:r>
      <w:r w:rsidR="00E93A7C">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sidR="00AB543F">
        <w:rPr>
          <w:rFonts w:ascii="Times New Roman" w:hAnsi="Times New Roman"/>
          <w:sz w:val="24"/>
          <w:szCs w:val="24"/>
        </w:rPr>
        <w:t xml:space="preserve">95, 4° comma </w:t>
      </w:r>
      <w:r w:rsidRPr="00611C64">
        <w:rPr>
          <w:rFonts w:ascii="Times New Roman" w:hAnsi="Times New Roman"/>
          <w:sz w:val="24"/>
          <w:szCs w:val="24"/>
        </w:rPr>
        <w:t>del Decreto legislativo n°</w:t>
      </w:r>
      <w:r w:rsidR="00AB543F">
        <w:rPr>
          <w:rFonts w:ascii="Times New Roman" w:hAnsi="Times New Roman"/>
          <w:sz w:val="24"/>
          <w:szCs w:val="24"/>
        </w:rPr>
        <w:t>50</w:t>
      </w:r>
      <w:r w:rsidRPr="00611C64">
        <w:rPr>
          <w:rFonts w:ascii="Times New Roman" w:hAnsi="Times New Roman"/>
          <w:sz w:val="24"/>
          <w:szCs w:val="24"/>
        </w:rPr>
        <w:t xml:space="preserve"> del</w:t>
      </w:r>
      <w:r w:rsidR="00AB543F">
        <w:rPr>
          <w:rFonts w:ascii="Times New Roman" w:hAnsi="Times New Roman"/>
          <w:sz w:val="24"/>
          <w:szCs w:val="24"/>
        </w:rPr>
        <w:t xml:space="preserve"> 18</w:t>
      </w:r>
      <w:r w:rsidR="00537448">
        <w:rPr>
          <w:rFonts w:ascii="Times New Roman" w:hAnsi="Times New Roman"/>
          <w:sz w:val="24"/>
          <w:szCs w:val="24"/>
        </w:rPr>
        <w:t xml:space="preserve"> aprile 201</w:t>
      </w:r>
      <w:r w:rsidRPr="00611C64">
        <w:rPr>
          <w:rFonts w:ascii="Times New Roman" w:hAnsi="Times New Roman"/>
          <w:sz w:val="24"/>
          <w:szCs w:val="24"/>
        </w:rPr>
        <w:t>6, a favore dell’Impresa che avrà presentato il prezzo più basso.</w:t>
      </w:r>
      <w:r w:rsidR="00611C64" w:rsidRPr="00611C64">
        <w:rPr>
          <w:rFonts w:ascii="Times New Roman" w:hAnsi="Times New Roman"/>
          <w:b/>
          <w:sz w:val="24"/>
          <w:szCs w:val="24"/>
        </w:rPr>
        <w:t xml:space="preserve"> previa  valutazione  della  conformità  </w:t>
      </w:r>
      <w:r w:rsidR="00637CE3">
        <w:rPr>
          <w:rFonts w:ascii="Times New Roman" w:hAnsi="Times New Roman"/>
          <w:b/>
          <w:sz w:val="24"/>
          <w:szCs w:val="24"/>
        </w:rPr>
        <w:t>dell’inter</w:t>
      </w:r>
      <w:r w:rsidR="00537448">
        <w:rPr>
          <w:rFonts w:ascii="Times New Roman" w:hAnsi="Times New Roman"/>
          <w:b/>
          <w:sz w:val="24"/>
          <w:szCs w:val="24"/>
        </w:rPr>
        <w:t>a fornitura</w:t>
      </w:r>
      <w:r w:rsidR="00637CE3">
        <w:rPr>
          <w:rFonts w:ascii="Times New Roman" w:hAnsi="Times New Roman"/>
          <w:b/>
          <w:sz w:val="24"/>
          <w:szCs w:val="24"/>
        </w:rPr>
        <w:t xml:space="preserve"> con i </w:t>
      </w:r>
      <w:r w:rsidR="00537448">
        <w:rPr>
          <w:rFonts w:ascii="Times New Roman" w:hAnsi="Times New Roman"/>
          <w:b/>
          <w:sz w:val="24"/>
          <w:szCs w:val="24"/>
        </w:rPr>
        <w:t>materiali</w:t>
      </w:r>
      <w:r w:rsidR="00637CE3">
        <w:rPr>
          <w:rFonts w:ascii="Times New Roman" w:hAnsi="Times New Roman"/>
          <w:b/>
          <w:sz w:val="24"/>
          <w:szCs w:val="24"/>
        </w:rPr>
        <w:t xml:space="preserve"> offerti </w:t>
      </w:r>
      <w:r w:rsidR="00637CE3" w:rsidRPr="00385375">
        <w:rPr>
          <w:rFonts w:ascii="Times New Roman" w:hAnsi="Times New Roman"/>
          <w:b/>
          <w:sz w:val="24"/>
          <w:szCs w:val="24"/>
        </w:rPr>
        <w:t xml:space="preserve">alla descrizione tecnica di cui </w:t>
      </w:r>
      <w:r w:rsidR="008F160A">
        <w:rPr>
          <w:rFonts w:ascii="Times New Roman" w:hAnsi="Times New Roman"/>
          <w:b/>
          <w:sz w:val="24"/>
          <w:szCs w:val="24"/>
        </w:rPr>
        <w:t xml:space="preserve">all’articolo 3 ed </w:t>
      </w:r>
      <w:r w:rsidR="00637CE3" w:rsidRPr="00385375">
        <w:rPr>
          <w:rFonts w:ascii="Times New Roman" w:hAnsi="Times New Roman"/>
          <w:b/>
          <w:sz w:val="24"/>
          <w:szCs w:val="24"/>
        </w:rPr>
        <w:t xml:space="preserve">all’articolo </w:t>
      </w:r>
      <w:r w:rsidR="007D76FE">
        <w:rPr>
          <w:rFonts w:ascii="Times New Roman" w:hAnsi="Times New Roman"/>
          <w:b/>
          <w:sz w:val="24"/>
          <w:szCs w:val="24"/>
        </w:rPr>
        <w:t xml:space="preserve">49 e seguenti </w:t>
      </w:r>
      <w:r w:rsidR="00637CE3" w:rsidRPr="00385375">
        <w:rPr>
          <w:rFonts w:ascii="Times New Roman" w:hAnsi="Times New Roman"/>
          <w:b/>
          <w:sz w:val="24"/>
          <w:szCs w:val="24"/>
        </w:rPr>
        <w:t>del presente capitolato  indicata per</w:t>
      </w:r>
      <w:r w:rsidR="00637CE3">
        <w:rPr>
          <w:rFonts w:ascii="Times New Roman" w:hAnsi="Times New Roman"/>
          <w:b/>
          <w:sz w:val="24"/>
          <w:szCs w:val="24"/>
        </w:rPr>
        <w:t xml:space="preserve"> ciascun prodotto posto in gara</w:t>
      </w:r>
      <w:r w:rsidR="00637CE3"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sidR="00637CE3">
        <w:rPr>
          <w:rFonts w:ascii="Times New Roman" w:hAnsi="Times New Roman"/>
          <w:b/>
          <w:sz w:val="24"/>
          <w:szCs w:val="24"/>
        </w:rPr>
        <w:t>.</w:t>
      </w:r>
    </w:p>
    <w:p w:rsidR="000E5EE3" w:rsidRDefault="000E5EE3" w:rsidP="000E5EE3">
      <w:pPr>
        <w:pStyle w:val="Corpo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0E5EE3" w:rsidRPr="00F14A2A" w:rsidRDefault="000E5EE3" w:rsidP="000E5EE3">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0E5EE3" w:rsidRPr="009E5C28" w:rsidRDefault="000E5EE3" w:rsidP="000E5EE3">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sidR="00AB543F">
        <w:rPr>
          <w:rFonts w:ascii="Times New Roman" w:hAnsi="Times New Roman"/>
          <w:sz w:val="24"/>
          <w:szCs w:val="24"/>
        </w:rPr>
        <w:t>l’art</w:t>
      </w:r>
      <w:r w:rsidRPr="009E5C28">
        <w:rPr>
          <w:rFonts w:ascii="Times New Roman" w:hAnsi="Times New Roman"/>
          <w:sz w:val="24"/>
          <w:szCs w:val="24"/>
        </w:rPr>
        <w:t>icolo</w:t>
      </w:r>
      <w:r w:rsidR="00AB543F">
        <w:rPr>
          <w:rFonts w:ascii="Times New Roman" w:hAnsi="Times New Roman"/>
          <w:sz w:val="24"/>
          <w:szCs w:val="24"/>
        </w:rPr>
        <w:t>53</w:t>
      </w:r>
      <w:r w:rsidR="00E423B2">
        <w:rPr>
          <w:rFonts w:ascii="Times New Roman" w:hAnsi="Times New Roman"/>
          <w:sz w:val="24"/>
          <w:szCs w:val="24"/>
        </w:rPr>
        <w:t xml:space="preserve"> del Decreto Legislativo 18</w:t>
      </w:r>
      <w:r w:rsidRPr="009E5C28">
        <w:rPr>
          <w:rFonts w:ascii="Times New Roman" w:hAnsi="Times New Roman"/>
          <w:sz w:val="24"/>
          <w:szCs w:val="24"/>
        </w:rPr>
        <w:t xml:space="preserve"> aprile 20</w:t>
      </w:r>
      <w:r w:rsidR="00E423B2">
        <w:rPr>
          <w:rFonts w:ascii="Times New Roman" w:hAnsi="Times New Roman"/>
          <w:sz w:val="24"/>
          <w:szCs w:val="24"/>
        </w:rPr>
        <w:t>1</w:t>
      </w:r>
      <w:r w:rsidRPr="009E5C28">
        <w:rPr>
          <w:rFonts w:ascii="Times New Roman" w:hAnsi="Times New Roman"/>
          <w:sz w:val="24"/>
          <w:szCs w:val="24"/>
        </w:rPr>
        <w:t>6, n°</w:t>
      </w:r>
      <w:r w:rsidR="00E423B2">
        <w:rPr>
          <w:rFonts w:ascii="Times New Roman" w:hAnsi="Times New Roman"/>
          <w:sz w:val="24"/>
          <w:szCs w:val="24"/>
        </w:rPr>
        <w:t>50</w:t>
      </w:r>
      <w:r w:rsidRPr="009E5C28">
        <w:rPr>
          <w:rFonts w:ascii="Times New Roman" w:hAnsi="Times New Roman"/>
          <w:sz w:val="24"/>
          <w:szCs w:val="24"/>
        </w:rPr>
        <w:t xml:space="preserve"> entro cinque giorni dall’aggiudicazione del</w:t>
      </w:r>
      <w:r w:rsidR="00E93A7C">
        <w:rPr>
          <w:rFonts w:ascii="Times New Roman" w:hAnsi="Times New Roman"/>
          <w:sz w:val="24"/>
          <w:szCs w:val="24"/>
        </w:rPr>
        <w:t xml:space="preserve">la </w:t>
      </w:r>
      <w:proofErr w:type="spellStart"/>
      <w:r w:rsidR="00E93A7C">
        <w:rPr>
          <w:rFonts w:ascii="Times New Roman" w:hAnsi="Times New Roman"/>
          <w:sz w:val="24"/>
          <w:szCs w:val="24"/>
        </w:rPr>
        <w:t>fornitua</w:t>
      </w:r>
      <w:proofErr w:type="spellEnd"/>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0E5EE3" w:rsidRPr="009E5C28" w:rsidRDefault="000E5EE3" w:rsidP="000E5EE3">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CD6084" w:rsidRDefault="00CD6084" w:rsidP="00CD6084">
      <w:pPr>
        <w:pStyle w:val="Titolo1"/>
        <w:ind w:right="-142"/>
        <w:rPr>
          <w:rFonts w:ascii="Times New Roman" w:hAnsi="Times New Roman"/>
          <w:b w:val="0"/>
          <w:szCs w:val="24"/>
        </w:rPr>
      </w:pPr>
      <w:bookmarkStart w:id="277" w:name="_Toc393427502"/>
      <w:bookmarkStart w:id="278" w:name="_Toc393427690"/>
      <w:bookmarkStart w:id="279" w:name="_Toc393432162"/>
      <w:bookmarkStart w:id="280" w:name="_Toc393439541"/>
      <w:bookmarkStart w:id="281" w:name="_Toc393439883"/>
      <w:bookmarkStart w:id="282" w:name="_Toc393440945"/>
      <w:bookmarkStart w:id="283" w:name="_Toc393441116"/>
      <w:bookmarkStart w:id="284" w:name="_Toc393441239"/>
      <w:bookmarkStart w:id="285" w:name="_Toc393442082"/>
      <w:bookmarkStart w:id="286" w:name="_Toc393442262"/>
      <w:bookmarkStart w:id="287" w:name="_Toc393614849"/>
      <w:bookmarkStart w:id="288" w:name="_Toc394139964"/>
      <w:bookmarkStart w:id="289" w:name="_Toc395090864"/>
      <w:bookmarkStart w:id="290" w:name="_Toc395616951"/>
      <w:bookmarkStart w:id="291" w:name="_Toc403041608"/>
      <w:bookmarkStart w:id="292" w:name="_Toc437535972"/>
      <w:bookmarkStart w:id="293" w:name="_Toc437536201"/>
      <w:bookmarkStart w:id="294" w:name="_Toc438023757"/>
      <w:bookmarkStart w:id="295" w:name="_Toc440359686"/>
      <w:bookmarkStart w:id="296" w:name="_Toc440359816"/>
      <w:bookmarkStart w:id="297" w:name="_Toc467170436"/>
      <w:bookmarkStart w:id="298" w:name="_Toc492781976"/>
      <w:bookmarkStart w:id="299" w:name="_Toc493305610"/>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rsidR="00CC2830" w:rsidRPr="009E5C28" w:rsidRDefault="00CC2830" w:rsidP="00CC2830">
      <w:pPr>
        <w:widowControl/>
        <w:tabs>
          <w:tab w:val="left" w:pos="851"/>
        </w:tabs>
        <w:ind w:firstLine="284"/>
        <w:jc w:val="both"/>
        <w:rPr>
          <w:rFonts w:ascii="Times New Roman" w:hAnsi="Times New Roman"/>
          <w:sz w:val="24"/>
          <w:szCs w:val="24"/>
        </w:rPr>
      </w:pPr>
    </w:p>
    <w:p w:rsidR="00CC2830" w:rsidRPr="009E5C28" w:rsidRDefault="00CC2830" w:rsidP="00CC2830">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CC2830" w:rsidRPr="009E5C28" w:rsidRDefault="00CC2830" w:rsidP="00CC2830">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A61F58" w:rsidRPr="009E5C28" w:rsidRDefault="000E5EE3" w:rsidP="00A61F58">
      <w:pPr>
        <w:ind w:right="-142"/>
        <w:jc w:val="center"/>
        <w:rPr>
          <w:rFonts w:ascii="Times New Roman" w:hAnsi="Times New Roman"/>
          <w:b/>
          <w:sz w:val="28"/>
          <w:szCs w:val="28"/>
        </w:rPr>
      </w:pPr>
      <w:bookmarkStart w:id="300" w:name="_Toc394139983"/>
      <w:bookmarkStart w:id="301" w:name="_Toc395090884"/>
      <w:bookmarkStart w:id="302" w:name="_Toc395616972"/>
      <w:bookmarkStart w:id="303" w:name="_Toc403041629"/>
      <w:bookmarkStart w:id="304" w:name="_Toc437535994"/>
      <w:bookmarkStart w:id="305" w:name="_Toc437536223"/>
      <w:bookmarkStart w:id="306" w:name="_Toc438023779"/>
      <w:bookmarkStart w:id="307" w:name="_Toc440359708"/>
      <w:bookmarkStart w:id="308" w:name="_Toc440359838"/>
      <w:bookmarkStart w:id="309" w:name="_Toc467170463"/>
      <w:bookmarkStart w:id="310" w:name="_Toc492781993"/>
      <w:bookmarkStart w:id="311" w:name="_Toc493305627"/>
      <w:bookmarkStart w:id="312" w:name="_Toc393439565"/>
      <w:bookmarkStart w:id="313" w:name="_Toc393439907"/>
      <w:bookmarkStart w:id="314" w:name="_Toc393440972"/>
      <w:bookmarkStart w:id="315" w:name="_Toc393441143"/>
      <w:bookmarkStart w:id="316" w:name="_Toc393441266"/>
      <w:bookmarkStart w:id="317" w:name="_Toc393442109"/>
      <w:bookmarkStart w:id="318" w:name="_Toc393442289"/>
      <w:bookmarkStart w:id="319" w:name="_Toc393614876"/>
      <w:bookmarkStart w:id="320" w:name="_Toc394140001"/>
      <w:bookmarkStart w:id="321" w:name="_Toc395090902"/>
      <w:bookmarkStart w:id="322" w:name="_Toc395616990"/>
      <w:bookmarkStart w:id="323" w:name="_Toc403041647"/>
      <w:bookmarkStart w:id="324" w:name="_Toc437536012"/>
      <w:bookmarkStart w:id="325" w:name="_Toc437536241"/>
      <w:bookmarkStart w:id="326" w:name="_Toc438023797"/>
      <w:bookmarkStart w:id="327" w:name="_Toc440359726"/>
      <w:bookmarkStart w:id="328" w:name="_Toc440359856"/>
      <w:bookmarkStart w:id="329" w:name="_Toc467170481"/>
      <w:bookmarkStart w:id="330" w:name="_Toc492782007"/>
      <w:bookmarkStart w:id="331" w:name="_Toc493305641"/>
      <w:r>
        <w:rPr>
          <w:rFonts w:ascii="Times New Roman" w:hAnsi="Times New Roman"/>
          <w:b/>
          <w:sz w:val="28"/>
          <w:szCs w:val="28"/>
        </w:rPr>
        <w:br w:type="page"/>
      </w:r>
      <w:r w:rsidR="00A61F58" w:rsidRPr="009E5C28">
        <w:rPr>
          <w:rFonts w:ascii="Times New Roman" w:hAnsi="Times New Roman"/>
          <w:b/>
          <w:sz w:val="28"/>
          <w:szCs w:val="28"/>
        </w:rPr>
        <w:lastRenderedPageBreak/>
        <w:t>PARTE I</w:t>
      </w:r>
      <w:r w:rsidR="006F1CF7">
        <w:rPr>
          <w:rFonts w:ascii="Times New Roman" w:hAnsi="Times New Roman"/>
          <w:b/>
          <w:sz w:val="28"/>
          <w:szCs w:val="28"/>
        </w:rPr>
        <w:t>II</w:t>
      </w:r>
      <w:r w:rsidR="00A61F58" w:rsidRPr="009E5C28">
        <w:rPr>
          <w:rFonts w:ascii="Times New Roman" w:hAnsi="Times New Roman"/>
          <w:b/>
          <w:sz w:val="28"/>
          <w:szCs w:val="28"/>
        </w:rPr>
        <w:t xml:space="preserve"> CAUZIONI E GARANZIE FIDEIUSSORIE</w:t>
      </w:r>
      <w:bookmarkEnd w:id="300"/>
      <w:bookmarkEnd w:id="301"/>
      <w:bookmarkEnd w:id="302"/>
      <w:bookmarkEnd w:id="303"/>
      <w:bookmarkEnd w:id="304"/>
      <w:bookmarkEnd w:id="305"/>
      <w:bookmarkEnd w:id="306"/>
      <w:bookmarkEnd w:id="307"/>
      <w:bookmarkEnd w:id="308"/>
      <w:bookmarkEnd w:id="309"/>
      <w:bookmarkEnd w:id="310"/>
      <w:bookmarkEnd w:id="311"/>
    </w:p>
    <w:p w:rsidR="00A61F58" w:rsidRPr="009E5C28" w:rsidRDefault="00A61F58" w:rsidP="007468E3">
      <w:pPr>
        <w:pStyle w:val="Titolo2"/>
        <w:keepNext/>
        <w:numPr>
          <w:ilvl w:val="0"/>
          <w:numId w:val="16"/>
        </w:numPr>
        <w:spacing w:after="120"/>
        <w:ind w:left="357" w:right="-142" w:hanging="357"/>
        <w:rPr>
          <w:rFonts w:ascii="Times New Roman" w:hAnsi="Times New Roman"/>
          <w:szCs w:val="24"/>
        </w:rPr>
      </w:pPr>
      <w:bookmarkStart w:id="332" w:name="_Toc394139990"/>
      <w:bookmarkStart w:id="333" w:name="_Toc395090891"/>
      <w:bookmarkStart w:id="334" w:name="_Toc395616979"/>
      <w:bookmarkStart w:id="335" w:name="_Toc403041636"/>
      <w:bookmarkStart w:id="336" w:name="_Toc437536001"/>
      <w:bookmarkStart w:id="337" w:name="_Toc437536230"/>
      <w:bookmarkStart w:id="338" w:name="_Toc438023786"/>
      <w:bookmarkStart w:id="339" w:name="_Toc440359715"/>
      <w:bookmarkStart w:id="340" w:name="_Toc440359845"/>
      <w:bookmarkStart w:id="341" w:name="_Toc467170470"/>
      <w:bookmarkStart w:id="342" w:name="_Toc492781994"/>
      <w:bookmarkStart w:id="343"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32"/>
      <w:bookmarkEnd w:id="333"/>
      <w:bookmarkEnd w:id="334"/>
      <w:bookmarkEnd w:id="335"/>
      <w:bookmarkEnd w:id="336"/>
      <w:bookmarkEnd w:id="337"/>
      <w:bookmarkEnd w:id="338"/>
      <w:bookmarkEnd w:id="339"/>
      <w:bookmarkEnd w:id="340"/>
      <w:bookmarkEnd w:id="341"/>
      <w:bookmarkEnd w:id="342"/>
      <w:bookmarkEnd w:id="343"/>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DA7A69"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DA7A69" w:rsidRPr="00C3219F">
        <w:rPr>
          <w:rFonts w:ascii="Times New Roman" w:hAnsi="Times New Roman"/>
          <w:b w:val="0"/>
          <w:szCs w:val="24"/>
        </w:rPr>
        <w:fldChar w:fldCharType="separate"/>
      </w:r>
      <w:r w:rsidRPr="00C3219F">
        <w:rPr>
          <w:rFonts w:ascii="Times New Roman" w:hAnsi="Times New Roman"/>
          <w:szCs w:val="24"/>
        </w:rPr>
        <w:t>39.</w:t>
      </w:r>
      <w:r w:rsidR="00DA7A69" w:rsidRPr="00C3219F">
        <w:rPr>
          <w:rFonts w:ascii="Times New Roman" w:hAnsi="Times New Roman"/>
          <w:b w:val="0"/>
          <w:szCs w:val="24"/>
        </w:rPr>
        <w:fldChar w:fldCharType="end"/>
      </w:r>
      <w:r w:rsidRPr="00C3219F">
        <w:rPr>
          <w:rFonts w:ascii="Times New Roman" w:hAnsi="Times New Roman"/>
          <w:szCs w:val="24"/>
        </w:rPr>
        <w:t>(Deposito cauzionale definitivo)</w:t>
      </w:r>
    </w:p>
    <w:p w:rsidR="00A61F58" w:rsidRPr="00C3219F" w:rsidRDefault="00A61F58" w:rsidP="00A61F58">
      <w:pPr>
        <w:widowControl/>
        <w:tabs>
          <w:tab w:val="left" w:pos="851"/>
        </w:tabs>
        <w:jc w:val="center"/>
        <w:rPr>
          <w:rFonts w:ascii="Times New Roman" w:hAnsi="Times New Roman"/>
          <w:b/>
          <w:sz w:val="24"/>
        </w:rPr>
      </w:pPr>
    </w:p>
    <w:p w:rsidR="00A61F58" w:rsidRPr="00D30E2E" w:rsidRDefault="00A61F58" w:rsidP="00A61F58">
      <w:pPr>
        <w:pStyle w:val="Corpo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w:t>
      </w:r>
      <w:proofErr w:type="spellStart"/>
      <w:r w:rsidRPr="00D30E2E">
        <w:rPr>
          <w:rFonts w:ascii="Times New Roman" w:hAnsi="Times New Roman"/>
          <w:szCs w:val="24"/>
        </w:rPr>
        <w:t>é</w:t>
      </w:r>
      <w:proofErr w:type="spellEnd"/>
      <w:r w:rsidRPr="00D30E2E">
        <w:rPr>
          <w:rFonts w:ascii="Times New Roman" w:hAnsi="Times New Roman"/>
          <w:szCs w:val="24"/>
        </w:rPr>
        <w:t xml:space="preserve">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sidR="00AB543F">
        <w:rPr>
          <w:rFonts w:ascii="Times New Roman" w:hAnsi="Times New Roman"/>
          <w:sz w:val="24"/>
          <w:szCs w:val="24"/>
        </w:rPr>
        <w:t>0</w:t>
      </w:r>
      <w:r w:rsidRPr="00D30E2E">
        <w:rPr>
          <w:rFonts w:ascii="Times New Roman" w:hAnsi="Times New Roman"/>
          <w:sz w:val="24"/>
          <w:szCs w:val="24"/>
        </w:rPr>
        <w:t xml:space="preserve">3 del </w:t>
      </w:r>
      <w:proofErr w:type="spellStart"/>
      <w:r w:rsidRPr="00D30E2E">
        <w:rPr>
          <w:rFonts w:ascii="Times New Roman" w:hAnsi="Times New Roman"/>
          <w:sz w:val="24"/>
          <w:szCs w:val="24"/>
        </w:rPr>
        <w:t>D.Lgs</w:t>
      </w:r>
      <w:proofErr w:type="spellEnd"/>
      <w:r w:rsidRPr="00D30E2E">
        <w:rPr>
          <w:rFonts w:ascii="Times New Roman" w:hAnsi="Times New Roman"/>
          <w:sz w:val="24"/>
          <w:szCs w:val="24"/>
        </w:rPr>
        <w:t xml:space="preserve"> </w:t>
      </w:r>
      <w:r w:rsidR="00AB543F">
        <w:rPr>
          <w:rFonts w:ascii="Times New Roman" w:hAnsi="Times New Roman"/>
          <w:sz w:val="24"/>
          <w:szCs w:val="24"/>
        </w:rPr>
        <w:t>50</w:t>
      </w:r>
      <w:r w:rsidRPr="00D30E2E">
        <w:rPr>
          <w:rFonts w:ascii="Times New Roman" w:hAnsi="Times New Roman"/>
          <w:sz w:val="24"/>
          <w:szCs w:val="24"/>
        </w:rPr>
        <w:t>/20</w:t>
      </w:r>
      <w:r w:rsidR="00AB543F">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w:t>
      </w:r>
      <w:proofErr w:type="spellStart"/>
      <w:r w:rsidRPr="00D30E2E">
        <w:rPr>
          <w:rFonts w:ascii="Times New Roman" w:hAnsi="Times New Roman"/>
          <w:sz w:val="24"/>
          <w:szCs w:val="24"/>
        </w:rPr>
        <w:t>é</w:t>
      </w:r>
      <w:proofErr w:type="spellEnd"/>
      <w:r w:rsidRPr="00D30E2E">
        <w:rPr>
          <w:rFonts w:ascii="Times New Roman" w:hAnsi="Times New Roman"/>
          <w:sz w:val="24"/>
          <w:szCs w:val="24"/>
        </w:rPr>
        <w:t xml:space="preserve">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A61F58" w:rsidRPr="00D30E2E" w:rsidRDefault="00A61F58" w:rsidP="00A61F58">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A61F58"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5B4082" w:rsidRDefault="005B4082" w:rsidP="007468E3">
      <w:pPr>
        <w:numPr>
          <w:ilvl w:val="0"/>
          <w:numId w:val="15"/>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5B4082" w:rsidRPr="000636F5" w:rsidRDefault="005B4082" w:rsidP="007468E3">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 xml:space="preserve">Si precisa che saranno accettate fidejussioni rilasciate da intermediari finanziari iscritti nell’elenco speciale di cui all’articolo 107 del </w:t>
      </w:r>
      <w:proofErr w:type="spellStart"/>
      <w:r w:rsidRPr="00D30E2E">
        <w:rPr>
          <w:rFonts w:ascii="Times New Roman" w:hAnsi="Times New Roman"/>
          <w:sz w:val="24"/>
          <w:szCs w:val="24"/>
        </w:rPr>
        <w:t>D.L.vo</w:t>
      </w:r>
      <w:proofErr w:type="spellEnd"/>
      <w:r w:rsidRPr="00D30E2E">
        <w:rPr>
          <w:rFonts w:ascii="Times New Roman" w:hAnsi="Times New Roman"/>
          <w:sz w:val="24"/>
          <w:szCs w:val="24"/>
        </w:rPr>
        <w:t>. 385/93, che svolgano in via esclusiva o prevalente attività di rilascio garanzie, a ciò autorizzati dal Ministero dell’Economia.</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A61F58" w:rsidRPr="00D30E2E" w:rsidRDefault="00A61F58" w:rsidP="00A61F58">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A61F58" w:rsidRDefault="00A61F58"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5B4082" w:rsidRDefault="005B4082" w:rsidP="005B4082">
      <w:pPr>
        <w:autoSpaceDE w:val="0"/>
        <w:autoSpaceDN w:val="0"/>
        <w:ind w:left="283"/>
        <w:jc w:val="both"/>
        <w:rPr>
          <w:rFonts w:ascii="Times New Roman" w:hAnsi="Times New Roman"/>
          <w:sz w:val="24"/>
          <w:szCs w:val="24"/>
        </w:rPr>
      </w:pPr>
    </w:p>
    <w:p w:rsidR="005B4082" w:rsidRPr="00D30E2E" w:rsidRDefault="005B4082" w:rsidP="005B4082">
      <w:pPr>
        <w:autoSpaceDE w:val="0"/>
        <w:autoSpaceDN w:val="0"/>
        <w:ind w:left="283"/>
        <w:jc w:val="both"/>
        <w:rPr>
          <w:rFonts w:ascii="Times New Roman" w:hAnsi="Times New Roman"/>
          <w:sz w:val="24"/>
          <w:szCs w:val="24"/>
        </w:rPr>
      </w:pPr>
    </w:p>
    <w:p w:rsidR="005B4082"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5B4082" w:rsidRPr="00D30E2E" w:rsidRDefault="005B4082" w:rsidP="007468E3">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A61F58" w:rsidRPr="00D30E2E" w:rsidRDefault="00A61F58" w:rsidP="00A61F58">
      <w:pPr>
        <w:pStyle w:val="Corpo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AB543F" w:rsidRPr="000636F5" w:rsidRDefault="00AB543F" w:rsidP="00AB543F">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w:t>
      </w:r>
      <w:proofErr w:type="spellStart"/>
      <w:r w:rsidRPr="000636F5">
        <w:rPr>
          <w:rFonts w:ascii="Times New Roman" w:hAnsi="Times New Roman"/>
          <w:color w:val="000000"/>
          <w:sz w:val="24"/>
          <w:szCs w:val="24"/>
        </w:rPr>
        <w:t>Lgs</w:t>
      </w:r>
      <w:proofErr w:type="spellEnd"/>
      <w:r w:rsidRPr="000636F5">
        <w:rPr>
          <w:rFonts w:ascii="Times New Roman" w:hAnsi="Times New Roman"/>
          <w:color w:val="000000"/>
          <w:sz w:val="24"/>
          <w:szCs w:val="24"/>
        </w:rPr>
        <w:t xml:space="preserve">.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AB543F" w:rsidRPr="000636F5" w:rsidRDefault="00AB543F" w:rsidP="00D4008B">
      <w:pPr>
        <w:numPr>
          <w:ilvl w:val="0"/>
          <w:numId w:val="48"/>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sidR="00E93A7C">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AB543F" w:rsidRPr="000636F5" w:rsidRDefault="00AB543F" w:rsidP="00D4008B">
      <w:pPr>
        <w:numPr>
          <w:ilvl w:val="0"/>
          <w:numId w:val="48"/>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Tale ammontare residuo non potrà essere svincolato </w:t>
      </w:r>
      <w:proofErr w:type="spellStart"/>
      <w:r w:rsidRPr="00DD6B3E">
        <w:rPr>
          <w:rFonts w:ascii="Times New Roman" w:hAnsi="Times New Roman"/>
          <w:color w:val="000000"/>
          <w:sz w:val="24"/>
          <w:szCs w:val="24"/>
        </w:rPr>
        <w:t>finchè</w:t>
      </w:r>
      <w:proofErr w:type="spellEnd"/>
      <w:r w:rsidRPr="00DD6B3E">
        <w:rPr>
          <w:rFonts w:ascii="Times New Roman" w:hAnsi="Times New Roman"/>
          <w:color w:val="000000"/>
          <w:sz w:val="24"/>
          <w:szCs w:val="24"/>
        </w:rPr>
        <w:t>:</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A61F58"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A61F58" w:rsidRPr="00DD6B3E" w:rsidRDefault="00A61F58" w:rsidP="007468E3">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A61F58" w:rsidRPr="00DD6B3E" w:rsidRDefault="00A61F58" w:rsidP="00A61F5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A61F58" w:rsidRPr="00DD6B3E" w:rsidRDefault="00A61F58" w:rsidP="00A61F58">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A61F58" w:rsidRPr="00D30E2E" w:rsidRDefault="00A61F58" w:rsidP="00A61F58">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sidR="007D3CE3">
        <w:rPr>
          <w:rFonts w:ascii="Times New Roman" w:hAnsi="Times New Roman"/>
          <w:b/>
          <w:color w:val="000000"/>
          <w:sz w:val="24"/>
          <w:szCs w:val="24"/>
        </w:rPr>
        <w:t>l</w:t>
      </w:r>
      <w:r w:rsidR="00537448">
        <w:rPr>
          <w:rFonts w:ascii="Times New Roman" w:hAnsi="Times New Roman"/>
          <w:b/>
          <w:color w:val="000000"/>
          <w:sz w:val="24"/>
          <w:szCs w:val="24"/>
        </w:rPr>
        <w:t>la fornitura</w:t>
      </w:r>
      <w:r w:rsidR="007D3CE3">
        <w:rPr>
          <w:rFonts w:ascii="Times New Roman" w:hAnsi="Times New Roman"/>
          <w:b/>
          <w:color w:val="000000"/>
          <w:sz w:val="24"/>
          <w:szCs w:val="24"/>
        </w:rPr>
        <w:t xml:space="preserve">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AB543F" w:rsidRDefault="00AB543F" w:rsidP="00A61F58">
      <w:pPr>
        <w:autoSpaceDE w:val="0"/>
        <w:autoSpaceDN w:val="0"/>
        <w:adjustRightInd w:val="0"/>
        <w:ind w:firstLine="284"/>
        <w:jc w:val="both"/>
        <w:rPr>
          <w:rFonts w:ascii="Times New Roman" w:hAnsi="Times New Roman"/>
          <w:b/>
          <w:color w:val="000000"/>
          <w:sz w:val="24"/>
          <w:szCs w:val="24"/>
        </w:rPr>
      </w:pPr>
    </w:p>
    <w:p w:rsidR="00A61F58" w:rsidRPr="00D30E2E" w:rsidRDefault="00A61F58" w:rsidP="00A61F5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A61F58" w:rsidRDefault="00A61F58" w:rsidP="00A61F58">
      <w:pPr>
        <w:pStyle w:val="Titolo1"/>
        <w:ind w:right="-142"/>
        <w:rPr>
          <w:rFonts w:ascii="Times New Roman" w:hAnsi="Times New Roman"/>
          <w:b w:val="0"/>
          <w:szCs w:val="24"/>
        </w:rPr>
      </w:pPr>
    </w:p>
    <w:p w:rsidR="00A61F58" w:rsidRPr="00C3219F" w:rsidRDefault="00A61F58" w:rsidP="00A61F58">
      <w:pPr>
        <w:pStyle w:val="Titolo1"/>
        <w:ind w:right="-142"/>
        <w:rPr>
          <w:rFonts w:ascii="Times New Roman" w:hAnsi="Times New Roman"/>
          <w:szCs w:val="24"/>
        </w:rPr>
      </w:pPr>
      <w:r w:rsidRPr="00C3219F">
        <w:rPr>
          <w:rFonts w:ascii="Times New Roman" w:hAnsi="Times New Roman"/>
          <w:b w:val="0"/>
          <w:szCs w:val="24"/>
        </w:rPr>
        <w:t xml:space="preserve">Art. </w:t>
      </w:r>
      <w:r w:rsidR="00DA7A69"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DA7A69" w:rsidRPr="00C3219F">
        <w:rPr>
          <w:rFonts w:ascii="Times New Roman" w:hAnsi="Times New Roman"/>
          <w:b w:val="0"/>
          <w:szCs w:val="24"/>
        </w:rPr>
        <w:fldChar w:fldCharType="separate"/>
      </w:r>
      <w:r w:rsidRPr="00C3219F">
        <w:rPr>
          <w:rFonts w:ascii="Times New Roman" w:hAnsi="Times New Roman"/>
          <w:szCs w:val="24"/>
        </w:rPr>
        <w:t>41.</w:t>
      </w:r>
      <w:r w:rsidR="00DA7A69"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A61F58" w:rsidRPr="00C3219F" w:rsidRDefault="00A61F58" w:rsidP="00A61F58">
      <w:pPr>
        <w:ind w:right="-142"/>
        <w:rPr>
          <w:rFonts w:ascii="Times New Roman" w:hAnsi="Times New Roman"/>
          <w:sz w:val="24"/>
          <w:szCs w:val="24"/>
        </w:rPr>
      </w:pP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A61F58" w:rsidRPr="00C3219F" w:rsidRDefault="00A61F58" w:rsidP="00A61F58">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6229A8" w:rsidRPr="000636F5" w:rsidRDefault="006229A8" w:rsidP="006229A8">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6229A8" w:rsidRPr="000636F5" w:rsidRDefault="006229A8" w:rsidP="006229A8">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6572AC" w:rsidRPr="006229C6" w:rsidRDefault="00A61F58" w:rsidP="006229C6">
      <w:pPr>
        <w:jc w:val="center"/>
        <w:rPr>
          <w:rFonts w:ascii="Times New Roman" w:hAnsi="Times New Roman"/>
          <w:b/>
          <w:sz w:val="28"/>
          <w:szCs w:val="28"/>
        </w:rPr>
      </w:pPr>
      <w:r>
        <w:rPr>
          <w:rFonts w:ascii="Times New Roman" w:hAnsi="Times New Roman"/>
          <w:b/>
          <w:sz w:val="28"/>
          <w:szCs w:val="28"/>
        </w:rPr>
        <w:br w:type="page"/>
      </w:r>
      <w:r w:rsidR="00CC2830" w:rsidRPr="006229C6">
        <w:rPr>
          <w:rFonts w:ascii="Times New Roman" w:hAnsi="Times New Roman"/>
          <w:b/>
          <w:sz w:val="28"/>
          <w:szCs w:val="28"/>
        </w:rPr>
        <w:lastRenderedPageBreak/>
        <w:t xml:space="preserve"> </w:t>
      </w:r>
      <w:r w:rsidR="006572AC" w:rsidRPr="006229C6">
        <w:rPr>
          <w:rFonts w:ascii="Times New Roman" w:hAnsi="Times New Roman"/>
          <w:b/>
          <w:sz w:val="28"/>
          <w:szCs w:val="28"/>
        </w:rPr>
        <w:t xml:space="preserve">PARTE </w:t>
      </w:r>
      <w:r w:rsidR="003959FE">
        <w:rPr>
          <w:rFonts w:ascii="Times New Roman" w:hAnsi="Times New Roman"/>
          <w:b/>
          <w:sz w:val="28"/>
          <w:szCs w:val="28"/>
        </w:rPr>
        <w:t>I</w:t>
      </w:r>
      <w:r>
        <w:rPr>
          <w:rFonts w:ascii="Times New Roman" w:hAnsi="Times New Roman"/>
          <w:b/>
          <w:sz w:val="28"/>
          <w:szCs w:val="28"/>
        </w:rPr>
        <w:t>V</w:t>
      </w:r>
      <w:r w:rsidR="006572AC" w:rsidRPr="006229C6">
        <w:rPr>
          <w:rFonts w:ascii="Times New Roman" w:hAnsi="Times New Roman"/>
          <w:b/>
          <w:sz w:val="28"/>
          <w:szCs w:val="28"/>
        </w:rPr>
        <w:t xml:space="preserve"> </w:t>
      </w:r>
      <w:r w:rsidR="009131CA" w:rsidRPr="006229C6">
        <w:rPr>
          <w:rFonts w:ascii="Times New Roman" w:hAnsi="Times New Roman"/>
          <w:b/>
          <w:sz w:val="28"/>
          <w:szCs w:val="28"/>
        </w:rPr>
        <w:t xml:space="preserve">PREZZI </w:t>
      </w:r>
      <w:r w:rsidR="00FC01AA" w:rsidRPr="006229C6">
        <w:rPr>
          <w:rFonts w:ascii="Times New Roman" w:hAnsi="Times New Roman"/>
          <w:b/>
          <w:sz w:val="28"/>
          <w:szCs w:val="28"/>
        </w:rPr>
        <w:t xml:space="preserve">E </w:t>
      </w:r>
      <w:r w:rsidR="006572AC" w:rsidRPr="006229C6">
        <w:rPr>
          <w:rFonts w:ascii="Times New Roman" w:hAnsi="Times New Roman"/>
          <w:b/>
          <w:sz w:val="28"/>
          <w:szCs w:val="28"/>
        </w:rPr>
        <w:t>PAGAMENTI</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6572AC" w:rsidRPr="009E5C28" w:rsidRDefault="00FC01AA" w:rsidP="006572AC">
      <w:pPr>
        <w:pStyle w:val="Titolo2"/>
        <w:ind w:right="-142"/>
        <w:rPr>
          <w:rFonts w:ascii="Times New Roman" w:hAnsi="Times New Roman"/>
          <w:szCs w:val="24"/>
        </w:rPr>
      </w:pPr>
      <w:bookmarkStart w:id="344" w:name="_Toc393440973"/>
      <w:bookmarkStart w:id="345" w:name="_Toc393441144"/>
      <w:bookmarkStart w:id="346" w:name="_Toc393441267"/>
      <w:bookmarkStart w:id="347" w:name="_Toc393442110"/>
      <w:bookmarkStart w:id="348" w:name="_Toc393442290"/>
      <w:bookmarkStart w:id="349" w:name="_Toc393614877"/>
      <w:bookmarkStart w:id="350" w:name="_Toc394140002"/>
      <w:bookmarkStart w:id="351" w:name="_Toc395090903"/>
      <w:bookmarkStart w:id="352" w:name="_Toc395616991"/>
      <w:bookmarkStart w:id="353" w:name="_Toc403041648"/>
      <w:bookmarkStart w:id="354" w:name="_Toc437536013"/>
      <w:bookmarkStart w:id="355" w:name="_Toc437536242"/>
      <w:bookmarkStart w:id="356" w:name="_Toc438023798"/>
      <w:bookmarkStart w:id="357" w:name="_Toc440359727"/>
      <w:bookmarkStart w:id="358" w:name="_Toc440359857"/>
      <w:bookmarkStart w:id="359" w:name="_Toc467170482"/>
      <w:bookmarkStart w:id="360" w:name="_Toc492782008"/>
      <w:bookmarkStart w:id="361" w:name="_Toc493305642"/>
      <w:r w:rsidRPr="009E5C28">
        <w:rPr>
          <w:rFonts w:ascii="Times New Roman" w:hAnsi="Times New Roman"/>
          <w:szCs w:val="24"/>
        </w:rPr>
        <w:t xml:space="preserve">-CAPO I  </w:t>
      </w:r>
      <w:r w:rsidR="009131CA" w:rsidRPr="009E5C28">
        <w:rPr>
          <w:rFonts w:ascii="Times New Roman" w:hAnsi="Times New Roman"/>
          <w:szCs w:val="24"/>
        </w:rPr>
        <w:t xml:space="preserve">Prezzi </w:t>
      </w:r>
      <w:r w:rsidR="006572AC" w:rsidRPr="009E5C28">
        <w:rPr>
          <w:rFonts w:ascii="Times New Roman" w:hAnsi="Times New Roman"/>
          <w:szCs w:val="24"/>
        </w:rPr>
        <w:t>e pagamenti</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6572AC" w:rsidRPr="009E5C28" w:rsidRDefault="006572AC" w:rsidP="0071401F">
      <w:pPr>
        <w:pStyle w:val="Titolo1"/>
        <w:spacing w:before="120"/>
        <w:ind w:right="-142"/>
        <w:rPr>
          <w:rFonts w:ascii="Times New Roman" w:hAnsi="Times New Roman"/>
          <w:szCs w:val="24"/>
        </w:rPr>
      </w:pPr>
      <w:bookmarkStart w:id="362" w:name="_Toc393427523"/>
      <w:bookmarkStart w:id="363" w:name="_Toc393427711"/>
      <w:bookmarkStart w:id="364" w:name="_Toc393432183"/>
      <w:bookmarkStart w:id="365" w:name="_Toc393439566"/>
      <w:bookmarkStart w:id="366" w:name="_Toc393439908"/>
      <w:bookmarkStart w:id="367" w:name="_Toc393440974"/>
      <w:bookmarkStart w:id="368" w:name="_Toc393441145"/>
      <w:bookmarkStart w:id="369" w:name="_Toc393441268"/>
      <w:bookmarkStart w:id="370" w:name="_Toc393442111"/>
      <w:bookmarkStart w:id="371" w:name="_Toc393442291"/>
      <w:bookmarkStart w:id="372" w:name="_Toc393614878"/>
      <w:bookmarkStart w:id="373" w:name="_Toc394140003"/>
      <w:bookmarkStart w:id="374" w:name="_Toc395090904"/>
      <w:bookmarkStart w:id="375" w:name="_Toc395616992"/>
      <w:bookmarkStart w:id="376" w:name="_Toc403041649"/>
      <w:bookmarkStart w:id="377" w:name="_Toc437536014"/>
      <w:bookmarkStart w:id="378" w:name="_Toc437536243"/>
      <w:bookmarkStart w:id="379" w:name="_Toc438023799"/>
      <w:bookmarkStart w:id="380" w:name="_Toc440359728"/>
      <w:bookmarkStart w:id="381" w:name="_Toc440359858"/>
      <w:bookmarkStart w:id="382" w:name="_Toc467170483"/>
      <w:bookmarkStart w:id="383" w:name="_Toc492782009"/>
      <w:bookmarkStart w:id="384" w:name="_Toc493305643"/>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47.</w:t>
      </w:r>
      <w:r w:rsidR="00DA7A69" w:rsidRPr="009E5C28">
        <w:rPr>
          <w:rFonts w:ascii="Times New Roman" w:hAnsi="Times New Roman"/>
          <w:b w:val="0"/>
          <w:szCs w:val="24"/>
        </w:rPr>
        <w:fldChar w:fldCharType="end"/>
      </w:r>
      <w:r w:rsidRPr="009E5C28">
        <w:rPr>
          <w:rFonts w:ascii="Times New Roman" w:hAnsi="Times New Roman"/>
          <w:szCs w:val="24"/>
        </w:rPr>
        <w:t>(</w:t>
      </w:r>
      <w:r w:rsidR="002B32AA" w:rsidRPr="009E5C28">
        <w:rPr>
          <w:rFonts w:ascii="Times New Roman" w:hAnsi="Times New Roman"/>
          <w:szCs w:val="24"/>
        </w:rPr>
        <w:t xml:space="preserve"> Disposizioni generali relative ai prezzi </w:t>
      </w:r>
      <w:r w:rsidR="00FC01AA" w:rsidRPr="009E5C28">
        <w:rPr>
          <w:rFonts w:ascii="Times New Roman" w:hAnsi="Times New Roman"/>
          <w:szCs w:val="24"/>
        </w:rPr>
        <w:t xml:space="preserve"> </w:t>
      </w:r>
      <w:r w:rsidRPr="009E5C28">
        <w:rPr>
          <w:rFonts w:ascii="Times New Roman" w:hAnsi="Times New Roman"/>
          <w:szCs w:val="24"/>
        </w:rPr>
        <w: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C2830" w:rsidRDefault="00CC2830" w:rsidP="00CC2830">
      <w:pPr>
        <w:pStyle w:val="Corpodeltesto3"/>
        <w:ind w:firstLine="284"/>
        <w:rPr>
          <w:rFonts w:ascii="Times New Roman" w:hAnsi="Times New Roman"/>
          <w:b w:val="0"/>
        </w:rPr>
      </w:pPr>
      <w:bookmarkStart w:id="385" w:name="_Toc393427525"/>
      <w:bookmarkStart w:id="386" w:name="_Toc393427713"/>
      <w:bookmarkStart w:id="387" w:name="_Toc393432185"/>
      <w:bookmarkStart w:id="388" w:name="_Toc393439568"/>
      <w:bookmarkStart w:id="389" w:name="_Toc393439910"/>
      <w:bookmarkStart w:id="390" w:name="_Toc393440976"/>
      <w:bookmarkStart w:id="391" w:name="_Toc393441147"/>
      <w:bookmarkStart w:id="392" w:name="_Toc393441270"/>
      <w:bookmarkStart w:id="393" w:name="_Toc393442113"/>
      <w:bookmarkStart w:id="394" w:name="_Toc393442293"/>
      <w:bookmarkStart w:id="395" w:name="_Toc393614880"/>
      <w:bookmarkStart w:id="396" w:name="_Toc394140005"/>
      <w:bookmarkStart w:id="397" w:name="_Toc395090906"/>
      <w:bookmarkStart w:id="398" w:name="_Toc395616994"/>
      <w:bookmarkStart w:id="399" w:name="_Toc403041651"/>
      <w:bookmarkStart w:id="400" w:name="_Toc437536016"/>
      <w:bookmarkStart w:id="401" w:name="_Toc437536245"/>
      <w:bookmarkStart w:id="402" w:name="_Toc438023801"/>
      <w:bookmarkStart w:id="403" w:name="_Toc440359730"/>
      <w:bookmarkStart w:id="404" w:name="_Toc440359860"/>
      <w:bookmarkStart w:id="405" w:name="_Toc467170485"/>
      <w:bookmarkStart w:id="406" w:name="_Toc492782011"/>
      <w:bookmarkStart w:id="407" w:name="_Toc493305645"/>
    </w:p>
    <w:p w:rsidR="00CC2830" w:rsidRPr="000636F5" w:rsidRDefault="00AF162D" w:rsidP="00CC2830">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00CC2830" w:rsidRPr="000636F5">
        <w:rPr>
          <w:rFonts w:ascii="Times New Roman" w:hAnsi="Times New Roman"/>
          <w:b w:val="0"/>
          <w:bCs/>
          <w:szCs w:val="24"/>
        </w:rPr>
        <w:t xml:space="preserve">, dando atto </w:t>
      </w:r>
      <w:r w:rsidR="00CC2830" w:rsidRPr="000636F5">
        <w:rPr>
          <w:rFonts w:ascii="Times New Roman" w:hAnsi="Times New Roman"/>
          <w:b w:val="0"/>
        </w:rPr>
        <w:t xml:space="preserve">che il prezzo totale </w:t>
      </w:r>
      <w:r>
        <w:rPr>
          <w:rFonts w:ascii="Times New Roman" w:hAnsi="Times New Roman"/>
          <w:b w:val="0"/>
        </w:rPr>
        <w:t xml:space="preserve">della fornitura </w:t>
      </w:r>
      <w:r w:rsidR="00CC2830" w:rsidRPr="000636F5">
        <w:rPr>
          <w:rFonts w:ascii="Times New Roman" w:hAnsi="Times New Roman"/>
          <w:b w:val="0"/>
        </w:rPr>
        <w:t xml:space="preserve">non potrà </w:t>
      </w:r>
      <w:r w:rsidR="00CC2830">
        <w:rPr>
          <w:rFonts w:ascii="Times New Roman" w:hAnsi="Times New Roman"/>
          <w:b w:val="0"/>
        </w:rPr>
        <w:t xml:space="preserve">essere pari o </w:t>
      </w:r>
      <w:r w:rsidR="00CC2830" w:rsidRPr="000636F5">
        <w:rPr>
          <w:rFonts w:ascii="Times New Roman" w:hAnsi="Times New Roman"/>
          <w:b w:val="0"/>
        </w:rPr>
        <w:t xml:space="preserve">superare l’importo complessivo </w:t>
      </w:r>
      <w:r w:rsidR="00656624">
        <w:rPr>
          <w:rFonts w:ascii="Times New Roman" w:hAnsi="Times New Roman"/>
          <w:b w:val="0"/>
        </w:rPr>
        <w:t>biennale</w:t>
      </w:r>
      <w:r>
        <w:rPr>
          <w:rFonts w:ascii="Times New Roman" w:hAnsi="Times New Roman"/>
          <w:b w:val="0"/>
        </w:rPr>
        <w:t xml:space="preserve"> </w:t>
      </w:r>
      <w:r w:rsidR="00CC2830" w:rsidRPr="000636F5">
        <w:rPr>
          <w:rFonts w:ascii="Times New Roman" w:hAnsi="Times New Roman"/>
          <w:b w:val="0"/>
        </w:rPr>
        <w:t xml:space="preserve">stabilito a base d’asta </w:t>
      </w:r>
      <w:r w:rsidR="0071401F">
        <w:rPr>
          <w:rFonts w:ascii="Times New Roman" w:hAnsi="Times New Roman"/>
          <w:b w:val="0"/>
        </w:rPr>
        <w:t>per ogni singolo lotto indicato nell’articolo 3 del presente capitolato</w:t>
      </w:r>
      <w:r w:rsidR="00CC2830" w:rsidRPr="000636F5">
        <w:rPr>
          <w:rFonts w:ascii="Times New Roman" w:hAnsi="Times New Roman"/>
          <w:b w:val="0"/>
        </w:rPr>
        <w:t>.</w:t>
      </w:r>
      <w:r w:rsidR="00471036">
        <w:rPr>
          <w:rFonts w:ascii="Times New Roman" w:hAnsi="Times New Roman"/>
          <w:b w:val="0"/>
        </w:rPr>
        <w:t xml:space="preserve"> </w:t>
      </w:r>
      <w:r w:rsidR="00CC2830" w:rsidRPr="000636F5">
        <w:rPr>
          <w:rFonts w:ascii="Times New Roman" w:hAnsi="Times New Roman"/>
          <w:bCs/>
          <w:szCs w:val="24"/>
        </w:rPr>
        <w:t xml:space="preserve">Non saranno prese in considerazione offerte </w:t>
      </w:r>
      <w:r w:rsidR="00CC2830">
        <w:rPr>
          <w:rFonts w:ascii="Times New Roman" w:hAnsi="Times New Roman"/>
          <w:bCs/>
          <w:szCs w:val="24"/>
        </w:rPr>
        <w:t xml:space="preserve">pari od </w:t>
      </w:r>
      <w:r w:rsidR="00CC2830" w:rsidRPr="000636F5">
        <w:rPr>
          <w:rFonts w:ascii="Times New Roman" w:hAnsi="Times New Roman"/>
          <w:bCs/>
          <w:szCs w:val="24"/>
        </w:rPr>
        <w:t>in aumento all’importo fissato a base di gara.</w:t>
      </w:r>
    </w:p>
    <w:p w:rsidR="00AF162D" w:rsidRPr="00435422" w:rsidRDefault="00AF162D" w:rsidP="00AF162D">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AF162D" w:rsidRPr="00435422" w:rsidRDefault="00AF162D" w:rsidP="00AF162D">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Fornitura dei prodotti ;</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Imballaggio, trasporto dei prodotti ed ogni altra spesa eventualmente occorrente per il  relativo trasporto interno;</w:t>
      </w:r>
    </w:p>
    <w:p w:rsidR="00AF162D" w:rsidRPr="00435422" w:rsidRDefault="00AF162D" w:rsidP="00D4008B">
      <w:pPr>
        <w:numPr>
          <w:ilvl w:val="0"/>
          <w:numId w:val="55"/>
        </w:numPr>
        <w:jc w:val="both"/>
        <w:rPr>
          <w:rFonts w:ascii="Times New Roman" w:hAnsi="Times New Roman"/>
          <w:sz w:val="24"/>
          <w:szCs w:val="24"/>
        </w:rPr>
      </w:pPr>
      <w:r w:rsidRPr="00435422">
        <w:rPr>
          <w:rFonts w:ascii="Times New Roman" w:hAnsi="Times New Roman"/>
          <w:sz w:val="24"/>
          <w:szCs w:val="24"/>
        </w:rPr>
        <w:t>Ogni altra spesa inerente l’espletamento della fornitura e dei servizi correlati ed ogni ulteriore onere necessario anche di natura fiscale ad esclusione dell’I.V.A che dovrà essere addebitata sulla fattura a norma di legge.</w:t>
      </w:r>
    </w:p>
    <w:p w:rsidR="00AF162D" w:rsidRPr="00435422" w:rsidRDefault="00AF162D" w:rsidP="00AF162D">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F162D" w:rsidRPr="00435422" w:rsidRDefault="00AF162D" w:rsidP="00D4008B">
      <w:pPr>
        <w:numPr>
          <w:ilvl w:val="0"/>
          <w:numId w:val="56"/>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7D76FE" w:rsidRDefault="007D76FE" w:rsidP="007D76FE">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8E3680" w:rsidRPr="0075784F" w:rsidRDefault="008E3680" w:rsidP="008E3680">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8E3680" w:rsidRPr="0075784F" w:rsidRDefault="008E3680" w:rsidP="008E3680">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637CE3" w:rsidRDefault="00637CE3" w:rsidP="007D76FE">
      <w:pPr>
        <w:pStyle w:val="Titolo1"/>
        <w:spacing w:before="120" w:after="120"/>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b w:val="0"/>
          <w:szCs w:val="24"/>
        </w:rPr>
        <w:t>48.</w:t>
      </w:r>
      <w:r w:rsidR="00DA7A69" w:rsidRPr="009E5C28">
        <w:rPr>
          <w:rFonts w:ascii="Times New Roman" w:hAnsi="Times New Roman"/>
          <w:b w:val="0"/>
          <w:szCs w:val="24"/>
        </w:rPr>
        <w:fldChar w:fldCharType="end"/>
      </w:r>
      <w:r w:rsidRPr="009E5C28">
        <w:rPr>
          <w:rFonts w:ascii="Times New Roman" w:hAnsi="Times New Roman"/>
          <w:szCs w:val="24"/>
        </w:rPr>
        <w:t>(Revisione dei prezzi  )</w:t>
      </w:r>
    </w:p>
    <w:p w:rsidR="00637CE3" w:rsidRPr="00DE3181" w:rsidRDefault="00637CE3" w:rsidP="00637CE3">
      <w:pPr>
        <w:ind w:firstLine="284"/>
        <w:jc w:val="both"/>
        <w:rPr>
          <w:rFonts w:ascii="Times New Roman" w:hAnsi="Times New Roman"/>
          <w:sz w:val="24"/>
          <w:szCs w:val="24"/>
        </w:rPr>
      </w:pPr>
      <w:r w:rsidRPr="00DE3181">
        <w:rPr>
          <w:rFonts w:ascii="Times New Roman" w:hAnsi="Times New Roman"/>
          <w:sz w:val="24"/>
          <w:szCs w:val="24"/>
        </w:rPr>
        <w:t xml:space="preserve">I prezzi offerti in sede di aggiudicazione saranno sottoposti a revisione periodica annuale ai sensi e con le modalità di cui </w:t>
      </w:r>
      <w:r w:rsidR="006229A8" w:rsidRPr="0075784F">
        <w:rPr>
          <w:rFonts w:ascii="Times New Roman" w:hAnsi="Times New Roman"/>
          <w:sz w:val="24"/>
          <w:szCs w:val="24"/>
        </w:rPr>
        <w:t>all'articolo 1</w:t>
      </w:r>
      <w:r w:rsidR="006229A8">
        <w:rPr>
          <w:rFonts w:ascii="Times New Roman" w:hAnsi="Times New Roman"/>
          <w:sz w:val="24"/>
          <w:szCs w:val="24"/>
        </w:rPr>
        <w:t>06</w:t>
      </w:r>
      <w:r w:rsidR="006229A8" w:rsidRPr="0075784F">
        <w:rPr>
          <w:rFonts w:ascii="Times New Roman" w:hAnsi="Times New Roman"/>
          <w:sz w:val="24"/>
          <w:szCs w:val="24"/>
        </w:rPr>
        <w:t xml:space="preserve"> del Decreto legislativo n°</w:t>
      </w:r>
      <w:r w:rsidR="006229A8">
        <w:rPr>
          <w:rFonts w:ascii="Times New Roman" w:hAnsi="Times New Roman"/>
          <w:sz w:val="24"/>
          <w:szCs w:val="24"/>
        </w:rPr>
        <w:t>50</w:t>
      </w:r>
      <w:r w:rsidR="006229A8" w:rsidRPr="0075784F">
        <w:rPr>
          <w:rFonts w:ascii="Times New Roman" w:hAnsi="Times New Roman"/>
          <w:sz w:val="24"/>
          <w:szCs w:val="24"/>
        </w:rPr>
        <w:t xml:space="preserve"> del</w:t>
      </w:r>
      <w:r w:rsidR="006229A8">
        <w:rPr>
          <w:rFonts w:ascii="Times New Roman" w:hAnsi="Times New Roman"/>
          <w:sz w:val="24"/>
          <w:szCs w:val="24"/>
        </w:rPr>
        <w:t xml:space="preserve"> 18 aprile 2016</w:t>
      </w:r>
      <w:r w:rsidRPr="00DE3181">
        <w:rPr>
          <w:rFonts w:ascii="Times New Roman" w:hAnsi="Times New Roman"/>
          <w:sz w:val="24"/>
          <w:szCs w:val="24"/>
        </w:rPr>
        <w:t xml:space="preserve">,  dopo il primo anno di validità </w:t>
      </w:r>
      <w:r>
        <w:rPr>
          <w:rFonts w:ascii="Times New Roman" w:hAnsi="Times New Roman"/>
          <w:sz w:val="24"/>
          <w:szCs w:val="24"/>
        </w:rPr>
        <w:t xml:space="preserve">del </w:t>
      </w:r>
      <w:r w:rsidR="00E93A7C">
        <w:rPr>
          <w:rFonts w:ascii="Times New Roman" w:hAnsi="Times New Roman"/>
          <w:sz w:val="24"/>
          <w:szCs w:val="24"/>
        </w:rPr>
        <w:t>fornitura</w:t>
      </w:r>
      <w:r>
        <w:rPr>
          <w:rFonts w:ascii="Times New Roman" w:hAnsi="Times New Roman"/>
          <w:sz w:val="24"/>
          <w:szCs w:val="24"/>
        </w:rPr>
        <w:t xml:space="preserve"> </w:t>
      </w:r>
      <w:r w:rsidRPr="00DE3181">
        <w:rPr>
          <w:rFonts w:ascii="Times New Roman" w:hAnsi="Times New Roman"/>
          <w:sz w:val="24"/>
          <w:szCs w:val="24"/>
        </w:rPr>
        <w:t>, determinata  avvalendosi  degli  elenchi pubblicati sulla Gazzetta Ufficiale della Repubblica Italiana.</w:t>
      </w:r>
    </w:p>
    <w:p w:rsidR="00637CE3" w:rsidRPr="009E5C28" w:rsidRDefault="00637CE3" w:rsidP="00637CE3">
      <w:pPr>
        <w:ind w:firstLine="284"/>
        <w:jc w:val="both"/>
        <w:rPr>
          <w:rFonts w:ascii="Times New Roman" w:hAnsi="Times New Roman"/>
          <w:sz w:val="24"/>
          <w:szCs w:val="24"/>
        </w:rPr>
      </w:pPr>
      <w:r w:rsidRPr="009E5C28">
        <w:rPr>
          <w:rFonts w:ascii="Times New Roman" w:hAnsi="Times New Roman"/>
          <w:sz w:val="24"/>
          <w:szCs w:val="24"/>
        </w:rPr>
        <w:t xml:space="preserve">In assenza della pubblicazione dei dati di riferimento, verrà riconosciuta la revisione periodica del prezzo solamente nell’ipotesi di maggiori oneri sopportanti dall’impresa aggiudicataria conseguenti ad aumenti del costo del personale o del costo dei materiali, che dovessero verificarsi nella durata contrattuale dopo il primo anno di validità </w:t>
      </w:r>
      <w:r>
        <w:rPr>
          <w:rFonts w:ascii="Times New Roman" w:hAnsi="Times New Roman"/>
          <w:sz w:val="24"/>
          <w:szCs w:val="24"/>
        </w:rPr>
        <w:t xml:space="preserve">del </w:t>
      </w:r>
      <w:r w:rsidR="00E93A7C">
        <w:rPr>
          <w:rFonts w:ascii="Times New Roman" w:hAnsi="Times New Roman"/>
          <w:sz w:val="24"/>
          <w:szCs w:val="24"/>
        </w:rPr>
        <w:t>fornitura</w:t>
      </w:r>
      <w:r>
        <w:rPr>
          <w:rFonts w:ascii="Times New Roman" w:hAnsi="Times New Roman"/>
          <w:sz w:val="24"/>
          <w:szCs w:val="24"/>
        </w:rPr>
        <w:t xml:space="preserve"> </w:t>
      </w:r>
      <w:r w:rsidRPr="009E5C28">
        <w:rPr>
          <w:rFonts w:ascii="Times New Roman" w:hAnsi="Times New Roman"/>
          <w:sz w:val="24"/>
          <w:szCs w:val="24"/>
        </w:rPr>
        <w:t xml:space="preserve"> e </w:t>
      </w:r>
      <w:r w:rsidRPr="009E5C28">
        <w:rPr>
          <w:rFonts w:ascii="Times New Roman" w:hAnsi="Times New Roman"/>
          <w:sz w:val="24"/>
          <w:szCs w:val="24"/>
        </w:rPr>
        <w:lastRenderedPageBreak/>
        <w:t>l’entità della revisione sarà determinata applicando l’indice dei prezzi al consumo per  le   famiglie   di   operai   e   impiegati   così   come   rilevato   dall’ISTAT .</w:t>
      </w:r>
    </w:p>
    <w:p w:rsidR="00637CE3" w:rsidRPr="00DB3291" w:rsidRDefault="00637CE3" w:rsidP="00637CE3">
      <w:pPr>
        <w:numPr>
          <w:ilvl w:val="12"/>
          <w:numId w:val="0"/>
        </w:numPr>
        <w:ind w:firstLine="284"/>
        <w:jc w:val="both"/>
        <w:rPr>
          <w:rFonts w:ascii="Times New Roman" w:hAnsi="Times New Roman"/>
          <w:sz w:val="24"/>
          <w:szCs w:val="24"/>
        </w:rPr>
      </w:pPr>
      <w:r w:rsidRPr="00DB3291">
        <w:rPr>
          <w:rFonts w:ascii="Times New Roman" w:hAnsi="Times New Roman"/>
          <w:sz w:val="24"/>
          <w:szCs w:val="24"/>
        </w:rPr>
        <w:t xml:space="preserve">La richiesta di adeguamento dovrà essere rivolta all'Azienda Ospedaliera </w:t>
      </w:r>
      <w:r>
        <w:rPr>
          <w:rFonts w:ascii="Times New Roman" w:hAnsi="Times New Roman"/>
          <w:sz w:val="24"/>
          <w:szCs w:val="24"/>
        </w:rPr>
        <w:t>p</w:t>
      </w:r>
      <w:r w:rsidRPr="00DB3291">
        <w:rPr>
          <w:rFonts w:ascii="Times New Roman" w:hAnsi="Times New Roman"/>
          <w:sz w:val="24"/>
          <w:szCs w:val="24"/>
        </w:rPr>
        <w:t>rima della scadenza di ogni anno contrattuale. Alla richiesta dovranno essere allegate documentazioni attestanti gli aumenti intervenuti nel costo della mano d'opera delle imprese nel settore e la dichiarazione ISTAT attestante gli aumenti intervenuti nel costo dei materiali calcolati sulla base degli indici generali dei prezzi al consumo per le famiglie di operai ed impiegati. Sono prive di effetto le richieste presentate senza la suddetta documentazione.</w:t>
      </w:r>
    </w:p>
    <w:p w:rsidR="00637CE3" w:rsidRPr="0048303B" w:rsidRDefault="00637CE3" w:rsidP="00637CE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La revisione diverrà operante, a seguito di un’apposita istruttoria condotta sulla base dei dati e degli elementi di cui sopra e decorrerà, se riconosciuta, dal primo giorno del mese successivo alla data di ricevimento della richiesta formulata dall’Impresa aggiudicataria..</w:t>
      </w:r>
    </w:p>
    <w:p w:rsidR="00637CE3" w:rsidRPr="0048303B" w:rsidRDefault="00637CE3" w:rsidP="00637CE3">
      <w:pPr>
        <w:numPr>
          <w:ilvl w:val="12"/>
          <w:numId w:val="0"/>
        </w:numPr>
        <w:ind w:firstLine="284"/>
        <w:jc w:val="both"/>
        <w:rPr>
          <w:rFonts w:ascii="Times New Roman" w:hAnsi="Times New Roman"/>
          <w:b/>
          <w:sz w:val="24"/>
          <w:szCs w:val="24"/>
        </w:rPr>
      </w:pPr>
      <w:r w:rsidRPr="0048303B">
        <w:rPr>
          <w:rFonts w:ascii="Times New Roman" w:hAnsi="Times New Roman"/>
          <w:b/>
          <w:sz w:val="24"/>
          <w:szCs w:val="24"/>
        </w:rPr>
        <w:t xml:space="preserve"> Qualora l’impresa aggiudicataria richieda l’adeguamento in ritardo rispetto al mese di spettanza, lo stesso è attribuito dal mese successivo a quello del ricevimento della richiesta ed è calcolato dal mese di inizio del</w:t>
      </w:r>
      <w:r>
        <w:rPr>
          <w:rFonts w:ascii="Times New Roman" w:hAnsi="Times New Roman"/>
          <w:b/>
          <w:sz w:val="24"/>
          <w:szCs w:val="24"/>
        </w:rPr>
        <w:t>la fornitura</w:t>
      </w:r>
      <w:r w:rsidRPr="0048303B">
        <w:rPr>
          <w:rFonts w:ascii="Times New Roman" w:hAnsi="Times New Roman"/>
          <w:b/>
          <w:sz w:val="24"/>
          <w:szCs w:val="24"/>
        </w:rPr>
        <w:t xml:space="preserve"> o da quello dell’ultimo adeguamento fino al mese di applicazione di tale adeguamento</w:t>
      </w:r>
      <w:r>
        <w:rPr>
          <w:rFonts w:ascii="Times New Roman" w:hAnsi="Times New Roman"/>
          <w:b/>
          <w:sz w:val="24"/>
          <w:szCs w:val="24"/>
        </w:rPr>
        <w:t>.</w:t>
      </w:r>
    </w:p>
    <w:p w:rsidR="00637CE3" w:rsidRPr="009E5C28" w:rsidRDefault="00637CE3" w:rsidP="00637CE3">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Agli effetti della prima richiesta di adeguamento, saranno considerate le variazioni verificatesi a decorrere dal secondo anno dalla data di avvio delle prestazioni, per gli anni successivi saranno considerate quelle verificatesi nel periodo intercorrente dalla data della precedente richiesta alla data in cui si richiede l'ulteriore variazione. </w:t>
      </w:r>
    </w:p>
    <w:p w:rsidR="009257EF" w:rsidRDefault="00637CE3" w:rsidP="009257E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Qualora nei costi della mano d'opera e/o dei materiali si verificassero variazioni in diminuzione, l'Azienda Ospedaliera comunicherà all’Impresa aggiudicataria, entro il termine </w:t>
      </w:r>
      <w:r>
        <w:rPr>
          <w:rFonts w:ascii="Times New Roman" w:hAnsi="Times New Roman"/>
          <w:sz w:val="24"/>
          <w:szCs w:val="24"/>
        </w:rPr>
        <w:t xml:space="preserve">della </w:t>
      </w:r>
      <w:r w:rsidRPr="009E5C28">
        <w:rPr>
          <w:rFonts w:ascii="Times New Roman" w:hAnsi="Times New Roman"/>
          <w:sz w:val="24"/>
          <w:szCs w:val="24"/>
        </w:rPr>
        <w:t>scadenza annuale, la conseguente riduzione dei corrispettivo, calcolata secondo gli stessi criteri previsti per gli aumenti.</w:t>
      </w:r>
      <w:r w:rsidR="009257EF">
        <w:rPr>
          <w:rFonts w:ascii="Times New Roman" w:hAnsi="Times New Roman"/>
          <w:sz w:val="24"/>
          <w:szCs w:val="24"/>
        </w:rPr>
        <w:t xml:space="preserve"> </w:t>
      </w:r>
    </w:p>
    <w:p w:rsidR="00637CE3" w:rsidRPr="009E5C28" w:rsidRDefault="00637CE3" w:rsidP="009257EF">
      <w:pPr>
        <w:numPr>
          <w:ilvl w:val="12"/>
          <w:numId w:val="0"/>
        </w:numPr>
        <w:ind w:firstLine="284"/>
        <w:jc w:val="both"/>
        <w:rPr>
          <w:rFonts w:ascii="Times New Roman" w:hAnsi="Times New Roman"/>
          <w:sz w:val="24"/>
          <w:szCs w:val="24"/>
        </w:rPr>
      </w:pPr>
      <w:r w:rsidRPr="009E5C28">
        <w:rPr>
          <w:rFonts w:ascii="Times New Roman" w:hAnsi="Times New Roman"/>
          <w:sz w:val="24"/>
          <w:szCs w:val="24"/>
        </w:rPr>
        <w:t xml:space="preserve"> Ai prezzi di gara saranno comunque applicate tutte le disposizioni presenti e future tese a verificarne la congruità, previste da disposizioni di legge applicabili in vigore o adottate dai competenti organi nel corso del</w:t>
      </w:r>
      <w:r w:rsidR="00E93A7C">
        <w:rPr>
          <w:rFonts w:ascii="Times New Roman" w:hAnsi="Times New Roman"/>
          <w:sz w:val="24"/>
          <w:szCs w:val="24"/>
        </w:rPr>
        <w:t>la fornitura</w:t>
      </w:r>
      <w:r w:rsidRPr="009E5C28">
        <w:rPr>
          <w:rFonts w:ascii="Times New Roman" w:hAnsi="Times New Roman"/>
          <w:sz w:val="24"/>
          <w:szCs w:val="24"/>
        </w:rPr>
        <w:t xml:space="preserve">. </w:t>
      </w:r>
    </w:p>
    <w:p w:rsidR="00637CE3" w:rsidRPr="00AB25B8" w:rsidRDefault="00637CE3" w:rsidP="008B3D99">
      <w:pPr>
        <w:ind w:firstLine="284"/>
        <w:jc w:val="both"/>
        <w:rPr>
          <w:rFonts w:ascii="Times New Roman" w:hAnsi="Times New Roman"/>
          <w:b/>
          <w:sz w:val="24"/>
          <w:szCs w:val="24"/>
        </w:rPr>
      </w:pPr>
      <w:r w:rsidRPr="00AB25B8">
        <w:rPr>
          <w:rFonts w:ascii="Times New Roman" w:hAnsi="Times New Roman"/>
          <w:b/>
          <w:sz w:val="24"/>
          <w:szCs w:val="24"/>
        </w:rPr>
        <w:t>Qualora subentri, nel corso dello svolgimento del</w:t>
      </w:r>
      <w:r w:rsidR="00AF162D">
        <w:rPr>
          <w:rFonts w:ascii="Times New Roman" w:hAnsi="Times New Roman"/>
          <w:b/>
          <w:sz w:val="24"/>
          <w:szCs w:val="24"/>
        </w:rPr>
        <w:t xml:space="preserve">la fornitura </w:t>
      </w:r>
      <w:r w:rsidRPr="00AB25B8">
        <w:rPr>
          <w:rFonts w:ascii="Times New Roman" w:hAnsi="Times New Roman"/>
          <w:b/>
          <w:sz w:val="24"/>
          <w:szCs w:val="24"/>
        </w:rPr>
        <w:t xml:space="preserve">l’attivazione di una Convenzione CONSIP per l’affidamento </w:t>
      </w:r>
      <w:r>
        <w:rPr>
          <w:rFonts w:ascii="Times New Roman" w:hAnsi="Times New Roman"/>
          <w:b/>
          <w:sz w:val="24"/>
          <w:szCs w:val="24"/>
        </w:rPr>
        <w:t>del</w:t>
      </w:r>
      <w:r w:rsidR="00AF162D">
        <w:rPr>
          <w:rFonts w:ascii="Times New Roman" w:hAnsi="Times New Roman"/>
          <w:b/>
          <w:sz w:val="24"/>
          <w:szCs w:val="24"/>
        </w:rPr>
        <w:t xml:space="preserve">la fornitura </w:t>
      </w:r>
      <w:r w:rsidRPr="00AB25B8">
        <w:rPr>
          <w:rFonts w:ascii="Times New Roman" w:hAnsi="Times New Roman"/>
          <w:b/>
          <w:sz w:val="24"/>
          <w:szCs w:val="24"/>
        </w:rPr>
        <w:t>oggetto del presente Capitolato</w:t>
      </w:r>
      <w:r w:rsidR="00AF162D">
        <w:rPr>
          <w:rFonts w:ascii="Times New Roman" w:hAnsi="Times New Roman"/>
          <w:b/>
          <w:sz w:val="24"/>
          <w:szCs w:val="24"/>
        </w:rPr>
        <w:t xml:space="preserve"> o </w:t>
      </w:r>
      <w:r w:rsidR="00AF162D" w:rsidRPr="00AB25B8">
        <w:rPr>
          <w:rFonts w:ascii="Times New Roman" w:hAnsi="Times New Roman"/>
          <w:b/>
          <w:sz w:val="24"/>
          <w:szCs w:val="24"/>
        </w:rPr>
        <w:t>un provvedimento regionale di affidamento centralizzato in questione oppure un provvedimento di adesione ad una gara di bacino,</w:t>
      </w:r>
      <w:r w:rsidRPr="00AB25B8">
        <w:rPr>
          <w:rFonts w:ascii="Times New Roman" w:hAnsi="Times New Roman"/>
          <w:b/>
          <w:sz w:val="24"/>
          <w:szCs w:val="24"/>
        </w:rPr>
        <w:t xml:space="preserve"> l’Azienda Ospedaliera </w:t>
      </w:r>
      <w:r w:rsidR="00AF162D">
        <w:rPr>
          <w:rFonts w:ascii="Times New Roman" w:hAnsi="Times New Roman"/>
          <w:b/>
          <w:sz w:val="24"/>
          <w:szCs w:val="24"/>
        </w:rPr>
        <w:t xml:space="preserve">procederà a </w:t>
      </w:r>
      <w:r w:rsidRPr="00AB25B8">
        <w:rPr>
          <w:rFonts w:ascii="Times New Roman" w:hAnsi="Times New Roman"/>
          <w:b/>
          <w:sz w:val="24"/>
          <w:szCs w:val="24"/>
        </w:rPr>
        <w:t xml:space="preserve">recepire </w:t>
      </w:r>
      <w:smartTag w:uri="urn:schemas-microsoft-com:office:smarttags" w:element="PersonName">
        <w:smartTagPr>
          <w:attr w:name="ProductID" w:val="la Convenzione CONSIP"/>
        </w:smartTagPr>
        <w:r w:rsidRPr="00AB25B8">
          <w:rPr>
            <w:rFonts w:ascii="Times New Roman" w:hAnsi="Times New Roman"/>
            <w:b/>
            <w:sz w:val="24"/>
            <w:szCs w:val="24"/>
          </w:rPr>
          <w:t>la Convenzione CONSIP</w:t>
        </w:r>
      </w:smartTag>
      <w:r w:rsidRPr="00AB25B8">
        <w:rPr>
          <w:rFonts w:ascii="Times New Roman" w:hAnsi="Times New Roman"/>
          <w:b/>
          <w:sz w:val="24"/>
          <w:szCs w:val="24"/>
        </w:rPr>
        <w:t xml:space="preserve"> </w:t>
      </w:r>
      <w:r w:rsidR="008B3D99">
        <w:rPr>
          <w:rFonts w:ascii="Times New Roman" w:hAnsi="Times New Roman"/>
          <w:b/>
          <w:sz w:val="24"/>
          <w:szCs w:val="24"/>
        </w:rPr>
        <w:t xml:space="preserve">o il provvedimento procedendo alla </w:t>
      </w:r>
      <w:r w:rsidR="00F006F4">
        <w:rPr>
          <w:rFonts w:ascii="Times New Roman" w:hAnsi="Times New Roman"/>
          <w:b/>
          <w:sz w:val="24"/>
          <w:szCs w:val="24"/>
        </w:rPr>
        <w:t>risoluzione del contratto.</w:t>
      </w:r>
    </w:p>
    <w:p w:rsidR="006572AC" w:rsidRPr="009E5C28" w:rsidRDefault="006572AC"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49.</w:t>
      </w:r>
      <w:r w:rsidR="00DA7A69" w:rsidRPr="009E5C28">
        <w:rPr>
          <w:rFonts w:ascii="Times New Roman" w:hAnsi="Times New Roman"/>
          <w:b w:val="0"/>
          <w:szCs w:val="24"/>
        </w:rPr>
        <w:fldChar w:fldCharType="end"/>
      </w:r>
      <w:r w:rsidRPr="009E5C28">
        <w:rPr>
          <w:rFonts w:ascii="Times New Roman" w:hAnsi="Times New Roman"/>
          <w:szCs w:val="24"/>
        </w:rPr>
        <w:t>(Modalità e termini di pagamento)</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7D2F7C" w:rsidRPr="009257EF" w:rsidRDefault="00F006F4" w:rsidP="00F006F4">
      <w:pPr>
        <w:ind w:firstLine="284"/>
        <w:jc w:val="both"/>
        <w:rPr>
          <w:rFonts w:ascii="Times New Roman" w:hAnsi="Times New Roman"/>
          <w:sz w:val="24"/>
          <w:szCs w:val="24"/>
        </w:rPr>
      </w:pPr>
      <w:bookmarkStart w:id="408" w:name="_Toc393427527"/>
      <w:bookmarkStart w:id="409" w:name="_Toc393427715"/>
      <w:bookmarkStart w:id="410" w:name="_Toc393432187"/>
      <w:bookmarkStart w:id="411" w:name="_Toc393439570"/>
      <w:bookmarkStart w:id="412" w:name="_Toc393439912"/>
      <w:bookmarkStart w:id="413" w:name="_Toc393440978"/>
      <w:bookmarkStart w:id="414" w:name="_Toc393441149"/>
      <w:bookmarkStart w:id="415" w:name="_Toc393441272"/>
      <w:bookmarkStart w:id="416" w:name="_Toc393442115"/>
      <w:bookmarkStart w:id="417" w:name="_Toc393442295"/>
      <w:bookmarkStart w:id="418" w:name="_Toc393614882"/>
      <w:bookmarkStart w:id="419" w:name="_Toc394140007"/>
      <w:bookmarkStart w:id="420" w:name="_Toc395090908"/>
      <w:bookmarkStart w:id="421" w:name="_Toc395616997"/>
      <w:bookmarkStart w:id="422" w:name="_Toc403041654"/>
      <w:bookmarkStart w:id="423" w:name="_Toc437536019"/>
      <w:bookmarkStart w:id="424" w:name="_Toc437536248"/>
      <w:bookmarkStart w:id="425" w:name="_Toc438023804"/>
      <w:bookmarkStart w:id="426" w:name="_Toc440359733"/>
      <w:bookmarkStart w:id="427" w:name="_Toc440359863"/>
      <w:bookmarkStart w:id="428" w:name="_Toc467170489"/>
      <w:bookmarkStart w:id="429" w:name="_Toc492782013"/>
      <w:bookmarkStart w:id="430" w:name="_Toc493305647"/>
      <w:r w:rsidRPr="009257EF">
        <w:rPr>
          <w:rFonts w:ascii="Times New Roman" w:hAnsi="Times New Roman"/>
          <w:sz w:val="24"/>
          <w:szCs w:val="24"/>
        </w:rPr>
        <w:t>All’Impresa aggiudicataria verranno corrisposto i p</w:t>
      </w:r>
      <w:r w:rsidR="007A6632" w:rsidRPr="009257EF">
        <w:rPr>
          <w:rFonts w:ascii="Times New Roman" w:hAnsi="Times New Roman"/>
          <w:sz w:val="24"/>
          <w:szCs w:val="24"/>
        </w:rPr>
        <w:t>rezzi stabiliti in sede di gara</w:t>
      </w:r>
      <w:r w:rsidR="007D2F7C" w:rsidRPr="009257EF">
        <w:rPr>
          <w:rFonts w:ascii="Times New Roman" w:hAnsi="Times New Roman"/>
          <w:sz w:val="24"/>
          <w:szCs w:val="24"/>
        </w:rPr>
        <w:t>.</w:t>
      </w:r>
    </w:p>
    <w:p w:rsidR="00F006F4" w:rsidRPr="009257EF" w:rsidRDefault="00F006F4" w:rsidP="00F006F4">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9257EF" w:rsidRDefault="009257EF" w:rsidP="009257EF">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w:t>
      </w:r>
      <w:proofErr w:type="spellStart"/>
      <w:r>
        <w:rPr>
          <w:rFonts w:ascii="Times New Roman" w:hAnsi="Times New Roman"/>
          <w:sz w:val="24"/>
          <w:szCs w:val="24"/>
        </w:rPr>
        <w:t>ggiudicataria</w:t>
      </w:r>
      <w:proofErr w:type="spellEnd"/>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F006F4" w:rsidRPr="009E5C28" w:rsidRDefault="00F006F4" w:rsidP="00F006F4">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F006F4" w:rsidRDefault="00F006F4" w:rsidP="00F006F4">
      <w:pPr>
        <w:ind w:firstLine="284"/>
        <w:jc w:val="both"/>
        <w:rPr>
          <w:rFonts w:ascii="Times New Roman" w:hAnsi="Times New Roman"/>
          <w:sz w:val="24"/>
          <w:szCs w:val="24"/>
        </w:rPr>
      </w:pPr>
      <w:r w:rsidRPr="009E5C28">
        <w:rPr>
          <w:rFonts w:ascii="Times New Roman" w:hAnsi="Times New Roman"/>
          <w:sz w:val="24"/>
          <w:szCs w:val="24"/>
        </w:rPr>
        <w:t xml:space="preserve">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9E5C28">
        <w:rPr>
          <w:rFonts w:ascii="Times New Roman" w:hAnsi="Times New Roman"/>
          <w:sz w:val="24"/>
          <w:szCs w:val="24"/>
        </w:rPr>
        <w:t>d.P.R.</w:t>
      </w:r>
      <w:proofErr w:type="spellEnd"/>
      <w:r w:rsidRPr="009E5C28">
        <w:rPr>
          <w:rFonts w:ascii="Times New Roman" w:hAnsi="Times New Roman"/>
          <w:sz w:val="24"/>
          <w:szCs w:val="24"/>
        </w:rPr>
        <w:t xml:space="preserve"> 29 settembre 1973, n. 602, recante disposizioni in materia di pagamenti da parte delle pubbliche amministrazioni”, pubblicato su G.U. n. 63 del 14/03/2008.</w:t>
      </w:r>
    </w:p>
    <w:p w:rsidR="00F006F4" w:rsidRDefault="00F006F4" w:rsidP="00F006F4">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proofErr w:type="spellStart"/>
      <w:r w:rsidRPr="007B648A">
        <w:rPr>
          <w:rFonts w:ascii="Times New Roman" w:hAnsi="Times New Roman"/>
          <w:sz w:val="24"/>
          <w:szCs w:val="24"/>
        </w:rPr>
        <w:t>questione</w:t>
      </w:r>
      <w:r w:rsidR="0098219F">
        <w:rPr>
          <w:rFonts w:ascii="Times New Roman" w:hAnsi="Times New Roman"/>
          <w:sz w:val="24"/>
          <w:szCs w:val="24"/>
        </w:rPr>
        <w:t>.</w:t>
      </w:r>
      <w:r w:rsidRPr="00FC2435">
        <w:rPr>
          <w:rFonts w:ascii="Times New Roman" w:hAnsi="Times New Roman"/>
          <w:sz w:val="24"/>
          <w:szCs w:val="24"/>
        </w:rPr>
        <w:t>I</w:t>
      </w:r>
      <w:proofErr w:type="spellEnd"/>
      <w:r w:rsidRPr="00FC2435">
        <w:rPr>
          <w:rFonts w:ascii="Times New Roman" w:hAnsi="Times New Roman"/>
          <w:sz w:val="24"/>
          <w:szCs w:val="24"/>
        </w:rPr>
        <w:t xml:space="preserve"> pagamenti saranno in ogni caso effettuati su presentazione di fattura regolare </w:t>
      </w:r>
      <w:r w:rsidRPr="00FC2435">
        <w:rPr>
          <w:rFonts w:ascii="Times New Roman" w:hAnsi="Times New Roman"/>
          <w:sz w:val="24"/>
          <w:szCs w:val="24"/>
        </w:rPr>
        <w:lastRenderedPageBreak/>
        <w:t>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F006F4"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w:t>
      </w:r>
      <w:proofErr w:type="spellStart"/>
      <w:r w:rsidRPr="00A76937">
        <w:rPr>
          <w:rFonts w:ascii="Times New Roman" w:hAnsi="Times New Roman"/>
          <w:sz w:val="24"/>
          <w:szCs w:val="24"/>
        </w:rPr>
        <w:t>D.Lgs</w:t>
      </w:r>
      <w:proofErr w:type="spellEnd"/>
      <w:r w:rsidRPr="00A76937">
        <w:rPr>
          <w:rFonts w:ascii="Times New Roman" w:hAnsi="Times New Roman"/>
          <w:sz w:val="24"/>
          <w:szCs w:val="24"/>
        </w:rPr>
        <w:t xml:space="preserve"> 231/2002, così come modificato dal D. </w:t>
      </w:r>
      <w:proofErr w:type="spellStart"/>
      <w:r w:rsidRPr="00A76937">
        <w:rPr>
          <w:rFonts w:ascii="Times New Roman" w:hAnsi="Times New Roman"/>
          <w:sz w:val="24"/>
          <w:szCs w:val="24"/>
        </w:rPr>
        <w:t>Lgs</w:t>
      </w:r>
      <w:proofErr w:type="spellEnd"/>
      <w:r w:rsidRPr="00A76937">
        <w:rPr>
          <w:rFonts w:ascii="Times New Roman" w:hAnsi="Times New Roman"/>
          <w:sz w:val="24"/>
          <w:szCs w:val="24"/>
        </w:rPr>
        <w:t xml:space="preserve">. 192/2012 </w:t>
      </w:r>
      <w:r>
        <w:rPr>
          <w:rFonts w:ascii="Times New Roman" w:hAnsi="Times New Roman"/>
          <w:sz w:val="24"/>
          <w:szCs w:val="24"/>
        </w:rPr>
        <w:t>.</w:t>
      </w:r>
    </w:p>
    <w:p w:rsidR="00F006F4" w:rsidRPr="00A76937" w:rsidRDefault="00F006F4" w:rsidP="00F006F4">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F006F4" w:rsidRPr="00D877C8" w:rsidRDefault="00F006F4" w:rsidP="00F006F4">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F006F4" w:rsidRPr="00A76937" w:rsidRDefault="00F006F4" w:rsidP="00F006F4">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F006F4" w:rsidRPr="00A76937" w:rsidRDefault="00F006F4" w:rsidP="00F006F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F006F4" w:rsidRPr="00311CC8" w:rsidRDefault="00F006F4" w:rsidP="00F006F4">
      <w:pPr>
        <w:ind w:firstLine="284"/>
        <w:jc w:val="both"/>
        <w:rPr>
          <w:rFonts w:ascii="Times New Roman" w:hAnsi="Times New Roman"/>
          <w:sz w:val="24"/>
          <w:szCs w:val="24"/>
        </w:rPr>
      </w:pPr>
      <w:r w:rsidRPr="00311CC8">
        <w:rPr>
          <w:rFonts w:ascii="Times New Roman" w:hAnsi="Times New Roman"/>
          <w:sz w:val="24"/>
          <w:szCs w:val="24"/>
        </w:rPr>
        <w:t xml:space="preserve">A partire dal 01 gennaio 2015 è stato introdotto il meccanismo della scissione dei pagamenti o split </w:t>
      </w:r>
      <w:proofErr w:type="spellStart"/>
      <w:r w:rsidRPr="00311CC8">
        <w:rPr>
          <w:rFonts w:ascii="Times New Roman" w:hAnsi="Times New Roman"/>
          <w:sz w:val="24"/>
          <w:szCs w:val="24"/>
        </w:rPr>
        <w:t>payment</w:t>
      </w:r>
      <w:proofErr w:type="spellEnd"/>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71401F" w:rsidRPr="00A76937" w:rsidRDefault="0071401F" w:rsidP="00F006F4">
      <w:pPr>
        <w:ind w:firstLine="284"/>
        <w:jc w:val="both"/>
        <w:rPr>
          <w:rFonts w:ascii="Times New Roman" w:hAnsi="Times New Roman"/>
          <w:sz w:val="24"/>
          <w:szCs w:val="24"/>
        </w:rPr>
      </w:pPr>
    </w:p>
    <w:p w:rsidR="00F006F4" w:rsidRPr="00A76937" w:rsidRDefault="00F006F4" w:rsidP="00F006F4">
      <w:pPr>
        <w:ind w:firstLine="284"/>
        <w:jc w:val="both"/>
        <w:rPr>
          <w:rFonts w:ascii="Times New Roman" w:hAnsi="Times New Roman"/>
          <w:sz w:val="24"/>
          <w:szCs w:val="24"/>
        </w:rPr>
      </w:pPr>
      <w:r w:rsidRPr="00A76937">
        <w:rPr>
          <w:rFonts w:ascii="Times New Roman" w:hAnsi="Times New Roman"/>
          <w:sz w:val="24"/>
          <w:szCs w:val="24"/>
        </w:rPr>
        <w:lastRenderedPageBreak/>
        <w:t xml:space="preserve">-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w:t>
      </w:r>
      <w:proofErr w:type="spellStart"/>
      <w:r w:rsidRPr="00A76937">
        <w:rPr>
          <w:rFonts w:ascii="Times New Roman" w:hAnsi="Times New Roman"/>
          <w:sz w:val="24"/>
          <w:szCs w:val="24"/>
        </w:rPr>
        <w:t>d.P.R.</w:t>
      </w:r>
      <w:proofErr w:type="spellEnd"/>
      <w:r w:rsidRPr="00A76937">
        <w:rPr>
          <w:rFonts w:ascii="Times New Roman" w:hAnsi="Times New Roman"/>
          <w:sz w:val="24"/>
          <w:szCs w:val="24"/>
        </w:rPr>
        <w:t xml:space="preserve"> 29 settembre 1973, n. 602, recante disposizioni in materia di pagamenti da parte delle pubbliche amministrazioni”, pubblicato su G.U. n. 63 del 14/03/2008.</w:t>
      </w:r>
    </w:p>
    <w:p w:rsidR="00F006F4" w:rsidRDefault="00F006F4" w:rsidP="00F006F4">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98219F" w:rsidRPr="0075784F" w:rsidRDefault="0098219F" w:rsidP="0098219F">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35</w:t>
      </w:r>
      <w:r w:rsidRPr="001D2D11">
        <w:rPr>
          <w:rFonts w:ascii="Times New Roman" w:hAnsi="Times New Roman"/>
          <w:b/>
          <w:bCs/>
          <w:snapToGrid/>
          <w:sz w:val="24"/>
          <w:szCs w:val="24"/>
        </w:rPr>
        <w:t xml:space="preserve"> e </w:t>
      </w:r>
      <w:r>
        <w:rPr>
          <w:rFonts w:ascii="Times New Roman" w:hAnsi="Times New Roman"/>
          <w:b/>
          <w:bCs/>
          <w:snapToGrid/>
          <w:sz w:val="24"/>
          <w:szCs w:val="24"/>
        </w:rPr>
        <w:t>36</w:t>
      </w:r>
      <w:r w:rsidRPr="0075784F">
        <w:rPr>
          <w:rFonts w:ascii="Times New Roman" w:hAnsi="Times New Roman"/>
          <w:b/>
          <w:bCs/>
          <w:snapToGrid/>
          <w:sz w:val="24"/>
          <w:szCs w:val="24"/>
        </w:rPr>
        <w:t xml:space="preserve"> del presente capitolato.</w:t>
      </w:r>
    </w:p>
    <w:p w:rsidR="00A61F58" w:rsidRPr="009E5C28" w:rsidRDefault="00A61F58" w:rsidP="0095662A">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50.</w:t>
      </w:r>
      <w:r w:rsidR="00DA7A69" w:rsidRPr="009E5C28">
        <w:rPr>
          <w:rFonts w:ascii="Times New Roman" w:hAnsi="Times New Roman"/>
          <w:b w:val="0"/>
          <w:szCs w:val="24"/>
        </w:rPr>
        <w:fldChar w:fldCharType="end"/>
      </w:r>
      <w:r w:rsidRPr="009E5C28">
        <w:rPr>
          <w:rFonts w:ascii="Times New Roman" w:hAnsi="Times New Roman"/>
          <w:szCs w:val="24"/>
        </w:rPr>
        <w:t>(Modalità di fatturazione)</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5B4082" w:rsidRPr="00E91F34" w:rsidRDefault="005B4082" w:rsidP="005B4082">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5B4082" w:rsidRPr="00E91F34" w:rsidRDefault="005B4082" w:rsidP="005B4082">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5B4082"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5B4082" w:rsidRPr="00E91F34" w:rsidRDefault="005B4082" w:rsidP="005B4082">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6229A8" w:rsidRDefault="005B4082" w:rsidP="005B4082">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5B4082" w:rsidRPr="00A27A38" w:rsidRDefault="005B4082" w:rsidP="005B4082">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sidR="0021035B">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656624">
        <w:rPr>
          <w:rFonts w:ascii="Times New Roman" w:hAnsi="Times New Roman"/>
          <w:b/>
          <w:sz w:val="24"/>
          <w:szCs w:val="24"/>
        </w:rPr>
        <w:t>UFI 05</w:t>
      </w:r>
      <w:r w:rsidR="00656624" w:rsidRPr="00656624">
        <w:rPr>
          <w:rFonts w:ascii="Times New Roman" w:hAnsi="Times New Roman"/>
          <w:b/>
          <w:sz w:val="24"/>
          <w:szCs w:val="24"/>
        </w:rPr>
        <w:t>S</w:t>
      </w:r>
      <w:r w:rsidRPr="00A27A38">
        <w:rPr>
          <w:rFonts w:ascii="Times New Roman" w:hAnsi="Times New Roman"/>
          <w:sz w:val="32"/>
          <w:szCs w:val="32"/>
        </w:rPr>
        <w:t>.</w:t>
      </w: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p>
    <w:p w:rsidR="0071401F" w:rsidRDefault="0071401F" w:rsidP="005B4082">
      <w:pPr>
        <w:ind w:firstLine="284"/>
        <w:jc w:val="both"/>
        <w:rPr>
          <w:rFonts w:ascii="Times New Roman" w:hAnsi="Times New Roman"/>
          <w:sz w:val="24"/>
          <w:szCs w:val="24"/>
        </w:rPr>
      </w:pPr>
    </w:p>
    <w:p w:rsidR="005B4082" w:rsidRPr="00E91F34" w:rsidRDefault="005B4082" w:rsidP="005B4082">
      <w:pPr>
        <w:ind w:firstLine="284"/>
        <w:jc w:val="both"/>
        <w:rPr>
          <w:rFonts w:ascii="Times New Roman" w:hAnsi="Times New Roman"/>
          <w:sz w:val="24"/>
          <w:szCs w:val="24"/>
        </w:rPr>
      </w:pPr>
      <w:r w:rsidRPr="00E91F34">
        <w:rPr>
          <w:rFonts w:ascii="Times New Roman" w:hAnsi="Times New Roman"/>
          <w:sz w:val="24"/>
          <w:szCs w:val="24"/>
        </w:rPr>
        <w:t xml:space="preserve">Per ulteriori informazioni, relative al pagamento delle fatture contattare direttamente </w:t>
      </w:r>
      <w:r w:rsidRPr="00E91F34">
        <w:rPr>
          <w:rFonts w:ascii="Times New Roman" w:hAnsi="Times New Roman"/>
          <w:sz w:val="24"/>
          <w:szCs w:val="24"/>
        </w:rPr>
        <w:lastRenderedPageBreak/>
        <w:t>l’</w:t>
      </w:r>
      <w:r w:rsidR="0067773B">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3E3256" w:rsidRDefault="003E3256" w:rsidP="00F651E9">
      <w:pPr>
        <w:pStyle w:val="Titolo1"/>
        <w:ind w:right="-142"/>
        <w:rPr>
          <w:rFonts w:ascii="Times New Roman" w:hAnsi="Times New Roman"/>
          <w:b w:val="0"/>
          <w:szCs w:val="24"/>
        </w:rPr>
      </w:pPr>
      <w:bookmarkStart w:id="431" w:name="_Toc437536025"/>
      <w:bookmarkStart w:id="432" w:name="_Toc437536254"/>
      <w:bookmarkStart w:id="433" w:name="_Toc438023810"/>
      <w:bookmarkStart w:id="434" w:name="_Toc440359739"/>
      <w:bookmarkStart w:id="435" w:name="_Toc440359869"/>
      <w:bookmarkStart w:id="436" w:name="_Toc467170495"/>
      <w:bookmarkStart w:id="437" w:name="_Toc492782017"/>
      <w:bookmarkStart w:id="438" w:name="_Toc49330565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F651E9" w:rsidRPr="000636F5" w:rsidRDefault="00F651E9" w:rsidP="00F651E9">
      <w:pPr>
        <w:pStyle w:val="Titolo1"/>
        <w:ind w:right="-142"/>
        <w:rPr>
          <w:rFonts w:ascii="Times New Roman" w:hAnsi="Times New Roman"/>
          <w:szCs w:val="24"/>
        </w:rPr>
      </w:pPr>
      <w:r w:rsidRPr="000636F5">
        <w:rPr>
          <w:rFonts w:ascii="Times New Roman" w:hAnsi="Times New Roman"/>
          <w:b w:val="0"/>
          <w:szCs w:val="24"/>
        </w:rPr>
        <w:t xml:space="preserve">Art. </w:t>
      </w:r>
      <w:r w:rsidR="00DA7A69"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DA7A69" w:rsidRPr="000636F5">
        <w:rPr>
          <w:rFonts w:ascii="Times New Roman" w:hAnsi="Times New Roman"/>
          <w:b w:val="0"/>
          <w:szCs w:val="24"/>
        </w:rPr>
        <w:fldChar w:fldCharType="separate"/>
      </w:r>
      <w:r w:rsidRPr="000636F5">
        <w:rPr>
          <w:rFonts w:ascii="Times New Roman" w:hAnsi="Times New Roman"/>
          <w:szCs w:val="24"/>
        </w:rPr>
        <w:t>50.</w:t>
      </w:r>
      <w:r w:rsidR="00DA7A69"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F651E9" w:rsidRDefault="00F651E9" w:rsidP="00F651E9">
      <w:pPr>
        <w:ind w:firstLine="284"/>
        <w:jc w:val="both"/>
        <w:rPr>
          <w:rFonts w:ascii="Times New Roman" w:hAnsi="Times New Roman"/>
          <w:sz w:val="24"/>
          <w:szCs w:val="24"/>
        </w:rPr>
      </w:pP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 xml:space="preserve">materia di normativa antimafia” e </w:t>
      </w:r>
      <w:proofErr w:type="spellStart"/>
      <w:r>
        <w:rPr>
          <w:rFonts w:ascii="Times New Roman" w:hAnsi="Times New Roman"/>
          <w:sz w:val="24"/>
          <w:szCs w:val="24"/>
        </w:rPr>
        <w:t>e</w:t>
      </w:r>
      <w:proofErr w:type="spellEnd"/>
      <w:r>
        <w:rPr>
          <w:rFonts w:ascii="Times New Roman" w:hAnsi="Times New Roman"/>
          <w:sz w:val="24"/>
          <w:szCs w:val="24"/>
        </w:rPr>
        <w:t xml:space="preserve"> successive modificazioni ed integrazioni.</w:t>
      </w:r>
    </w:p>
    <w:p w:rsidR="00F651E9" w:rsidRDefault="00F651E9" w:rsidP="00F651E9">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proofErr w:type="spellStart"/>
      <w:r>
        <w:rPr>
          <w:rFonts w:ascii="Times New Roman" w:hAnsi="Times New Roman"/>
          <w:sz w:val="24"/>
          <w:szCs w:val="24"/>
        </w:rPr>
        <w:t>aggiuidcataria</w:t>
      </w:r>
      <w:proofErr w:type="spellEnd"/>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xml:space="preserve">. n. 136/2010 e </w:t>
      </w:r>
      <w:proofErr w:type="spellStart"/>
      <w:r w:rsidRPr="00340AB0">
        <w:rPr>
          <w:rFonts w:ascii="Times New Roman" w:hAnsi="Times New Roman"/>
          <w:sz w:val="24"/>
          <w:szCs w:val="24"/>
        </w:rPr>
        <w:t>smi</w:t>
      </w:r>
      <w:proofErr w:type="spellEnd"/>
      <w:r w:rsidRPr="00340AB0">
        <w:rPr>
          <w:rFonts w:ascii="Times New Roman" w:hAnsi="Times New Roman"/>
          <w:sz w:val="24"/>
          <w:szCs w:val="24"/>
        </w:rPr>
        <w:t>. Tale previsione è espressamente inserita, a pena di nullità, nel contratto d’appalto e nei contratti tra Impresa ed eventuali propri subappaltatori e subcontraenti.</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F651E9" w:rsidRDefault="00F651E9" w:rsidP="00F651E9">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proofErr w:type="spellStart"/>
      <w:r w:rsidRPr="00E408BD">
        <w:rPr>
          <w:rFonts w:ascii="Times New Roman" w:eastAsia="Arial Unicode MS" w:hAnsi="Times New Roman"/>
          <w:color w:val="000000"/>
          <w:sz w:val="24"/>
          <w:szCs w:val="24"/>
        </w:rPr>
        <w:t>ss.mm.ii</w:t>
      </w:r>
      <w:proofErr w:type="spellEnd"/>
      <w:r w:rsidRPr="00E408BD">
        <w:rPr>
          <w:rFonts w:ascii="Times New Roman" w:eastAsia="Arial Unicode MS" w:hAnsi="Times New Roman"/>
          <w:color w:val="000000"/>
          <w:sz w:val="24"/>
          <w:szCs w:val="24"/>
        </w:rPr>
        <w:t>.,</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F651E9" w:rsidRPr="00340AB0" w:rsidRDefault="00F651E9" w:rsidP="00F651E9">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F651E9" w:rsidRPr="00E408BD" w:rsidRDefault="00F651E9" w:rsidP="00F651E9">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F651E9" w:rsidRPr="00E408BD" w:rsidRDefault="00F651E9" w:rsidP="00F651E9">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0B147F" w:rsidRPr="009E5C28" w:rsidRDefault="000B147F" w:rsidP="0098219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51.</w:t>
      </w:r>
      <w:r w:rsidR="00DA7A69" w:rsidRPr="009E5C28">
        <w:rPr>
          <w:rFonts w:ascii="Times New Roman" w:hAnsi="Times New Roman"/>
          <w:b w:val="0"/>
          <w:szCs w:val="24"/>
        </w:rPr>
        <w:fldChar w:fldCharType="end"/>
      </w:r>
      <w:r w:rsidRPr="009E5C28">
        <w:rPr>
          <w:rFonts w:ascii="Times New Roman" w:hAnsi="Times New Roman"/>
          <w:szCs w:val="24"/>
        </w:rPr>
        <w:t>(Cessione del credito )</w:t>
      </w:r>
    </w:p>
    <w:p w:rsidR="000B147F" w:rsidRPr="004D5452" w:rsidRDefault="000B147F" w:rsidP="0098219F">
      <w:pPr>
        <w:pStyle w:val="Rientrocorpodeltesto3"/>
        <w:ind w:left="0" w:firstLine="284"/>
        <w:rPr>
          <w:rFonts w:ascii="Times New Roman" w:hAnsi="Times New Roman"/>
          <w:szCs w:val="24"/>
        </w:rPr>
      </w:pPr>
      <w:r w:rsidRPr="004D5452">
        <w:rPr>
          <w:rFonts w:ascii="Times New Roman" w:hAnsi="Times New Roman"/>
          <w:szCs w:val="24"/>
        </w:rPr>
        <w:t xml:space="preserve">Le cessioni di crediti vantati nei confronti dell’Azienda a titolo di corrispettivo di appalto possono essere effettuate dall’Impresa aggiudicataria a favore di banche e di intermediari </w:t>
      </w:r>
      <w:r w:rsidRPr="004D5452">
        <w:rPr>
          <w:rFonts w:ascii="Times New Roman" w:hAnsi="Times New Roman"/>
          <w:szCs w:val="24"/>
        </w:rPr>
        <w:lastRenderedPageBreak/>
        <w:t>finanziari, il cui oggetto sociale preveda l'esercizio dell'attività di acquisto di crediti di impresa.</w:t>
      </w:r>
      <w:r w:rsidR="0098219F">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0B147F" w:rsidRPr="004D5452" w:rsidRDefault="000B147F" w:rsidP="000B147F">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0B147F" w:rsidRPr="004D5452" w:rsidRDefault="000B147F" w:rsidP="000B147F">
      <w:pPr>
        <w:pStyle w:val="Rientrocorpodeltesto3"/>
        <w:ind w:left="0" w:firstLine="284"/>
        <w:rPr>
          <w:rFonts w:ascii="Times New Roman" w:hAnsi="Times New Roman"/>
          <w:szCs w:val="24"/>
        </w:rPr>
      </w:pPr>
      <w:r w:rsidRPr="004D5452">
        <w:rPr>
          <w:rFonts w:ascii="Times New Roman" w:hAnsi="Times New Roman"/>
          <w:szCs w:val="24"/>
        </w:rPr>
        <w:t>In ogni caso, l’Azienda ceduta può opporre al cessionario tutte le eccezioni opponibili al cedente in base al contratto di appalto. In caso di cessione del corrispettivo d'appalto successiva alla stipula del contratto, il relativo atto deve indicare con precisione le generalità del cessionario ed il luogo del pagamento delle somme cedute.</w:t>
      </w:r>
    </w:p>
    <w:p w:rsidR="000B147F" w:rsidRPr="004D5452" w:rsidRDefault="000B147F" w:rsidP="000B147F">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E423B2" w:rsidRPr="004D5452" w:rsidRDefault="00E423B2" w:rsidP="00E423B2">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w:t>
      </w:r>
      <w:proofErr w:type="spellStart"/>
      <w:r>
        <w:rPr>
          <w:rFonts w:ascii="Times New Roman" w:hAnsi="Times New Roman"/>
          <w:sz w:val="24"/>
          <w:szCs w:val="24"/>
        </w:rPr>
        <w:t>D.Lgs.</w:t>
      </w:r>
      <w:proofErr w:type="spellEnd"/>
      <w:r>
        <w:rPr>
          <w:rFonts w:ascii="Times New Roman" w:hAnsi="Times New Roman"/>
          <w:sz w:val="24"/>
          <w:szCs w:val="24"/>
        </w:rPr>
        <w:t xml:space="preserve"> n°50 del 18 Aprile 2016 in raccordo con quanto previsto dalla Circolare del Ministero dell’Economia e delle Finanze n.29/2009.</w:t>
      </w:r>
    </w:p>
    <w:p w:rsidR="000B147F" w:rsidRPr="009E5C28" w:rsidRDefault="000B147F"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52.</w:t>
      </w:r>
      <w:r w:rsidR="00DA7A69"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0B147F" w:rsidRPr="009E5C28" w:rsidRDefault="000B147F" w:rsidP="000B147F">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0B147F" w:rsidRPr="009E5C28" w:rsidRDefault="000B147F" w:rsidP="000B147F">
      <w:pPr>
        <w:ind w:firstLine="284"/>
        <w:jc w:val="both"/>
        <w:rPr>
          <w:rFonts w:ascii="Times New Roman" w:hAnsi="Times New Roman"/>
          <w:sz w:val="24"/>
          <w:szCs w:val="24"/>
        </w:rPr>
      </w:pPr>
      <w:r w:rsidRPr="009E5C28">
        <w:rPr>
          <w:rFonts w:ascii="Times New Roman" w:hAnsi="Times New Roman"/>
          <w:sz w:val="24"/>
          <w:szCs w:val="24"/>
        </w:rPr>
        <w:t xml:space="preserve">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w:t>
      </w:r>
      <w:proofErr w:type="spellStart"/>
      <w:r w:rsidRPr="009E5C28">
        <w:rPr>
          <w:rFonts w:ascii="Times New Roman" w:hAnsi="Times New Roman"/>
          <w:sz w:val="24"/>
          <w:szCs w:val="24"/>
        </w:rPr>
        <w:t>nonchè</w:t>
      </w:r>
      <w:proofErr w:type="spellEnd"/>
      <w:r w:rsidRPr="009E5C28">
        <w:rPr>
          <w:rFonts w:ascii="Times New Roman" w:hAnsi="Times New Roman"/>
          <w:sz w:val="24"/>
          <w:szCs w:val="24"/>
        </w:rPr>
        <w:t xml:space="preserve">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0B147F" w:rsidRPr="009E5C28" w:rsidRDefault="000B147F" w:rsidP="000B147F">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0B147F" w:rsidRPr="009E5C28" w:rsidRDefault="000B147F" w:rsidP="000B147F">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0B147F" w:rsidRPr="009E5C28" w:rsidRDefault="000B147F" w:rsidP="000B147F">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0B147F" w:rsidRPr="009E5C28" w:rsidRDefault="000B147F" w:rsidP="000B147F">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F651E9" w:rsidRPr="009E5C28" w:rsidRDefault="00F651E9" w:rsidP="009257EF">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54.</w:t>
      </w:r>
      <w:r w:rsidR="00DA7A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71401F" w:rsidRDefault="005B4082" w:rsidP="0098219F">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sidR="0098219F">
        <w:rPr>
          <w:rFonts w:ascii="Times New Roman" w:hAnsi="Times New Roman"/>
          <w:sz w:val="24"/>
          <w:szCs w:val="24"/>
        </w:rPr>
        <w:t xml:space="preserve"> </w:t>
      </w:r>
    </w:p>
    <w:p w:rsidR="0067773B" w:rsidRPr="001D3A5D" w:rsidRDefault="0067773B" w:rsidP="0098219F">
      <w:pPr>
        <w:pStyle w:val="BodyText22"/>
        <w:ind w:right="0" w:firstLine="312"/>
        <w:rPr>
          <w:rFonts w:ascii="Times New Roman" w:hAnsi="Times New Roman"/>
          <w:sz w:val="24"/>
          <w:szCs w:val="24"/>
        </w:rPr>
      </w:pPr>
      <w:r w:rsidRPr="001D3A5D">
        <w:rPr>
          <w:rFonts w:ascii="Times New Roman" w:hAnsi="Times New Roman"/>
          <w:sz w:val="24"/>
          <w:szCs w:val="24"/>
        </w:rPr>
        <w:t xml:space="preserve">L’Azienda Ospedaliera è intestataria  del conto corrente bancario: n. 000300734727 UNICREDIT GROUP BANCO DI SICILIA – Piazza Don Bosco n°5- 90143 PALERMO </w:t>
      </w:r>
      <w:r w:rsidRPr="001D3A5D">
        <w:rPr>
          <w:rFonts w:ascii="Times New Roman" w:hAnsi="Times New Roman"/>
          <w:sz w:val="24"/>
          <w:szCs w:val="24"/>
        </w:rPr>
        <w:lastRenderedPageBreak/>
        <w:t>(ABI 02008 – CAB 04616 – CC 000300734727- codice IBAN IT 82 U 02008 04616 000300734727  ).</w:t>
      </w:r>
    </w:p>
    <w:p w:rsidR="0071401F" w:rsidRPr="0075784F" w:rsidRDefault="0071401F" w:rsidP="0071401F">
      <w:pPr>
        <w:pStyle w:val="Titolo3"/>
        <w:ind w:right="-142"/>
        <w:rPr>
          <w:rFonts w:ascii="Times New Roman" w:hAnsi="Times New Roman"/>
          <w:sz w:val="28"/>
          <w:szCs w:val="28"/>
        </w:rPr>
      </w:pPr>
      <w:r w:rsidRPr="0075784F">
        <w:rPr>
          <w:rFonts w:ascii="Times New Roman" w:hAnsi="Times New Roman"/>
          <w:sz w:val="28"/>
          <w:szCs w:val="28"/>
        </w:rPr>
        <w:t>_______________________________________________________________</w:t>
      </w:r>
    </w:p>
    <w:p w:rsidR="0071401F" w:rsidRPr="0075784F" w:rsidRDefault="0071401F" w:rsidP="0071401F">
      <w:pPr>
        <w:ind w:right="-142"/>
        <w:jc w:val="center"/>
        <w:rPr>
          <w:b/>
          <w:szCs w:val="24"/>
        </w:rPr>
      </w:pPr>
      <w:r w:rsidRPr="0075784F">
        <w:rPr>
          <w:rFonts w:ascii="Times New Roman" w:hAnsi="Times New Roman"/>
          <w:b/>
          <w:sz w:val="20"/>
        </w:rPr>
        <w:t>PARTE DI PAGINA LASCIATA INTENZIONALMENTE IN BIANCO</w:t>
      </w:r>
    </w:p>
    <w:p w:rsidR="0071401F" w:rsidRDefault="0071401F">
      <w:pPr>
        <w:widowControl/>
        <w:rPr>
          <w:rFonts w:ascii="Times New Roman" w:hAnsi="Times New Roman"/>
          <w:b/>
          <w:sz w:val="28"/>
          <w:szCs w:val="28"/>
        </w:rPr>
      </w:pPr>
    </w:p>
    <w:p w:rsidR="0071401F" w:rsidRDefault="0071401F">
      <w:pPr>
        <w:widowControl/>
        <w:rPr>
          <w:rFonts w:ascii="Times New Roman" w:hAnsi="Times New Roman"/>
          <w:b/>
          <w:sz w:val="28"/>
          <w:szCs w:val="28"/>
        </w:rPr>
      </w:pPr>
      <w:r>
        <w:rPr>
          <w:rFonts w:ascii="Times New Roman" w:hAnsi="Times New Roman"/>
          <w:sz w:val="28"/>
          <w:szCs w:val="28"/>
        </w:rPr>
        <w:br w:type="page"/>
      </w:r>
    </w:p>
    <w:p w:rsidR="006572AC" w:rsidRPr="009E5C28" w:rsidRDefault="006572AC" w:rsidP="007D796A">
      <w:pPr>
        <w:pStyle w:val="Titolo1"/>
        <w:ind w:right="-142"/>
        <w:rPr>
          <w:rFonts w:ascii="Times New Roman" w:hAnsi="Times New Roman"/>
          <w:sz w:val="28"/>
          <w:szCs w:val="28"/>
        </w:rPr>
      </w:pPr>
      <w:r w:rsidRPr="009E5C28">
        <w:rPr>
          <w:rFonts w:ascii="Times New Roman" w:hAnsi="Times New Roman"/>
          <w:sz w:val="28"/>
          <w:szCs w:val="28"/>
        </w:rPr>
        <w:lastRenderedPageBreak/>
        <w:t xml:space="preserve">PARTE V </w:t>
      </w:r>
      <w:r w:rsidR="00C3285E" w:rsidRPr="009E5C28">
        <w:rPr>
          <w:rFonts w:ascii="Times New Roman" w:hAnsi="Times New Roman"/>
          <w:sz w:val="28"/>
          <w:szCs w:val="28"/>
        </w:rPr>
        <w:t xml:space="preserve">OBBLIGHI, </w:t>
      </w:r>
      <w:r w:rsidRPr="009E5C28">
        <w:rPr>
          <w:rFonts w:ascii="Times New Roman" w:hAnsi="Times New Roman"/>
          <w:sz w:val="28"/>
          <w:szCs w:val="28"/>
        </w:rPr>
        <w:t>INADEMPIENZE E PENALITÀ</w:t>
      </w:r>
      <w:bookmarkEnd w:id="431"/>
      <w:bookmarkEnd w:id="432"/>
      <w:bookmarkEnd w:id="433"/>
      <w:bookmarkEnd w:id="434"/>
      <w:bookmarkEnd w:id="435"/>
      <w:bookmarkEnd w:id="436"/>
      <w:bookmarkEnd w:id="437"/>
      <w:bookmarkEnd w:id="438"/>
    </w:p>
    <w:p w:rsidR="00C3285E" w:rsidRPr="009E5C28" w:rsidRDefault="00C3285E" w:rsidP="00C3285E">
      <w:pPr>
        <w:pStyle w:val="Titolo2"/>
        <w:ind w:right="-142"/>
        <w:rPr>
          <w:rFonts w:ascii="Times New Roman" w:hAnsi="Times New Roman"/>
          <w:szCs w:val="24"/>
        </w:rPr>
      </w:pPr>
      <w:bookmarkStart w:id="439" w:name="_Toc393439575"/>
      <w:bookmarkStart w:id="440" w:name="_Toc393439917"/>
      <w:bookmarkStart w:id="441" w:name="_Toc393440983"/>
      <w:bookmarkStart w:id="442" w:name="_Toc393441154"/>
      <w:bookmarkStart w:id="443" w:name="_Toc393441277"/>
      <w:bookmarkStart w:id="444" w:name="_Toc393442120"/>
      <w:bookmarkStart w:id="445" w:name="_Toc393442300"/>
      <w:bookmarkStart w:id="446" w:name="_Toc393614887"/>
      <w:bookmarkStart w:id="447" w:name="_Toc394140012"/>
      <w:bookmarkStart w:id="448" w:name="_Toc395090913"/>
      <w:r w:rsidRPr="009E5C28">
        <w:rPr>
          <w:rFonts w:ascii="Times New Roman" w:hAnsi="Times New Roman"/>
          <w:szCs w:val="24"/>
        </w:rPr>
        <w:t xml:space="preserve">-CAPO I  Obblighi </w:t>
      </w:r>
    </w:p>
    <w:p w:rsidR="006572AC" w:rsidRPr="009E5C28" w:rsidRDefault="006572AC" w:rsidP="006572AC">
      <w:pPr>
        <w:ind w:right="-142"/>
        <w:rPr>
          <w:rFonts w:ascii="Times New Roman" w:hAnsi="Times New Roman"/>
          <w:sz w:val="24"/>
          <w:szCs w:val="24"/>
        </w:rPr>
      </w:pPr>
    </w:p>
    <w:bookmarkEnd w:id="439"/>
    <w:bookmarkEnd w:id="440"/>
    <w:bookmarkEnd w:id="441"/>
    <w:bookmarkEnd w:id="442"/>
    <w:bookmarkEnd w:id="443"/>
    <w:bookmarkEnd w:id="444"/>
    <w:bookmarkEnd w:id="445"/>
    <w:bookmarkEnd w:id="446"/>
    <w:bookmarkEnd w:id="447"/>
    <w:bookmarkEnd w:id="448"/>
    <w:p w:rsidR="00380AB7" w:rsidRPr="009E5C28" w:rsidRDefault="00380AB7" w:rsidP="00380AB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54.</w:t>
      </w:r>
      <w:r w:rsidR="00DA7A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sidR="00F006F4">
        <w:rPr>
          <w:rFonts w:ascii="Times New Roman" w:hAnsi="Times New Roman"/>
          <w:szCs w:val="24"/>
        </w:rPr>
        <w:t>la fornitura</w:t>
      </w:r>
      <w:r w:rsidRPr="009E5C28">
        <w:rPr>
          <w:rFonts w:ascii="Times New Roman" w:hAnsi="Times New Roman"/>
          <w:szCs w:val="24"/>
        </w:rPr>
        <w:t>)</w:t>
      </w:r>
    </w:p>
    <w:p w:rsidR="00380AB7" w:rsidRPr="009E5C28" w:rsidRDefault="00380AB7" w:rsidP="00380AB7">
      <w:pPr>
        <w:ind w:right="-142"/>
        <w:rPr>
          <w:rFonts w:ascii="Times New Roman" w:hAnsi="Times New Roman"/>
          <w:sz w:val="24"/>
          <w:szCs w:val="24"/>
        </w:rPr>
      </w:pPr>
    </w:p>
    <w:p w:rsidR="00744BDD" w:rsidRPr="009E5C28" w:rsidRDefault="00744BDD" w:rsidP="00744BDD">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sidR="0021035B">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744BDD" w:rsidRPr="009E5C28" w:rsidRDefault="00744BDD" w:rsidP="00744BDD">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43E91" w:rsidRPr="000636F5" w:rsidRDefault="00A43E91" w:rsidP="00A43E91">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sidR="00E93A7C">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744BDD" w:rsidRPr="009E5C28" w:rsidRDefault="00744BDD" w:rsidP="00840B04">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54.</w:t>
      </w:r>
      <w:r w:rsidR="00DA7A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744BDD" w:rsidRDefault="00744BDD" w:rsidP="00840B04">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 xml:space="preserve">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w:t>
      </w:r>
      <w:proofErr w:type="spellStart"/>
      <w:r w:rsidRPr="0075784F">
        <w:rPr>
          <w:rFonts w:ascii="Times New Roman" w:hAnsi="Times New Roman"/>
          <w:sz w:val="24"/>
          <w:szCs w:val="24"/>
        </w:rPr>
        <w:t>é</w:t>
      </w:r>
      <w:proofErr w:type="spellEnd"/>
      <w:r w:rsidRPr="0075784F">
        <w:rPr>
          <w:rFonts w:ascii="Times New Roman" w:hAnsi="Times New Roman"/>
          <w:sz w:val="24"/>
          <w:szCs w:val="24"/>
        </w:rPr>
        <w:t xml:space="preserve">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744BDD" w:rsidRPr="0075784F" w:rsidRDefault="00744BDD" w:rsidP="00744BDD">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sidR="006229A8">
        <w:rPr>
          <w:rFonts w:ascii="Times New Roman" w:hAnsi="Times New Roman"/>
          <w:sz w:val="24"/>
          <w:szCs w:val="24"/>
        </w:rPr>
        <w:t>rese nell'ambito del subappalto</w:t>
      </w:r>
      <w:r w:rsidRPr="0075784F">
        <w:rPr>
          <w:rFonts w:ascii="Times New Roman" w:hAnsi="Times New Roman"/>
          <w:noProof/>
          <w:sz w:val="24"/>
          <w:szCs w:val="24"/>
        </w:rPr>
        <w:t>.</w:t>
      </w:r>
    </w:p>
    <w:p w:rsidR="00744BDD" w:rsidRPr="0075784F" w:rsidRDefault="006229A8"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00744BDD"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744BDD" w:rsidRPr="0075784F" w:rsidRDefault="00744BDD" w:rsidP="00744BDD">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I.N.P.S.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I.N.A.I.L.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A.S.L. sede di Palermo</w:t>
      </w:r>
    </w:p>
    <w:p w:rsidR="00744BDD" w:rsidRPr="0075784F" w:rsidRDefault="00744BDD" w:rsidP="00744BDD">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744BDD" w:rsidRPr="0075784F" w:rsidRDefault="00744BDD" w:rsidP="00744BDD">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642F23" w:rsidRDefault="00642F23" w:rsidP="001A4657">
      <w:pPr>
        <w:pStyle w:val="Titolo1"/>
        <w:ind w:right="-142"/>
        <w:rPr>
          <w:rFonts w:ascii="Times New Roman" w:hAnsi="Times New Roman"/>
          <w:b w:val="0"/>
          <w:szCs w:val="24"/>
        </w:rPr>
      </w:pPr>
    </w:p>
    <w:p w:rsidR="008E3680" w:rsidRPr="009E5C28" w:rsidRDefault="008E3680" w:rsidP="008E3680">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54.</w:t>
      </w:r>
      <w:r w:rsidR="00DA7A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8E3680" w:rsidRPr="0075784F" w:rsidRDefault="008E3680" w:rsidP="008E3680">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w:t>
      </w:r>
      <w:proofErr w:type="spellStart"/>
      <w:r w:rsidRPr="0075784F">
        <w:rPr>
          <w:rFonts w:ascii="Times New Roman" w:hAnsi="Times New Roman"/>
          <w:color w:val="000000"/>
          <w:sz w:val="24"/>
          <w:szCs w:val="24"/>
        </w:rPr>
        <w:t>D.Lgs</w:t>
      </w:r>
      <w:proofErr w:type="spellEnd"/>
      <w:r w:rsidRPr="0075784F">
        <w:rPr>
          <w:rFonts w:ascii="Times New Roman" w:hAnsi="Times New Roman"/>
          <w:color w:val="000000"/>
          <w:sz w:val="24"/>
          <w:szCs w:val="24"/>
        </w:rPr>
        <w:t xml:space="preserve">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8E3680"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8E3680" w:rsidRPr="006D5C64" w:rsidRDefault="008E3680" w:rsidP="00D4008B">
      <w:pPr>
        <w:numPr>
          <w:ilvl w:val="1"/>
          <w:numId w:val="47"/>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8E3680" w:rsidRPr="0075784F" w:rsidRDefault="008E3680" w:rsidP="00D4008B">
      <w:pPr>
        <w:numPr>
          <w:ilvl w:val="1"/>
          <w:numId w:val="47"/>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8E3680" w:rsidRPr="009B3088" w:rsidRDefault="008E3680" w:rsidP="00D4008B">
      <w:pPr>
        <w:numPr>
          <w:ilvl w:val="1"/>
          <w:numId w:val="47"/>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8E3680" w:rsidRPr="0075784F" w:rsidRDefault="008E3680" w:rsidP="008E3680">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8E3680" w:rsidRDefault="008E3680" w:rsidP="008E3680">
      <w:pPr>
        <w:widowControl/>
        <w:autoSpaceDE w:val="0"/>
        <w:autoSpaceDN w:val="0"/>
        <w:adjustRightInd w:val="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8E3680" w:rsidRPr="0075784F" w:rsidRDefault="008E3680" w:rsidP="008E3680">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Con riferimento agli obblighi prescritti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8E3680" w:rsidRPr="0075784F" w:rsidRDefault="008E3680" w:rsidP="008E3680">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8E3680" w:rsidRDefault="008E3680" w:rsidP="008E3680">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8E3680" w:rsidRDefault="008E3680" w:rsidP="008E3680">
      <w:pPr>
        <w:ind w:firstLine="284"/>
        <w:jc w:val="both"/>
        <w:rPr>
          <w:rFonts w:ascii="Times New Roman" w:hAnsi="Times New Roman"/>
          <w:sz w:val="24"/>
          <w:szCs w:val="24"/>
        </w:rPr>
      </w:pPr>
    </w:p>
    <w:p w:rsidR="008E3680" w:rsidRDefault="008E3680" w:rsidP="008E3680">
      <w:pPr>
        <w:ind w:firstLine="284"/>
        <w:jc w:val="both"/>
        <w:rPr>
          <w:rFonts w:ascii="Times New Roman" w:hAnsi="Times New Roman"/>
          <w:sz w:val="24"/>
          <w:szCs w:val="24"/>
        </w:rPr>
      </w:pP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Da tenere in considerazione l’interferenza automezzi/viabilità interna area ospedaliera ed </w:t>
      </w:r>
      <w:r w:rsidRPr="0075784F">
        <w:rPr>
          <w:rFonts w:ascii="Times New Roman" w:hAnsi="Times New Roman"/>
          <w:sz w:val="24"/>
          <w:szCs w:val="24"/>
        </w:rPr>
        <w:lastRenderedPageBreak/>
        <w:t>in particolare rischio incidente con gli utenti.</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8E3680" w:rsidRPr="0075784F" w:rsidRDefault="008E3680" w:rsidP="008E3680">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5"/>
        <w:gridCol w:w="3544"/>
      </w:tblGrid>
      <w:tr w:rsidR="008E3680" w:rsidRPr="0075784F" w:rsidTr="008E3680">
        <w:tc>
          <w:tcPr>
            <w:tcW w:w="2622"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8E3680" w:rsidRPr="0075784F" w:rsidRDefault="008E3680" w:rsidP="008C32A3">
            <w:pPr>
              <w:pStyle w:val="Titolo8"/>
              <w:rPr>
                <w:szCs w:val="24"/>
              </w:rPr>
            </w:pPr>
            <w:r w:rsidRPr="0075784F">
              <w:rPr>
                <w:szCs w:val="24"/>
              </w:rPr>
              <w:t>Principali aree interessate</w:t>
            </w:r>
          </w:p>
        </w:tc>
        <w:tc>
          <w:tcPr>
            <w:tcW w:w="3544" w:type="dxa"/>
          </w:tcPr>
          <w:p w:rsidR="008E3680" w:rsidRPr="0075784F" w:rsidRDefault="008E3680" w:rsidP="008C32A3">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Calzature antiscivolo</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 xml:space="preserve">Segnaletica – informazione e formazione del personale – D.P.I. (camici, guanti, schermi facciali ecc.) – sistemi e attrezzature di protezione ambientale (cappe aspiranti </w:t>
            </w:r>
            <w:proofErr w:type="spellStart"/>
            <w:r w:rsidRPr="008E3680">
              <w:rPr>
                <w:rFonts w:ascii="Times New Roman" w:hAnsi="Times New Roman"/>
                <w:sz w:val="23"/>
                <w:szCs w:val="23"/>
              </w:rPr>
              <w:t>ecc</w:t>
            </w:r>
            <w:proofErr w:type="spellEnd"/>
            <w:r w:rsidRPr="008E3680">
              <w:rPr>
                <w:rFonts w:ascii="Times New Roman" w:hAnsi="Times New Roman"/>
                <w:sz w:val="23"/>
                <w:szCs w:val="23"/>
              </w:rPr>
              <w:t>)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8E3680" w:rsidRPr="008E3680" w:rsidRDefault="008E3680" w:rsidP="008C32A3">
            <w:pPr>
              <w:pStyle w:val="Corpodeltesto21"/>
              <w:ind w:right="0" w:firstLine="0"/>
              <w:rPr>
                <w:rFonts w:ascii="Times New Roman" w:hAnsi="Times New Roman"/>
                <w:sz w:val="23"/>
                <w:szCs w:val="23"/>
              </w:rPr>
            </w:pPr>
            <w:r w:rsidRPr="008E3680">
              <w:rPr>
                <w:rFonts w:ascii="Times New Roman" w:hAnsi="Times New Roman"/>
                <w:sz w:val="23"/>
                <w:szCs w:val="23"/>
              </w:rPr>
              <w:t>Segnaletica – informazione del personale – controlli, verifiche e manutenzione periodica e programmata impianti ed apparecchiature – segregazione degli ambienti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8E3680" w:rsidRPr="0075784F" w:rsidTr="008E3680">
        <w:tc>
          <w:tcPr>
            <w:tcW w:w="2622"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8E3680" w:rsidRPr="0075784F" w:rsidRDefault="008E3680" w:rsidP="008C32A3">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8E3680" w:rsidRPr="008E3680" w:rsidRDefault="008E3680" w:rsidP="008C32A3">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8E3680" w:rsidRDefault="008E3680" w:rsidP="008E3680">
      <w:pPr>
        <w:widowControl/>
        <w:autoSpaceDE w:val="0"/>
        <w:autoSpaceDN w:val="0"/>
        <w:adjustRightInd w:val="0"/>
        <w:spacing w:before="120"/>
        <w:ind w:firstLine="284"/>
        <w:jc w:val="both"/>
        <w:rPr>
          <w:rFonts w:ascii="Times New Roman" w:hAnsi="Times New Roman"/>
          <w:snapToGrid/>
          <w:sz w:val="24"/>
          <w:szCs w:val="24"/>
        </w:rPr>
      </w:pPr>
    </w:p>
    <w:p w:rsidR="008E3680" w:rsidRPr="0075784F" w:rsidRDefault="008E3680" w:rsidP="008E3680">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t xml:space="preserve">Il soggetto aggiudicatario si obbliga a quanto previsto dal </w:t>
      </w:r>
      <w:proofErr w:type="spellStart"/>
      <w:r w:rsidRPr="0075784F">
        <w:rPr>
          <w:rFonts w:ascii="Times New Roman" w:hAnsi="Times New Roman"/>
          <w:snapToGrid/>
          <w:sz w:val="24"/>
          <w:szCs w:val="24"/>
        </w:rPr>
        <w:t>D.Lgs.</w:t>
      </w:r>
      <w:proofErr w:type="spellEnd"/>
      <w:r w:rsidRPr="0075784F">
        <w:rPr>
          <w:rFonts w:ascii="Times New Roman" w:hAnsi="Times New Roman"/>
          <w:snapToGrid/>
          <w:sz w:val="24"/>
          <w:szCs w:val="24"/>
        </w:rPr>
        <w:t xml:space="preserve"> 81/2008, e successive modifiche ed integrazioni, agli obblighi riguardanti la sicurezza, espressi nel capitolato </w:t>
      </w:r>
      <w:r w:rsidRPr="0075784F">
        <w:rPr>
          <w:rFonts w:ascii="Times New Roman" w:hAnsi="Times New Roman"/>
          <w:snapToGrid/>
          <w:sz w:val="24"/>
          <w:szCs w:val="24"/>
        </w:rPr>
        <w:lastRenderedPageBreak/>
        <w:t>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8E3680" w:rsidRPr="0075784F" w:rsidRDefault="008E3680" w:rsidP="008E3680">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8E3680" w:rsidRPr="0075784F" w:rsidRDefault="008E3680" w:rsidP="008E3680">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8E3680" w:rsidRPr="0075784F" w:rsidRDefault="008E3680" w:rsidP="008E3680">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Non è in alcun modo consentito l’utilizzo di mezzi e attrezzature dell’Azienda Ospedaliera  (muletti, </w:t>
      </w:r>
      <w:proofErr w:type="spellStart"/>
      <w:r w:rsidRPr="0075784F">
        <w:rPr>
          <w:rFonts w:ascii="Times New Roman" w:hAnsi="Times New Roman"/>
          <w:snapToGrid/>
          <w:sz w:val="24"/>
          <w:szCs w:val="24"/>
        </w:rPr>
        <w:t>transpallet</w:t>
      </w:r>
      <w:proofErr w:type="spellEnd"/>
      <w:r w:rsidRPr="0075784F">
        <w:rPr>
          <w:rFonts w:ascii="Times New Roman" w:hAnsi="Times New Roman"/>
          <w:snapToGrid/>
          <w:sz w:val="24"/>
          <w:szCs w:val="24"/>
        </w:rPr>
        <w:t>, ecc.) per lo scarico delle merci; parimenti l’Impresa aggiudicataria non dovrà consentire l’utilizzo dei propri mezzi da parte di personale non specificamente autorizzato.</w:t>
      </w:r>
    </w:p>
    <w:p w:rsidR="008E3680" w:rsidRPr="0075784F"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8E3680" w:rsidRPr="0075784F" w:rsidRDefault="008E3680" w:rsidP="008E3680">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8E3680" w:rsidRDefault="008E3680" w:rsidP="008E3680">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sidR="00E93A7C">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8E3680" w:rsidRDefault="008E3680" w:rsidP="008E3680">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8E3680" w:rsidRPr="0075784F" w:rsidRDefault="008E3680" w:rsidP="008E3680">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 xml:space="preserve">L’Impresa si obbliga a provvedere, a sua cura, a tutte le  spese occorrenti, per garantire, in ossequio al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8E3680" w:rsidRPr="00040840" w:rsidRDefault="008E3680" w:rsidP="008E3680">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DA7A69"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DA7A69" w:rsidRPr="00040840">
        <w:rPr>
          <w:rFonts w:ascii="Times New Roman" w:hAnsi="Times New Roman"/>
          <w:b w:val="0"/>
          <w:szCs w:val="24"/>
        </w:rPr>
        <w:fldChar w:fldCharType="separate"/>
      </w:r>
      <w:r w:rsidRPr="00040840">
        <w:rPr>
          <w:rFonts w:ascii="Times New Roman" w:hAnsi="Times New Roman"/>
          <w:szCs w:val="24"/>
        </w:rPr>
        <w:t>54.</w:t>
      </w:r>
      <w:r w:rsidR="00DA7A69"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9257EF" w:rsidRDefault="009257EF" w:rsidP="008E3680">
      <w:pPr>
        <w:ind w:firstLine="284"/>
        <w:jc w:val="both"/>
        <w:rPr>
          <w:rFonts w:ascii="Times New Roman" w:hAnsi="Times New Roman"/>
          <w:snapToGrid/>
          <w:sz w:val="24"/>
          <w:szCs w:val="24"/>
        </w:rPr>
      </w:pPr>
    </w:p>
    <w:p w:rsidR="008E3680" w:rsidRDefault="008E3680" w:rsidP="008E3680">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8E3680" w:rsidRPr="0075784F" w:rsidRDefault="008E3680" w:rsidP="008E3680">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Sono da intendersi a carico dell’Impresa aggiudicataria tutti gli oneri e le conseguenti spese relative a:</w:t>
      </w:r>
    </w:p>
    <w:p w:rsidR="008E3680" w:rsidRPr="000636F5"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8E3680" w:rsidRDefault="008E3680" w:rsidP="00D4008B">
      <w:pPr>
        <w:widowControl/>
        <w:numPr>
          <w:ilvl w:val="0"/>
          <w:numId w:val="57"/>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8E3680"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8E3680" w:rsidRPr="000636F5" w:rsidRDefault="008E3680" w:rsidP="00D4008B">
      <w:pPr>
        <w:widowControl/>
        <w:numPr>
          <w:ilvl w:val="0"/>
          <w:numId w:val="57"/>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sidR="00E93A7C">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8E3680" w:rsidRPr="00736E4A"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8E3680" w:rsidRPr="00736E4A" w:rsidRDefault="008E3680" w:rsidP="00D4008B">
      <w:pPr>
        <w:widowControl/>
        <w:numPr>
          <w:ilvl w:val="0"/>
          <w:numId w:val="57"/>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8E3680" w:rsidRDefault="008E3680" w:rsidP="00D4008B">
      <w:pPr>
        <w:widowControl/>
        <w:numPr>
          <w:ilvl w:val="0"/>
          <w:numId w:val="57"/>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dei prodotti in gara;</w:t>
      </w:r>
    </w:p>
    <w:p w:rsidR="008E3680"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8E3680" w:rsidRPr="0075784F" w:rsidRDefault="008E3680" w:rsidP="00D4008B">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un adeguato servizio di reportistica e monitoraggio consistente l’elaborazione di dati di rendicontazione specifici ( ordini, consegne, fatturazione, </w:t>
      </w:r>
      <w:proofErr w:type="spellStart"/>
      <w:r w:rsidRPr="0075784F">
        <w:rPr>
          <w:rFonts w:ascii="Times New Roman" w:hAnsi="Times New Roman"/>
          <w:snapToGrid/>
          <w:sz w:val="24"/>
          <w:szCs w:val="24"/>
        </w:rPr>
        <w:t>ecc</w:t>
      </w:r>
      <w:proofErr w:type="spellEnd"/>
      <w:r w:rsidRPr="0075784F">
        <w:rPr>
          <w:rFonts w:ascii="Times New Roman" w:hAnsi="Times New Roman"/>
          <w:snapToGrid/>
          <w:sz w:val="24"/>
          <w:szCs w:val="24"/>
        </w:rPr>
        <w:t>)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8E3680" w:rsidRPr="0075784F" w:rsidRDefault="008E3680" w:rsidP="008E3680">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8E3680"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 xml:space="preserve">L’impresa aggiudicataria è responsabile per l’esatta osservanza da parte dei propri dipendenti, consulenti e collaboratori, nonché dei propri eventuali subappaltatori e dei </w:t>
      </w:r>
      <w:r w:rsidRPr="0075784F">
        <w:rPr>
          <w:rFonts w:ascii="Times New Roman" w:hAnsi="Times New Roman"/>
          <w:color w:val="000000"/>
          <w:sz w:val="24"/>
          <w:szCs w:val="24"/>
        </w:rPr>
        <w:lastRenderedPageBreak/>
        <w:t xml:space="preserve">dipendenti, consulenti e collaboratori di questi ultimi, degli obblighi di segretezza anzidetti. </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8E3680" w:rsidRPr="0075784F" w:rsidRDefault="008E3680" w:rsidP="008E3680">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8E3680" w:rsidRPr="00392AF2" w:rsidRDefault="008E3680" w:rsidP="008E3680">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FF7503" w:rsidRPr="00040840" w:rsidRDefault="00FF7503" w:rsidP="00FF7503">
      <w:pPr>
        <w:ind w:firstLine="284"/>
        <w:jc w:val="both"/>
        <w:rPr>
          <w:rFonts w:ascii="Times New Roman" w:hAnsi="Times New Roman"/>
          <w:sz w:val="24"/>
          <w:szCs w:val="24"/>
        </w:rPr>
      </w:pPr>
    </w:p>
    <w:p w:rsidR="001A4657" w:rsidRDefault="001A4657" w:rsidP="001A4657">
      <w:pPr>
        <w:pStyle w:val="Titolo1"/>
        <w:ind w:right="-142"/>
        <w:rPr>
          <w:rFonts w:ascii="Times New Roman" w:hAnsi="Times New Roman"/>
          <w:szCs w:val="24"/>
        </w:rPr>
      </w:pPr>
      <w:r w:rsidRPr="00040840">
        <w:rPr>
          <w:rFonts w:ascii="Times New Roman" w:hAnsi="Times New Roman"/>
          <w:b w:val="0"/>
          <w:szCs w:val="24"/>
        </w:rPr>
        <w:t xml:space="preserve">Art. </w:t>
      </w:r>
      <w:r w:rsidR="00DA7A69"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DA7A69" w:rsidRPr="00040840">
        <w:rPr>
          <w:rFonts w:ascii="Times New Roman" w:hAnsi="Times New Roman"/>
          <w:b w:val="0"/>
          <w:szCs w:val="24"/>
        </w:rPr>
        <w:fldChar w:fldCharType="separate"/>
      </w:r>
      <w:r w:rsidRPr="00040840">
        <w:rPr>
          <w:rFonts w:ascii="Times New Roman" w:hAnsi="Times New Roman"/>
          <w:szCs w:val="24"/>
        </w:rPr>
        <w:t>54.</w:t>
      </w:r>
      <w:r w:rsidR="00DA7A69"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1A4657" w:rsidRPr="00400F1D" w:rsidRDefault="001A4657" w:rsidP="001A4657"/>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w:t>
      </w:r>
      <w:proofErr w:type="spellStart"/>
      <w:r w:rsidRPr="00290015">
        <w:rPr>
          <w:rFonts w:ascii="Times New Roman" w:hAnsi="Times New Roman"/>
          <w:sz w:val="24"/>
          <w:szCs w:val="24"/>
        </w:rPr>
        <w:t>istitutorio</w:t>
      </w:r>
      <w:proofErr w:type="spellEnd"/>
      <w:r w:rsidRPr="00290015">
        <w:rPr>
          <w:rFonts w:ascii="Times New Roman" w:hAnsi="Times New Roman"/>
          <w:sz w:val="24"/>
          <w:szCs w:val="24"/>
        </w:rPr>
        <w:t>.</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1A4657" w:rsidRDefault="001A4657" w:rsidP="001A4657">
      <w:pPr>
        <w:jc w:val="both"/>
        <w:rPr>
          <w:rFonts w:ascii="Times New Roman" w:hAnsi="Times New Roman"/>
          <w:sz w:val="24"/>
          <w:szCs w:val="24"/>
        </w:rPr>
      </w:pPr>
      <w:r w:rsidRPr="00290015">
        <w:rPr>
          <w:rFonts w:ascii="Times New Roman" w:hAnsi="Times New Roman"/>
          <w:sz w:val="24"/>
          <w:szCs w:val="24"/>
        </w:rPr>
        <w:t xml:space="preserve">B. </w:t>
      </w:r>
      <w:proofErr w:type="spellStart"/>
      <w:r w:rsidRPr="00290015">
        <w:rPr>
          <w:rFonts w:ascii="Times New Roman" w:hAnsi="Times New Roman"/>
          <w:sz w:val="24"/>
          <w:szCs w:val="24"/>
        </w:rPr>
        <w:t>artt</w:t>
      </w:r>
      <w:proofErr w:type="spellEnd"/>
      <w:r w:rsidRPr="00290015">
        <w:rPr>
          <w:rFonts w:ascii="Times New Roman" w:hAnsi="Times New Roman"/>
          <w:sz w:val="24"/>
          <w:szCs w:val="24"/>
        </w:rPr>
        <w:t xml:space="preserve"> 323 (abuso d’ufficio) C.P. e 326 (rivelazione e utilizzazione di segreti d’ufficio) C.P., in qualità di istigatori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1A4657" w:rsidRPr="00290015" w:rsidRDefault="001A4657" w:rsidP="001A4657">
      <w:pPr>
        <w:jc w:val="both"/>
        <w:rPr>
          <w:rFonts w:ascii="Times New Roman" w:hAnsi="Times New Roman"/>
          <w:sz w:val="24"/>
          <w:szCs w:val="24"/>
        </w:rPr>
      </w:pPr>
      <w:r w:rsidRPr="00290015">
        <w:rPr>
          <w:rFonts w:ascii="Times New Roman" w:hAnsi="Times New Roman"/>
          <w:sz w:val="24"/>
          <w:szCs w:val="24"/>
        </w:rPr>
        <w:t xml:space="preserve">- commesso nei confronti della Ditta nel corso del contratto con </w:t>
      </w:r>
      <w:proofErr w:type="spellStart"/>
      <w:r w:rsidRPr="00290015">
        <w:rPr>
          <w:rFonts w:ascii="Times New Roman" w:hAnsi="Times New Roman"/>
          <w:sz w:val="24"/>
          <w:szCs w:val="24"/>
        </w:rPr>
        <w:t>al</w:t>
      </w:r>
      <w:proofErr w:type="spellEnd"/>
      <w:r w:rsidRPr="00290015">
        <w:rPr>
          <w:rFonts w:ascii="Times New Roman" w:hAnsi="Times New Roman"/>
          <w:sz w:val="24"/>
          <w:szCs w:val="24"/>
        </w:rPr>
        <w:t xml:space="preserve"> finalità di condizionarne la corretta e regolare esecuzione.</w:t>
      </w:r>
    </w:p>
    <w:p w:rsidR="001A4657" w:rsidRDefault="001A4657" w:rsidP="001A4657">
      <w:pPr>
        <w:rPr>
          <w:rFonts w:ascii="Times New Roman" w:hAnsi="Times New Roman"/>
          <w:sz w:val="24"/>
          <w:szCs w:val="24"/>
        </w:rPr>
      </w:pPr>
    </w:p>
    <w:p w:rsidR="008E3680" w:rsidRDefault="008E3680" w:rsidP="001A4657">
      <w:pPr>
        <w:rPr>
          <w:rFonts w:ascii="Times New Roman" w:hAnsi="Times New Roman"/>
          <w:sz w:val="24"/>
          <w:szCs w:val="24"/>
        </w:rPr>
      </w:pPr>
    </w:p>
    <w:p w:rsidR="008E3680" w:rsidRPr="000749F5" w:rsidRDefault="008E3680"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54.</w:t>
      </w:r>
      <w:r w:rsidR="00DA7A69"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1A4657" w:rsidRPr="009E5C28" w:rsidRDefault="001A4657" w:rsidP="001A4657">
      <w:pPr>
        <w:pStyle w:val="Corpotesto"/>
        <w:tabs>
          <w:tab w:val="left" w:pos="0"/>
          <w:tab w:val="left" w:pos="851"/>
          <w:tab w:val="left" w:pos="1584"/>
          <w:tab w:val="left" w:pos="3744"/>
          <w:tab w:val="left" w:pos="6480"/>
          <w:tab w:val="left" w:pos="7920"/>
        </w:tabs>
        <w:ind w:firstLine="284"/>
        <w:rPr>
          <w:rFonts w:ascii="Times New Roman" w:hAnsi="Times New Roman"/>
        </w:rPr>
      </w:pPr>
    </w:p>
    <w:p w:rsidR="0021035B" w:rsidRPr="009E5C28" w:rsidRDefault="0021035B" w:rsidP="0021035B">
      <w:pPr>
        <w:pStyle w:val="Corpo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w:t>
      </w:r>
      <w:r w:rsidRPr="009E5C28">
        <w:rPr>
          <w:rFonts w:ascii="Times New Roman" w:hAnsi="Times New Roman"/>
        </w:rPr>
        <w:lastRenderedPageBreak/>
        <w:t xml:space="preserve">tecnica o dell'arte per garantire la più completa sicurezza delle opere e dei luoghi durante l'esecuzione della fornitura , la incolumità degli operai, delle persone addette alla fornitura e dei terzi estranei e per evitare danni materiali di qualsiasi natura. </w:t>
      </w:r>
    </w:p>
    <w:p w:rsidR="0021035B" w:rsidRPr="009E5C28" w:rsidRDefault="0021035B" w:rsidP="0021035B">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21035B" w:rsidRDefault="0021035B" w:rsidP="0021035B">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21035B" w:rsidRPr="009E5C28" w:rsidRDefault="0021035B" w:rsidP="0021035B">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21035B"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w:t>
      </w:r>
      <w:proofErr w:type="spellStart"/>
      <w:r w:rsidRPr="009E5C28">
        <w:rPr>
          <w:rFonts w:ascii="Times New Roman" w:hAnsi="Times New Roman"/>
          <w:b/>
          <w:color w:val="000000"/>
          <w:sz w:val="24"/>
          <w:szCs w:val="24"/>
        </w:rPr>
        <w:t>una azione</w:t>
      </w:r>
      <w:proofErr w:type="spellEnd"/>
      <w:r w:rsidRPr="009E5C28">
        <w:rPr>
          <w:rFonts w:ascii="Times New Roman" w:hAnsi="Times New Roman"/>
          <w:b/>
          <w:color w:val="000000"/>
          <w:sz w:val="24"/>
          <w:szCs w:val="24"/>
        </w:rPr>
        <w:t xml:space="preserv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21035B" w:rsidRPr="009E5C28" w:rsidRDefault="0021035B" w:rsidP="0021035B">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sidR="008E3680">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21035B" w:rsidRPr="009E5C28" w:rsidRDefault="0021035B" w:rsidP="0021035B">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21035B" w:rsidRPr="009E5C28" w:rsidRDefault="0021035B" w:rsidP="0021035B">
      <w:pPr>
        <w:pStyle w:val="Corpo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1A4657" w:rsidRPr="009E5C28" w:rsidRDefault="001A4657" w:rsidP="001A465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1A4657" w:rsidRPr="009E5C28" w:rsidRDefault="001A4657" w:rsidP="001A4657">
      <w:pPr>
        <w:pStyle w:val="Titolo2"/>
        <w:ind w:right="-142"/>
        <w:rPr>
          <w:rFonts w:ascii="Times New Roman" w:hAnsi="Times New Roman"/>
          <w:szCs w:val="24"/>
        </w:rPr>
      </w:pPr>
      <w:bookmarkStart w:id="449" w:name="_Toc393440984"/>
      <w:bookmarkStart w:id="450" w:name="_Toc393441155"/>
      <w:bookmarkStart w:id="451" w:name="_Toc393441278"/>
      <w:bookmarkStart w:id="452" w:name="_Toc393442121"/>
      <w:bookmarkStart w:id="453" w:name="_Toc393442301"/>
      <w:bookmarkStart w:id="454" w:name="_Toc393614888"/>
      <w:bookmarkStart w:id="455" w:name="_Toc394140013"/>
      <w:bookmarkStart w:id="456" w:name="_Toc395090914"/>
      <w:bookmarkStart w:id="457" w:name="_Toc395617003"/>
      <w:bookmarkStart w:id="458" w:name="_Toc403041660"/>
      <w:bookmarkStart w:id="459" w:name="_Toc437536026"/>
      <w:bookmarkStart w:id="460" w:name="_Toc437536255"/>
      <w:bookmarkStart w:id="461" w:name="_Toc438023811"/>
      <w:bookmarkStart w:id="462" w:name="_Toc440359740"/>
      <w:bookmarkStart w:id="463" w:name="_Toc440359870"/>
      <w:bookmarkStart w:id="464" w:name="_Toc467170496"/>
      <w:bookmarkStart w:id="465" w:name="_Toc492782018"/>
      <w:bookmarkStart w:id="466" w:name="_Toc493305652"/>
      <w:r w:rsidRPr="009E5C28">
        <w:rPr>
          <w:rFonts w:ascii="Times New Roman" w:hAnsi="Times New Roman"/>
          <w:szCs w:val="24"/>
        </w:rPr>
        <w:t>- CAPO II Inadempienze e penalità</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1A4657" w:rsidRPr="009E5C28" w:rsidRDefault="001A4657" w:rsidP="001A4657">
      <w:pPr>
        <w:ind w:right="-142"/>
        <w:rPr>
          <w:rFonts w:ascii="Times New Roman" w:hAnsi="Times New Roman"/>
          <w:sz w:val="24"/>
          <w:szCs w:val="24"/>
        </w:rPr>
      </w:pPr>
      <w:bookmarkStart w:id="467" w:name="_Toc393427532"/>
      <w:bookmarkStart w:id="468" w:name="_Toc393427720"/>
      <w:bookmarkStart w:id="469" w:name="_Toc393432192"/>
      <w:bookmarkStart w:id="470" w:name="_Toc393439576"/>
      <w:bookmarkStart w:id="471" w:name="_Toc393439918"/>
      <w:bookmarkStart w:id="472" w:name="_Toc393440985"/>
      <w:bookmarkStart w:id="473" w:name="_Toc393441156"/>
      <w:bookmarkStart w:id="474" w:name="_Toc393441279"/>
      <w:bookmarkStart w:id="475" w:name="_Toc393442122"/>
      <w:bookmarkStart w:id="476" w:name="_Toc393442302"/>
      <w:bookmarkStart w:id="477" w:name="_Toc393614889"/>
      <w:bookmarkStart w:id="478" w:name="_Toc394140014"/>
      <w:bookmarkStart w:id="479" w:name="_Toc395090915"/>
      <w:bookmarkStart w:id="480" w:name="_Toc395617004"/>
      <w:bookmarkStart w:id="481" w:name="_Toc403041661"/>
    </w:p>
    <w:p w:rsidR="001A4657" w:rsidRPr="009E5C28" w:rsidRDefault="001A4657" w:rsidP="001A4657">
      <w:pPr>
        <w:pStyle w:val="Titolo1"/>
        <w:ind w:right="-142"/>
        <w:rPr>
          <w:rFonts w:ascii="Times New Roman" w:hAnsi="Times New Roman"/>
          <w:szCs w:val="24"/>
        </w:rPr>
      </w:pPr>
      <w:bookmarkStart w:id="482" w:name="_Toc437536027"/>
      <w:bookmarkStart w:id="483" w:name="_Toc437536256"/>
      <w:bookmarkStart w:id="484" w:name="_Toc438023812"/>
      <w:bookmarkStart w:id="485" w:name="_Toc440359741"/>
      <w:bookmarkStart w:id="486" w:name="_Toc440359871"/>
      <w:bookmarkStart w:id="487" w:name="_Toc467170497"/>
      <w:bookmarkStart w:id="488" w:name="_Toc492782019"/>
      <w:bookmarkStart w:id="489" w:name="_Toc493305653"/>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56.</w:t>
      </w:r>
      <w:r w:rsidR="00DA7A69" w:rsidRPr="009E5C28">
        <w:rPr>
          <w:rFonts w:ascii="Times New Roman" w:hAnsi="Times New Roman"/>
          <w:b w:val="0"/>
          <w:szCs w:val="24"/>
        </w:rPr>
        <w:fldChar w:fldCharType="end"/>
      </w:r>
      <w:r w:rsidRPr="009E5C28">
        <w:rPr>
          <w:rFonts w:ascii="Times New Roman" w:hAnsi="Times New Roman"/>
          <w:szCs w:val="24"/>
        </w:rPr>
        <w:t>(Inadempienze)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1A4657" w:rsidRPr="009E5C28" w:rsidRDefault="001A4657" w:rsidP="001A4657">
      <w:pPr>
        <w:ind w:right="-142"/>
        <w:rPr>
          <w:rFonts w:ascii="Times New Roman" w:hAnsi="Times New Roman"/>
          <w:sz w:val="24"/>
          <w:szCs w:val="24"/>
        </w:rPr>
      </w:pPr>
    </w:p>
    <w:p w:rsidR="001A4657" w:rsidRPr="000636F5" w:rsidRDefault="001A4657" w:rsidP="001A465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w:t>
      </w:r>
      <w:r w:rsidRPr="000636F5">
        <w:rPr>
          <w:rFonts w:ascii="Times New Roman" w:hAnsi="Times New Roman"/>
          <w:sz w:val="24"/>
          <w:szCs w:val="24"/>
        </w:rPr>
        <w:lastRenderedPageBreak/>
        <w:t xml:space="preserve">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w:t>
      </w:r>
      <w:r w:rsidR="007D76FE">
        <w:rPr>
          <w:rFonts w:ascii="Times New Roman" w:hAnsi="Times New Roman"/>
          <w:sz w:val="24"/>
          <w:szCs w:val="24"/>
        </w:rPr>
        <w:t>5</w:t>
      </w:r>
      <w:r w:rsidRPr="000636F5">
        <w:rPr>
          <w:rFonts w:ascii="Times New Roman" w:hAnsi="Times New Roman"/>
          <w:sz w:val="24"/>
          <w:szCs w:val="24"/>
        </w:rPr>
        <w:t xml:space="preserve">  del presente capitolato,</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1A4657" w:rsidRPr="000636F5" w:rsidRDefault="001A4657" w:rsidP="001A465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1A4657" w:rsidRPr="00550522" w:rsidRDefault="001A4657" w:rsidP="001A465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sidR="0067773B">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sidR="0067773B">
        <w:rPr>
          <w:rFonts w:ascii="Times New Roman" w:hAnsi="Times New Roman"/>
          <w:sz w:val="24"/>
          <w:szCs w:val="24"/>
        </w:rPr>
        <w:t xml:space="preserve">Unità Operativa </w:t>
      </w:r>
      <w:r w:rsidR="00A43E91">
        <w:rPr>
          <w:rFonts w:ascii="Times New Roman" w:hAnsi="Times New Roman"/>
          <w:sz w:val="24"/>
          <w:szCs w:val="24"/>
        </w:rPr>
        <w:t xml:space="preserve">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bookmarkStart w:id="490" w:name="_Toc393427533"/>
      <w:bookmarkStart w:id="491" w:name="_Toc393427721"/>
      <w:bookmarkStart w:id="492" w:name="_Toc393432193"/>
      <w:bookmarkStart w:id="493" w:name="_Toc393439577"/>
      <w:bookmarkStart w:id="494" w:name="_Toc393439919"/>
      <w:bookmarkStart w:id="495" w:name="_Toc393440986"/>
      <w:bookmarkStart w:id="496" w:name="_Toc393441157"/>
      <w:bookmarkStart w:id="497" w:name="_Toc393441280"/>
      <w:bookmarkStart w:id="498" w:name="_Toc393442123"/>
      <w:bookmarkStart w:id="499" w:name="_Toc393442303"/>
      <w:bookmarkStart w:id="500" w:name="_Toc393614890"/>
      <w:bookmarkStart w:id="501" w:name="_Toc394140015"/>
      <w:bookmarkStart w:id="502" w:name="_Toc395090916"/>
      <w:bookmarkStart w:id="503" w:name="_Toc395617005"/>
      <w:bookmarkStart w:id="504" w:name="_Toc403041662"/>
      <w:bookmarkStart w:id="505" w:name="_Toc437536028"/>
      <w:bookmarkStart w:id="506" w:name="_Toc437536257"/>
      <w:bookmarkStart w:id="507" w:name="_Toc438023813"/>
      <w:bookmarkStart w:id="508" w:name="_Toc440359742"/>
      <w:bookmarkStart w:id="509" w:name="_Toc440359872"/>
      <w:bookmarkStart w:id="510" w:name="_Toc467170498"/>
      <w:bookmarkStart w:id="511" w:name="_Toc492782020"/>
      <w:bookmarkStart w:id="512" w:name="_Toc493305654"/>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57.</w:t>
      </w:r>
      <w:r w:rsidR="00DA7A69" w:rsidRPr="009E5C28">
        <w:rPr>
          <w:rFonts w:ascii="Times New Roman" w:hAnsi="Times New Roman"/>
          <w:b w:val="0"/>
          <w:szCs w:val="24"/>
        </w:rPr>
        <w:fldChar w:fldCharType="end"/>
      </w:r>
      <w:r w:rsidRPr="009E5C28">
        <w:rPr>
          <w:rFonts w:ascii="Times New Roman" w:hAnsi="Times New Roman"/>
          <w:szCs w:val="24"/>
        </w:rPr>
        <w:t>( Controlli e Penalità)</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9E5C28">
        <w:rPr>
          <w:rFonts w:ascii="Times New Roman" w:hAnsi="Times New Roman"/>
          <w:szCs w:val="24"/>
        </w:rPr>
        <w:t xml:space="preserve"> </w:t>
      </w:r>
    </w:p>
    <w:p w:rsidR="001A4657" w:rsidRPr="009E5C28" w:rsidRDefault="001A4657" w:rsidP="001A4657">
      <w:pPr>
        <w:ind w:firstLine="284"/>
        <w:jc w:val="both"/>
        <w:rPr>
          <w:rFonts w:ascii="Times New Roman" w:hAnsi="Times New Roman"/>
          <w:sz w:val="24"/>
          <w:szCs w:val="24"/>
        </w:rPr>
      </w:pPr>
    </w:p>
    <w:p w:rsidR="001A4657" w:rsidRPr="00C066F5" w:rsidRDefault="001A4657" w:rsidP="001A4657">
      <w:pPr>
        <w:pStyle w:val="Titolo1"/>
        <w:ind w:firstLine="284"/>
        <w:jc w:val="both"/>
        <w:rPr>
          <w:rFonts w:ascii="Times New Roman" w:hAnsi="Times New Roman"/>
          <w:b w:val="0"/>
        </w:rPr>
      </w:pPr>
      <w:r w:rsidRPr="00C066F5">
        <w:rPr>
          <w:rFonts w:ascii="Times New Roman" w:hAnsi="Times New Roman"/>
          <w:b w:val="0"/>
        </w:rPr>
        <w:t>Il c</w:t>
      </w:r>
      <w:r w:rsidR="00E93A7C">
        <w:rPr>
          <w:rFonts w:ascii="Times New Roman" w:hAnsi="Times New Roman"/>
          <w:b w:val="0"/>
        </w:rPr>
        <w:t>ontrollo circa l’esecuzione della fornitura v</w:t>
      </w:r>
      <w:r w:rsidRPr="00C066F5">
        <w:rPr>
          <w:rFonts w:ascii="Times New Roman" w:hAnsi="Times New Roman"/>
          <w:b w:val="0"/>
        </w:rPr>
        <w:t>errà svolto dal Direttore dell’Esecuzione .</w:t>
      </w:r>
    </w:p>
    <w:p w:rsidR="001A4657" w:rsidRPr="0075784F" w:rsidRDefault="001A4657" w:rsidP="001A465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1A4657" w:rsidRPr="0075784F" w:rsidRDefault="001A4657" w:rsidP="001A4657">
      <w:pPr>
        <w:ind w:firstLine="312"/>
        <w:jc w:val="both"/>
        <w:rPr>
          <w:rFonts w:ascii="Times New Roman" w:hAnsi="Times New Roman"/>
          <w:sz w:val="24"/>
          <w:szCs w:val="24"/>
        </w:rPr>
      </w:pPr>
      <w:r w:rsidRPr="0075784F">
        <w:rPr>
          <w:rFonts w:ascii="Times New Roman" w:hAnsi="Times New Roman"/>
          <w:sz w:val="24"/>
          <w:szCs w:val="24"/>
        </w:rPr>
        <w:t xml:space="preserve">Nei casi in cui l’anomalia possa avere effetti negativi sull’attività assistenziale, il Direttore dell’Esecuzione potrà intraprende direttamente misure urgenti e necessarie ad evitare tali effetti, dandone successiva informazione per gli interventi conseguenti al Responsabile </w:t>
      </w:r>
      <w:r w:rsidR="0067773B" w:rsidRPr="0075784F">
        <w:rPr>
          <w:rFonts w:ascii="Times New Roman" w:hAnsi="Times New Roman"/>
          <w:sz w:val="24"/>
          <w:szCs w:val="24"/>
        </w:rPr>
        <w:t>dell’</w:t>
      </w:r>
      <w:r w:rsidR="0067773B">
        <w:rPr>
          <w:rFonts w:ascii="Times New Roman" w:hAnsi="Times New Roman"/>
          <w:sz w:val="24"/>
          <w:szCs w:val="24"/>
        </w:rPr>
        <w:t xml:space="preserve">Unità Operativa </w:t>
      </w:r>
      <w:r w:rsidR="00A43E91">
        <w:rPr>
          <w:rFonts w:ascii="Times New Roman" w:hAnsi="Times New Roman"/>
          <w:sz w:val="24"/>
          <w:szCs w:val="24"/>
        </w:rPr>
        <w:t>Provveditorato</w:t>
      </w:r>
      <w:r w:rsidRPr="0075784F">
        <w:rPr>
          <w:rFonts w:ascii="Times New Roman" w:hAnsi="Times New Roman"/>
          <w:sz w:val="24"/>
          <w:szCs w:val="24"/>
        </w:rPr>
        <w:t>.</w:t>
      </w:r>
    </w:p>
    <w:p w:rsidR="001A4657" w:rsidRPr="0075784F" w:rsidRDefault="001A4657" w:rsidP="001A465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w:t>
      </w:r>
      <w:r w:rsidR="00A43E91">
        <w:rPr>
          <w:rFonts w:ascii="Times New Roman" w:hAnsi="Times New Roman"/>
          <w:sz w:val="24"/>
          <w:szCs w:val="24"/>
          <w:u w:val="single"/>
        </w:rPr>
        <w:t>la fornitura</w:t>
      </w:r>
      <w:r w:rsidRPr="0075784F">
        <w:rPr>
          <w:rFonts w:ascii="Times New Roman" w:hAnsi="Times New Roman"/>
          <w:sz w:val="24"/>
          <w:szCs w:val="24"/>
          <w:u w:val="single"/>
        </w:rPr>
        <w:t xml:space="preserve"> rispetto a quanto ordinato: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1A4657" w:rsidRPr="0075784F" w:rsidRDefault="001A4657" w:rsidP="001A465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1A4657" w:rsidRDefault="001A4657" w:rsidP="001A4657">
      <w:pPr>
        <w:pStyle w:val="Corpodeltesto2"/>
        <w:spacing w:after="0" w:line="240" w:lineRule="auto"/>
        <w:ind w:firstLine="284"/>
        <w:jc w:val="both"/>
      </w:pPr>
      <w:r w:rsidRPr="0075784F">
        <w:t>Fermo restando che la fase di match ordine – bolla – fattura viene effettuata dall’</w:t>
      </w:r>
      <w:r w:rsidR="0067773B">
        <w:t>Unità Operativa Contabilità e Bilancio</w:t>
      </w:r>
      <w:r w:rsidRPr="0075784F">
        <w:t>, fanno capo al Direttore dell’Esecuzione del contratto le verifiche delle anomalie/squadrature secondo le modalità in uso.</w:t>
      </w:r>
    </w:p>
    <w:p w:rsidR="00A43E91" w:rsidRDefault="00A43E91" w:rsidP="001A4657">
      <w:pPr>
        <w:pStyle w:val="Corpodeltesto2"/>
        <w:spacing w:after="0" w:line="240" w:lineRule="auto"/>
        <w:ind w:firstLine="284"/>
        <w:jc w:val="both"/>
      </w:pPr>
    </w:p>
    <w:p w:rsidR="0071401F" w:rsidRPr="0075784F" w:rsidRDefault="0071401F" w:rsidP="001A4657">
      <w:pPr>
        <w:pStyle w:val="Corpodeltesto2"/>
        <w:spacing w:after="0" w:line="240" w:lineRule="auto"/>
        <w:ind w:firstLine="284"/>
        <w:jc w:val="both"/>
      </w:pP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w:t>
      </w:r>
      <w:r w:rsidR="00A43E91">
        <w:rPr>
          <w:rFonts w:ascii="Times New Roman" w:hAnsi="Times New Roman"/>
          <w:sz w:val="24"/>
          <w:szCs w:val="24"/>
        </w:rPr>
        <w:t>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 xml:space="preserve">Senza detta domanda scritta decade ogni diritto dell’Impresa aggiudicataria di far valere </w:t>
      </w:r>
      <w:r w:rsidRPr="0075784F">
        <w:rPr>
          <w:rFonts w:ascii="Times New Roman" w:hAnsi="Times New Roman"/>
          <w:sz w:val="24"/>
          <w:szCs w:val="24"/>
        </w:rPr>
        <w:lastRenderedPageBreak/>
        <w:t>le proprie ragioni. Entro dieci giorni da tale data l’Azienda dovrà comunicare all’Impresa aggiudicataria le proprie decisioni e l’Impresa aggiudicataria è tenuta ad uniformarvisi.</w:t>
      </w:r>
    </w:p>
    <w:p w:rsidR="001A4657" w:rsidRPr="0075784F" w:rsidRDefault="0067773B" w:rsidP="001A4657">
      <w:pPr>
        <w:pStyle w:val="Titolo8"/>
        <w:ind w:firstLine="284"/>
        <w:jc w:val="both"/>
        <w:rPr>
          <w:b w:val="0"/>
          <w:snapToGrid/>
          <w:szCs w:val="24"/>
        </w:rPr>
      </w:pPr>
      <w:r w:rsidRPr="0067773B">
        <w:rPr>
          <w:b w:val="0"/>
          <w:szCs w:val="24"/>
        </w:rPr>
        <w:t xml:space="preserve">L’Unità Operativa </w:t>
      </w:r>
      <w:proofErr w:type="spellStart"/>
      <w:r w:rsidR="002751F2">
        <w:rPr>
          <w:b w:val="0"/>
          <w:szCs w:val="24"/>
        </w:rPr>
        <w:t>Provveditorato</w:t>
      </w:r>
      <w:r w:rsidRPr="0067773B">
        <w:rPr>
          <w:b w:val="0"/>
          <w:szCs w:val="24"/>
        </w:rPr>
        <w:t>i</w:t>
      </w:r>
      <w:proofErr w:type="spellEnd"/>
      <w:r w:rsidRPr="0067773B">
        <w:rPr>
          <w:b w:val="0"/>
          <w:szCs w:val="24"/>
        </w:rPr>
        <w:t xml:space="preserve"> </w:t>
      </w:r>
      <w:r w:rsidR="001A4657" w:rsidRPr="0067773B">
        <w:rPr>
          <w:b w:val="0"/>
          <w:snapToGrid/>
          <w:szCs w:val="24"/>
        </w:rPr>
        <w:t>ha la piena facoltà di esercitare in ogni</w:t>
      </w:r>
      <w:r w:rsidR="001A4657" w:rsidRPr="0075784F">
        <w:rPr>
          <w:b w:val="0"/>
          <w:snapToGrid/>
          <w:szCs w:val="24"/>
        </w:rPr>
        <w:t xml:space="preserve"> momento gli opportuni controlli, relativamente </w:t>
      </w:r>
      <w:r w:rsidR="001A4657">
        <w:rPr>
          <w:b w:val="0"/>
          <w:snapToGrid/>
          <w:szCs w:val="24"/>
        </w:rPr>
        <w:t>al</w:t>
      </w:r>
      <w:r w:rsidR="00E93A7C">
        <w:rPr>
          <w:b w:val="0"/>
          <w:snapToGrid/>
          <w:szCs w:val="24"/>
        </w:rPr>
        <w:t>la fornitura</w:t>
      </w:r>
      <w:r w:rsidR="001A4657">
        <w:rPr>
          <w:b w:val="0"/>
          <w:snapToGrid/>
          <w:szCs w:val="24"/>
        </w:rPr>
        <w:t xml:space="preserve"> </w:t>
      </w:r>
      <w:r w:rsidR="001A4657" w:rsidRPr="0075784F">
        <w:rPr>
          <w:b w:val="0"/>
          <w:snapToGrid/>
          <w:szCs w:val="24"/>
        </w:rPr>
        <w:t xml:space="preserve"> in ogni sua fase, senza che per tale controllo l’Impresa possa pretendere di eliminare o diminuire la propria responsabilità che rimarrà comunque intera ed assoluta.</w:t>
      </w:r>
    </w:p>
    <w:p w:rsidR="001A4657" w:rsidRPr="00C066F5" w:rsidRDefault="001A4657" w:rsidP="001A465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sidR="00E93A7C">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sidR="00840B04">
        <w:rPr>
          <w:rFonts w:ascii="Times New Roman" w:hAnsi="Times New Roman"/>
          <w:sz w:val="24"/>
          <w:szCs w:val="24"/>
        </w:rPr>
        <w:t xml:space="preserve">Responsabile di esecuzione del contratto </w:t>
      </w:r>
      <w:r w:rsidR="00C066F5" w:rsidRPr="00C066F5">
        <w:rPr>
          <w:rFonts w:ascii="Times New Roman" w:hAnsi="Times New Roman"/>
          <w:sz w:val="24"/>
          <w:szCs w:val="24"/>
        </w:rPr>
        <w:t xml:space="preserve"> </w:t>
      </w:r>
      <w:r w:rsidRPr="00C066F5">
        <w:rPr>
          <w:rFonts w:ascii="Times New Roman" w:hAnsi="Times New Roman"/>
          <w:sz w:val="24"/>
          <w:szCs w:val="24"/>
        </w:rPr>
        <w:t xml:space="preserve">che provvederà a comunicare tale anomalia per iscritto </w:t>
      </w:r>
      <w:r w:rsidR="0067773B">
        <w:rPr>
          <w:rFonts w:ascii="Times New Roman" w:hAnsi="Times New Roman"/>
          <w:sz w:val="24"/>
          <w:szCs w:val="24"/>
        </w:rPr>
        <w:t>al</w:t>
      </w:r>
      <w:r w:rsidR="0067773B" w:rsidRPr="0075784F">
        <w:rPr>
          <w:rFonts w:ascii="Times New Roman" w:hAnsi="Times New Roman"/>
          <w:sz w:val="24"/>
          <w:szCs w:val="24"/>
        </w:rPr>
        <w:t>l’</w:t>
      </w:r>
      <w:r w:rsidR="0067773B">
        <w:rPr>
          <w:rFonts w:ascii="Times New Roman" w:hAnsi="Times New Roman"/>
          <w:sz w:val="24"/>
          <w:szCs w:val="24"/>
        </w:rPr>
        <w:t xml:space="preserve">Unità Operativa </w:t>
      </w:r>
      <w:r w:rsidR="002751F2">
        <w:rPr>
          <w:rFonts w:ascii="Times New Roman" w:hAnsi="Times New Roman"/>
          <w:sz w:val="24"/>
          <w:szCs w:val="24"/>
        </w:rPr>
        <w:t>Provveditorato</w:t>
      </w:r>
      <w:r w:rsidRPr="00C066F5">
        <w:rPr>
          <w:rFonts w:ascii="Times New Roman" w:hAnsi="Times New Roman"/>
          <w:sz w:val="24"/>
          <w:szCs w:val="24"/>
        </w:rPr>
        <w:t>.</w:t>
      </w:r>
    </w:p>
    <w:p w:rsidR="002751F2" w:rsidRPr="0075784F" w:rsidRDefault="002751F2" w:rsidP="002751F2">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2751F2" w:rsidRPr="0075784F" w:rsidRDefault="002751F2" w:rsidP="002751F2">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2751F2" w:rsidRPr="0075784F" w:rsidRDefault="002751F2" w:rsidP="002751F2">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2751F2" w:rsidRPr="00B81467"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2751F2" w:rsidRPr="00485ED1"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2751F2" w:rsidRPr="0075784F" w:rsidRDefault="002751F2" w:rsidP="002751F2">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2751F2" w:rsidRPr="0075784F" w:rsidRDefault="002751F2" w:rsidP="00D4008B">
      <w:pPr>
        <w:widowControl/>
        <w:numPr>
          <w:ilvl w:val="0"/>
          <w:numId w:val="58"/>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2751F2" w:rsidRPr="0075784F" w:rsidRDefault="002751F2" w:rsidP="002751F2">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2751F2" w:rsidRPr="009E5C28" w:rsidRDefault="002751F2" w:rsidP="002751F2">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w:t>
      </w:r>
      <w:r w:rsidRPr="009E5C28">
        <w:rPr>
          <w:rFonts w:ascii="Times New Roman" w:hAnsi="Times New Roman"/>
          <w:sz w:val="24"/>
          <w:szCs w:val="24"/>
        </w:rPr>
        <w:lastRenderedPageBreak/>
        <w:t>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2751F2" w:rsidRPr="009E5C28" w:rsidRDefault="002751F2" w:rsidP="002751F2">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1A4657" w:rsidRPr="009E5C28" w:rsidRDefault="001A4657" w:rsidP="001A465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1A4657" w:rsidRPr="009E5C28" w:rsidRDefault="001A4657" w:rsidP="001A465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1A4657" w:rsidRPr="009E5C28" w:rsidRDefault="00840B04" w:rsidP="001A465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001A4657"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2751F2" w:rsidRPr="009E5C28" w:rsidRDefault="002751F2" w:rsidP="002751F2">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1A4657" w:rsidRPr="009E5C28" w:rsidRDefault="001A4657" w:rsidP="00C066F5">
      <w:pPr>
        <w:pStyle w:val="Titolo1"/>
        <w:spacing w:before="120" w:after="120"/>
        <w:ind w:right="-142"/>
        <w:rPr>
          <w:rFonts w:ascii="Times New Roman" w:hAnsi="Times New Roman"/>
          <w:szCs w:val="24"/>
        </w:rPr>
      </w:pPr>
      <w:bookmarkStart w:id="513" w:name="_Toc393427534"/>
      <w:bookmarkStart w:id="514" w:name="_Toc393427722"/>
      <w:bookmarkStart w:id="515" w:name="_Toc393432194"/>
      <w:bookmarkStart w:id="516" w:name="_Toc393439578"/>
      <w:bookmarkStart w:id="517" w:name="_Toc393439920"/>
      <w:bookmarkStart w:id="518" w:name="_Toc393440987"/>
      <w:bookmarkStart w:id="519" w:name="_Toc393441158"/>
      <w:bookmarkStart w:id="520" w:name="_Toc393441281"/>
      <w:bookmarkStart w:id="521" w:name="_Toc393442124"/>
      <w:bookmarkStart w:id="522" w:name="_Toc393442304"/>
      <w:bookmarkStart w:id="523" w:name="_Toc393614891"/>
      <w:bookmarkStart w:id="524" w:name="_Toc394140016"/>
      <w:bookmarkStart w:id="525" w:name="_Toc395090917"/>
      <w:bookmarkStart w:id="526" w:name="_Toc395617006"/>
      <w:bookmarkStart w:id="527" w:name="_Toc403041663"/>
      <w:bookmarkStart w:id="528" w:name="_Toc437536029"/>
      <w:bookmarkStart w:id="529" w:name="_Toc437536258"/>
      <w:bookmarkStart w:id="530" w:name="_Toc438023814"/>
      <w:bookmarkStart w:id="531" w:name="_Toc440359743"/>
      <w:bookmarkStart w:id="532" w:name="_Toc440359873"/>
      <w:bookmarkStart w:id="533" w:name="_Toc467170499"/>
      <w:bookmarkStart w:id="534" w:name="_Toc492782021"/>
      <w:bookmarkStart w:id="535" w:name="_Toc493305655"/>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58.</w:t>
      </w:r>
      <w:r w:rsidR="00DA7A69"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1A4657" w:rsidRPr="009E5C28" w:rsidRDefault="001A4657" w:rsidP="001A4657">
      <w:pPr>
        <w:pStyle w:val="Corpo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sidR="001F29B5">
        <w:rPr>
          <w:rFonts w:ascii="Times New Roman" w:hAnsi="Times New Roman"/>
          <w:szCs w:val="24"/>
        </w:rPr>
        <w:t xml:space="preserve">la fornitura </w:t>
      </w:r>
      <w:r w:rsidRPr="009E5C28">
        <w:rPr>
          <w:rFonts w:ascii="Times New Roman" w:hAnsi="Times New Roman"/>
          <w:szCs w:val="24"/>
        </w:rPr>
        <w:t>in questione:</w:t>
      </w:r>
    </w:p>
    <w:p w:rsidR="001A4657" w:rsidRDefault="001A4657" w:rsidP="007468E3">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1A4657" w:rsidRPr="009257EF"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9257EF" w:rsidRPr="009E5C28" w:rsidRDefault="009257EF" w:rsidP="009257EF">
      <w:pPr>
        <w:ind w:left="964"/>
        <w:jc w:val="both"/>
        <w:rPr>
          <w:rFonts w:ascii="Times New Roman" w:hAnsi="Times New Roman"/>
          <w:sz w:val="24"/>
        </w:rPr>
      </w:pPr>
    </w:p>
    <w:p w:rsidR="00FD536B" w:rsidRDefault="00FD536B" w:rsidP="00FD536B">
      <w:pPr>
        <w:numPr>
          <w:ilvl w:val="0"/>
          <w:numId w:val="1"/>
        </w:numPr>
        <w:ind w:left="964" w:hanging="284"/>
        <w:jc w:val="both"/>
        <w:rPr>
          <w:rFonts w:ascii="Times New Roman" w:hAnsi="Times New Roman"/>
          <w:sz w:val="24"/>
        </w:rPr>
      </w:pPr>
      <w:r>
        <w:rPr>
          <w:rFonts w:ascii="Times New Roman" w:hAnsi="Times New Roman"/>
          <w:sz w:val="24"/>
        </w:rPr>
        <w:t>per modifica degli attuali ind</w:t>
      </w:r>
      <w:r w:rsidR="002751F2">
        <w:rPr>
          <w:rFonts w:ascii="Times New Roman" w:hAnsi="Times New Roman"/>
          <w:sz w:val="24"/>
        </w:rPr>
        <w:t>i</w:t>
      </w:r>
      <w:r>
        <w:rPr>
          <w:rFonts w:ascii="Times New Roman" w:hAnsi="Times New Roman"/>
          <w:sz w:val="24"/>
        </w:rPr>
        <w:t>rizzi terapeutici o delle disposizioni regionali o nazionali in materia e, con particolare riferimento alle modifiche ai Livelli Essenziali di Assistenza relativi alle prestazioni sanitarie;</w:t>
      </w:r>
    </w:p>
    <w:p w:rsidR="002751F2" w:rsidRPr="002751F2" w:rsidRDefault="001A4657" w:rsidP="001A465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w:t>
      </w:r>
      <w:proofErr w:type="spellStart"/>
      <w:r>
        <w:rPr>
          <w:rFonts w:ascii="Times New Roman" w:hAnsi="Times New Roman"/>
          <w:sz w:val="24"/>
          <w:szCs w:val="24"/>
        </w:rPr>
        <w:t>L.r</w:t>
      </w:r>
      <w:proofErr w:type="spellEnd"/>
      <w:r>
        <w:rPr>
          <w:rFonts w:ascii="Times New Roman" w:hAnsi="Times New Roman"/>
          <w:sz w:val="24"/>
          <w:szCs w:val="24"/>
        </w:rPr>
        <w:t xml:space="preserve">.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sidR="002751F2">
        <w:rPr>
          <w:rFonts w:ascii="Times New Roman" w:hAnsi="Times New Roman"/>
          <w:color w:val="000000"/>
          <w:sz w:val="24"/>
          <w:szCs w:val="24"/>
        </w:rPr>
        <w:t>;</w:t>
      </w:r>
    </w:p>
    <w:p w:rsidR="001A4657" w:rsidRPr="00507F89" w:rsidRDefault="001A4657" w:rsidP="001A465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 xml:space="preserve">a parte dell’Impresa aggiudicataria per non imputabile alla stessa secondo le disposizione del codice </w:t>
      </w:r>
      <w:r w:rsidRPr="009E5C28">
        <w:rPr>
          <w:rFonts w:ascii="Times New Roman" w:hAnsi="Times New Roman"/>
          <w:sz w:val="24"/>
          <w:szCs w:val="24"/>
        </w:rPr>
        <w:lastRenderedPageBreak/>
        <w:t>civile ( articoli 1218, 1256 e 1463);</w:t>
      </w:r>
    </w:p>
    <w:p w:rsidR="001A4657" w:rsidRDefault="001A4657" w:rsidP="001A465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1A4657" w:rsidRPr="009E5C28" w:rsidRDefault="001A4657" w:rsidP="001A465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1A4657" w:rsidRPr="009E5C28" w:rsidRDefault="001A4657" w:rsidP="007468E3">
      <w:pPr>
        <w:pStyle w:val="Corpo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1A4657" w:rsidRPr="00C570CF" w:rsidRDefault="001A4657" w:rsidP="008C32A3">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1A4657" w:rsidRPr="00041295" w:rsidRDefault="001A4657" w:rsidP="008C32A3">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 xml:space="preserve">di cui all’art. 6 del </w:t>
      </w:r>
      <w:proofErr w:type="spellStart"/>
      <w:r w:rsidRPr="00C308C7">
        <w:rPr>
          <w:rFonts w:ascii="Times New Roman" w:hAnsi="Times New Roman"/>
          <w:sz w:val="24"/>
          <w:szCs w:val="24"/>
        </w:rPr>
        <w:t>DLgs</w:t>
      </w:r>
      <w:proofErr w:type="spellEnd"/>
      <w:r w:rsidRPr="00C308C7">
        <w:rPr>
          <w:rFonts w:ascii="Times New Roman" w:hAnsi="Times New Roman"/>
          <w:sz w:val="24"/>
          <w:szCs w:val="24"/>
        </w:rPr>
        <w:t xml:space="preserve">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5A4684" w:rsidRPr="006D310E" w:rsidRDefault="005A4684" w:rsidP="008C32A3">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w:t>
      </w:r>
      <w:proofErr w:type="spellStart"/>
      <w:r w:rsidRPr="009E5C28">
        <w:rPr>
          <w:rFonts w:ascii="Times New Roman" w:hAnsi="Times New Roman"/>
          <w:sz w:val="24"/>
          <w:szCs w:val="24"/>
        </w:rPr>
        <w:t>curatore,custode</w:t>
      </w:r>
      <w:proofErr w:type="spellEnd"/>
      <w:r w:rsidRPr="009E5C28">
        <w:rPr>
          <w:rFonts w:ascii="Times New Roman" w:hAnsi="Times New Roman"/>
          <w:sz w:val="24"/>
          <w:szCs w:val="24"/>
        </w:rPr>
        <w:t xml:space="preserve"> o soggetto avente simili funzioni, il quale entri in possesso dei beni o venga incaricato della gestione degli affari dell’Impresa aggiudicataria.</w:t>
      </w:r>
    </w:p>
    <w:p w:rsidR="009257EF" w:rsidRDefault="009257EF" w:rsidP="009257EF">
      <w:pPr>
        <w:ind w:left="964"/>
        <w:jc w:val="both"/>
        <w:rPr>
          <w:rFonts w:ascii="Times New Roman" w:hAnsi="Times New Roman"/>
          <w:sz w:val="24"/>
          <w:szCs w:val="24"/>
        </w:rPr>
      </w:pP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1A4657" w:rsidRPr="009C1F0D" w:rsidRDefault="001A4657" w:rsidP="008C32A3">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1A4657" w:rsidRPr="009C1F0D" w:rsidRDefault="001A4657" w:rsidP="008C32A3">
      <w:pPr>
        <w:numPr>
          <w:ilvl w:val="0"/>
          <w:numId w:val="20"/>
        </w:numPr>
        <w:ind w:left="964" w:hanging="284"/>
        <w:jc w:val="both"/>
      </w:pPr>
      <w:r w:rsidRPr="009C1F0D">
        <w:rPr>
          <w:rFonts w:ascii="Times New Roman" w:hAnsi="Times New Roman"/>
          <w:sz w:val="24"/>
          <w:szCs w:val="24"/>
        </w:rPr>
        <w:t xml:space="preserve">qualora le transazioni relative al presente appalto, in qualunque modo accertate, siano  state eseguite  senza avvalersi  di  banche  o  di Poste  Italiane  spa ovvero  </w:t>
      </w:r>
      <w:r w:rsidRPr="009C1F0D">
        <w:rPr>
          <w:rFonts w:ascii="Times New Roman" w:hAnsi="Times New Roman"/>
          <w:sz w:val="24"/>
          <w:szCs w:val="24"/>
        </w:rPr>
        <w:lastRenderedPageBreak/>
        <w:t xml:space="preserve">con altri   strumenti   di   pagamento   idonei   a   consentire   la   piena   tracciabilità   delle operazioni, ai sensi dell’art. 3 della L. 136/2010 e </w:t>
      </w:r>
      <w:proofErr w:type="spellStart"/>
      <w:r w:rsidRPr="009C1F0D">
        <w:rPr>
          <w:rFonts w:ascii="Times New Roman" w:hAnsi="Times New Roman"/>
          <w:sz w:val="24"/>
          <w:szCs w:val="24"/>
        </w:rPr>
        <w:t>s.m.i.</w:t>
      </w:r>
      <w:proofErr w:type="spellEnd"/>
    </w:p>
    <w:p w:rsidR="001A4657" w:rsidRPr="009C1F0D" w:rsidRDefault="001A4657"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1A4657" w:rsidRPr="009E5C28"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1A4657" w:rsidRDefault="001A4657" w:rsidP="008C32A3">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sidR="002751F2">
        <w:rPr>
          <w:rFonts w:ascii="Times New Roman" w:hAnsi="Times New Roman"/>
          <w:sz w:val="24"/>
          <w:szCs w:val="24"/>
        </w:rPr>
        <w:t>icazione di almeno tre penalità;</w:t>
      </w:r>
    </w:p>
    <w:p w:rsidR="002751F2" w:rsidRDefault="002751F2" w:rsidP="008C32A3">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sidR="00017343">
        <w:rPr>
          <w:rFonts w:ascii="Times New Roman" w:hAnsi="Times New Roman"/>
          <w:sz w:val="24"/>
          <w:szCs w:val="24"/>
        </w:rPr>
        <w:t>re ed in genere della privativa.</w:t>
      </w:r>
    </w:p>
    <w:p w:rsidR="001A4657" w:rsidRDefault="001A4657" w:rsidP="001A465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r w:rsidR="00C066F5">
        <w:rPr>
          <w:rFonts w:ascii="Times New Roman" w:hAnsi="Times New Roman"/>
          <w:sz w:val="24"/>
          <w:szCs w:val="24"/>
        </w:rPr>
        <w:t xml:space="preserve"> </w:t>
      </w:r>
    </w:p>
    <w:p w:rsidR="00FB5434" w:rsidRDefault="001A4657" w:rsidP="00FB5434">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sidR="00017343">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w:t>
      </w:r>
      <w:r w:rsidR="00FB5434" w:rsidRPr="00FB5434">
        <w:rPr>
          <w:rFonts w:ascii="Times New Roman" w:hAnsi="Times New Roman"/>
          <w:sz w:val="24"/>
          <w:szCs w:val="24"/>
        </w:rPr>
        <w:t xml:space="preserve"> </w:t>
      </w:r>
    </w:p>
    <w:p w:rsidR="001A4657" w:rsidRPr="009E5C28" w:rsidRDefault="001A4657" w:rsidP="001A465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sidR="009257EF">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sidR="00E93A7C">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1A4657" w:rsidRPr="009E5C28" w:rsidRDefault="001A4657" w:rsidP="001A465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sidR="00E93A7C">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017343" w:rsidRDefault="00017343" w:rsidP="001A4657">
      <w:pPr>
        <w:pStyle w:val="Carattere"/>
        <w:tabs>
          <w:tab w:val="left" w:pos="851"/>
        </w:tabs>
        <w:ind w:firstLine="284"/>
        <w:jc w:val="both"/>
        <w:rPr>
          <w:rFonts w:ascii="Times New Roman" w:hAnsi="Times New Roman"/>
          <w:sz w:val="24"/>
          <w:szCs w:val="24"/>
        </w:rPr>
      </w:pPr>
    </w:p>
    <w:p w:rsidR="001A4657" w:rsidRPr="009E5C28" w:rsidRDefault="001A4657" w:rsidP="001A465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sidR="00E93A7C">
        <w:rPr>
          <w:rFonts w:ascii="Times New Roman" w:hAnsi="Times New Roman"/>
          <w:sz w:val="24"/>
          <w:szCs w:val="24"/>
        </w:rPr>
        <w:t>la fornitura</w:t>
      </w:r>
      <w:r w:rsidRPr="009E5C28">
        <w:rPr>
          <w:rFonts w:ascii="Times New Roman" w:hAnsi="Times New Roman"/>
          <w:sz w:val="24"/>
          <w:szCs w:val="24"/>
        </w:rPr>
        <w:t xml:space="preserve"> di che trattasi.</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1A4657"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L'Impresa può richiedere la risoluzione del contratto in caso di impossibilità della sua </w:t>
      </w:r>
      <w:r w:rsidRPr="00691A0F">
        <w:rPr>
          <w:rFonts w:ascii="Times New Roman" w:hAnsi="Times New Roman"/>
          <w:sz w:val="24"/>
          <w:szCs w:val="24"/>
        </w:rPr>
        <w:lastRenderedPageBreak/>
        <w:t>esecuzione, in conseguenza di cause non imputabili alla stessa Impresa, secondo il disposto dell'Articolo 1672 del Codice Civile.</w:t>
      </w:r>
    </w:p>
    <w:p w:rsidR="001A4657" w:rsidRPr="00691A0F" w:rsidRDefault="001A4657" w:rsidP="001A465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1A4657" w:rsidRPr="009E5C28" w:rsidRDefault="001A4657" w:rsidP="001A4657">
      <w:pPr>
        <w:pStyle w:val="Titolo1"/>
        <w:ind w:right="-142"/>
        <w:rPr>
          <w:rFonts w:ascii="Times New Roman" w:hAnsi="Times New Roman"/>
          <w:b w:val="0"/>
          <w:szCs w:val="24"/>
        </w:rPr>
      </w:pP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1A4657" w:rsidRPr="009E5C28" w:rsidRDefault="001A4657" w:rsidP="001A4657">
      <w:pPr>
        <w:ind w:firstLine="284"/>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1A4657" w:rsidRPr="000F2021"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1A4657" w:rsidRPr="009E5C28" w:rsidRDefault="001A4657" w:rsidP="001A4657">
      <w:pPr>
        <w:autoSpaceDE w:val="0"/>
        <w:autoSpaceDN w:val="0"/>
        <w:adjustRightInd w:val="0"/>
        <w:spacing w:before="38" w:line="200" w:lineRule="exact"/>
        <w:ind w:left="2062" w:right="-20"/>
        <w:rPr>
          <w:rFonts w:ascii="Helvetica" w:hAnsi="Helvetica" w:cs="Helvetica"/>
          <w:color w:val="000000"/>
          <w:w w:val="103"/>
          <w:sz w:val="20"/>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1A4657" w:rsidRPr="009E5C28" w:rsidRDefault="001A4657" w:rsidP="001A4657">
      <w:pPr>
        <w:pStyle w:val="Titolo1"/>
        <w:ind w:right="-142"/>
        <w:rPr>
          <w:rFonts w:ascii="Times New Roman" w:hAnsi="Times New Roman"/>
          <w:b w:val="0"/>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1A4657" w:rsidRPr="009E5C28" w:rsidRDefault="001A4657" w:rsidP="001A4657">
      <w:pPr>
        <w:autoSpaceDE w:val="0"/>
        <w:autoSpaceDN w:val="0"/>
        <w:adjustRightInd w:val="0"/>
        <w:spacing w:line="235" w:lineRule="exact"/>
        <w:rPr>
          <w:rFonts w:ascii="Helvetica" w:hAnsi="Helvetica" w:cs="Helvetica"/>
          <w:color w:val="000000"/>
          <w:szCs w:val="22"/>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sidR="00E93A7C">
        <w:rPr>
          <w:rFonts w:ascii="Times New Roman" w:hAnsi="Times New Roman"/>
          <w:sz w:val="24"/>
          <w:szCs w:val="24"/>
        </w:rPr>
        <w:t>la</w:t>
      </w:r>
      <w:r w:rsidRPr="009E5C28">
        <w:rPr>
          <w:rFonts w:ascii="Times New Roman" w:hAnsi="Times New Roman"/>
          <w:sz w:val="24"/>
          <w:szCs w:val="24"/>
        </w:rPr>
        <w:t xml:space="preserve">  </w:t>
      </w:r>
      <w:r w:rsidR="00E93A7C">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1A4657" w:rsidRPr="00FD39E5" w:rsidRDefault="001A4657" w:rsidP="001A4657"/>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(Cessione del contratto )</w:t>
      </w:r>
    </w:p>
    <w:p w:rsidR="001A4657" w:rsidRPr="009E5C28" w:rsidRDefault="001A4657" w:rsidP="001A4657">
      <w:pPr>
        <w:ind w:firstLine="284"/>
        <w:jc w:val="both"/>
        <w:rPr>
          <w:rFonts w:ascii="Times New Roman" w:hAnsi="Times New Roman"/>
          <w:b/>
          <w:sz w:val="24"/>
          <w:szCs w:val="24"/>
        </w:rPr>
      </w:pP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 xml:space="preserve">6 del </w:t>
      </w:r>
      <w:proofErr w:type="spellStart"/>
      <w:r w:rsidRPr="0075784F">
        <w:rPr>
          <w:rFonts w:ascii="Times New Roman" w:hAnsi="Times New Roman"/>
          <w:sz w:val="24"/>
          <w:szCs w:val="24"/>
        </w:rPr>
        <w:t>D.Lgs</w:t>
      </w:r>
      <w:r>
        <w:rPr>
          <w:rFonts w:ascii="Times New Roman" w:hAnsi="Times New Roman"/>
          <w:sz w:val="24"/>
          <w:szCs w:val="24"/>
        </w:rPr>
        <w:t>.</w:t>
      </w:r>
      <w:proofErr w:type="spellEnd"/>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23B2" w:rsidRPr="0075784F" w:rsidRDefault="00E423B2" w:rsidP="00E423B2">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CD0E9A" w:rsidRDefault="00CD0E9A" w:rsidP="001A4657">
      <w:pPr>
        <w:pStyle w:val="Titolo1"/>
        <w:ind w:right="-142"/>
        <w:rPr>
          <w:rFonts w:ascii="Times New Roman" w:hAnsi="Times New Roman"/>
          <w:b w:val="0"/>
          <w:szCs w:val="24"/>
        </w:rPr>
      </w:pPr>
    </w:p>
    <w:p w:rsidR="00017343" w:rsidRDefault="00017343" w:rsidP="00017343"/>
    <w:p w:rsidR="00017343" w:rsidRDefault="00017343" w:rsidP="00017343"/>
    <w:p w:rsidR="00017343" w:rsidRPr="00017343" w:rsidRDefault="00017343" w:rsidP="00017343"/>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(Disdetta del contratto )</w:t>
      </w:r>
    </w:p>
    <w:p w:rsidR="001A4657" w:rsidRPr="009E5C28" w:rsidRDefault="001A4657" w:rsidP="001A4657">
      <w:pPr>
        <w:jc w:val="both"/>
        <w:rPr>
          <w:rFonts w:ascii="Times New Roman" w:hAnsi="Times New Roman"/>
          <w:b/>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w:t>
      </w:r>
      <w:r w:rsidR="00E93A7C">
        <w:rPr>
          <w:rFonts w:ascii="Times New Roman" w:hAnsi="Times New Roman"/>
          <w:sz w:val="24"/>
          <w:szCs w:val="24"/>
        </w:rPr>
        <w:t>la fornitura</w:t>
      </w:r>
      <w:r w:rsidRPr="009E5C28">
        <w:rPr>
          <w:rFonts w:ascii="Times New Roman" w:hAnsi="Times New Roman"/>
          <w:sz w:val="24"/>
          <w:szCs w:val="24"/>
        </w:rPr>
        <w:t xml:space="preserve">  in questione ad altra Impresa, a titolo di risarcimento danni.</w:t>
      </w:r>
    </w:p>
    <w:p w:rsidR="001A4657" w:rsidRDefault="001A4657" w:rsidP="001A4657">
      <w:pPr>
        <w:rPr>
          <w:rFonts w:ascii="Times New Roman" w:hAnsi="Times New Roman"/>
          <w:sz w:val="24"/>
          <w:szCs w:val="24"/>
        </w:rPr>
      </w:pPr>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(Efficacia del contratto )</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Il contratto relativo al</w:t>
      </w:r>
      <w:r w:rsidR="00E93A7C">
        <w:rPr>
          <w:rFonts w:ascii="Times New Roman" w:hAnsi="Times New Roman"/>
          <w:sz w:val="24"/>
          <w:szCs w:val="24"/>
        </w:rPr>
        <w:t>la</w:t>
      </w:r>
      <w:r>
        <w:rPr>
          <w:rFonts w:ascii="Times New Roman" w:hAnsi="Times New Roman"/>
          <w:sz w:val="24"/>
          <w:szCs w:val="24"/>
        </w:rPr>
        <w:t xml:space="preserve"> </w:t>
      </w:r>
      <w:r w:rsidRPr="009E5C28">
        <w:rPr>
          <w:rFonts w:ascii="Times New Roman" w:hAnsi="Times New Roman"/>
          <w:sz w:val="24"/>
          <w:szCs w:val="24"/>
        </w:rPr>
        <w:t xml:space="preserve">presente </w:t>
      </w:r>
      <w:r w:rsidR="00E93A7C">
        <w:rPr>
          <w:rFonts w:ascii="Times New Roman" w:hAnsi="Times New Roman"/>
          <w:sz w:val="24"/>
          <w:szCs w:val="24"/>
        </w:rPr>
        <w:t>fornitura</w:t>
      </w:r>
      <w:r w:rsidRPr="009E5C28">
        <w:rPr>
          <w:rFonts w:ascii="Times New Roman" w:hAnsi="Times New Roman"/>
          <w:sz w:val="24"/>
          <w:szCs w:val="24"/>
        </w:rPr>
        <w:t xml:space="preserve">, secondo le vigenti disposizioni Legislative, sarà subito impegnativo per l’Impresa aggiudicataria, mentre per l'Azienda Ospedaliera sarà </w:t>
      </w:r>
      <w:r w:rsidRPr="009E5C28">
        <w:rPr>
          <w:rFonts w:ascii="Times New Roman" w:hAnsi="Times New Roman"/>
          <w:sz w:val="24"/>
          <w:szCs w:val="24"/>
        </w:rPr>
        <w:lastRenderedPageBreak/>
        <w:t>subordinato alle approvazioni di Legge.</w:t>
      </w:r>
    </w:p>
    <w:p w:rsidR="006229A8" w:rsidRDefault="006229A8" w:rsidP="001A4657">
      <w:pPr>
        <w:pStyle w:val="Titolo1"/>
        <w:ind w:right="-142"/>
        <w:rPr>
          <w:rFonts w:ascii="Times New Roman" w:hAnsi="Times New Roman"/>
          <w:b w:val="0"/>
          <w:szCs w:val="24"/>
        </w:rPr>
      </w:pPr>
      <w:bookmarkStart w:id="536" w:name="_Toc393427536"/>
      <w:bookmarkStart w:id="537" w:name="_Toc393427724"/>
      <w:bookmarkStart w:id="538" w:name="_Toc393432196"/>
      <w:bookmarkStart w:id="539" w:name="_Toc393439580"/>
      <w:bookmarkStart w:id="540" w:name="_Toc393439922"/>
      <w:bookmarkStart w:id="541" w:name="_Toc393440990"/>
      <w:bookmarkStart w:id="542" w:name="_Toc393441161"/>
      <w:bookmarkStart w:id="543" w:name="_Toc393441284"/>
      <w:bookmarkStart w:id="544" w:name="_Toc393442127"/>
      <w:bookmarkStart w:id="545" w:name="_Toc393442307"/>
      <w:bookmarkStart w:id="546" w:name="_Toc393614894"/>
      <w:bookmarkStart w:id="547" w:name="_Toc394140019"/>
      <w:bookmarkStart w:id="548" w:name="_Toc395090920"/>
      <w:bookmarkStart w:id="549" w:name="_Toc395617007"/>
      <w:bookmarkStart w:id="550" w:name="_Toc403041664"/>
      <w:bookmarkStart w:id="551" w:name="_Toc437536030"/>
      <w:bookmarkStart w:id="552" w:name="_Toc437536259"/>
      <w:bookmarkStart w:id="553" w:name="_Toc438023815"/>
      <w:bookmarkStart w:id="554" w:name="_Toc440359744"/>
      <w:bookmarkStart w:id="555" w:name="_Toc440359874"/>
      <w:bookmarkStart w:id="556" w:name="_Toc467170500"/>
      <w:bookmarkStart w:id="557" w:name="_Toc492782022"/>
      <w:bookmarkStart w:id="558" w:name="_Toc493305656"/>
    </w:p>
    <w:p w:rsidR="001A4657" w:rsidRPr="009E5C28" w:rsidRDefault="001A4657" w:rsidP="001A4657">
      <w:pPr>
        <w:pStyle w:val="Titolo1"/>
        <w:ind w:right="-142"/>
        <w:rPr>
          <w:rFonts w:ascii="Times New Roman" w:hAnsi="Times New Roman"/>
          <w:szCs w:val="24"/>
        </w:rPr>
      </w:pPr>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59.</w:t>
      </w:r>
      <w:r w:rsidR="00DA7A69" w:rsidRPr="009E5C28">
        <w:rPr>
          <w:rFonts w:ascii="Times New Roman" w:hAnsi="Times New Roman"/>
          <w:b w:val="0"/>
          <w:szCs w:val="24"/>
        </w:rPr>
        <w:fldChar w:fldCharType="end"/>
      </w:r>
      <w:r w:rsidRPr="009E5C28">
        <w:rPr>
          <w:rFonts w:ascii="Times New Roman" w:hAnsi="Times New Roman"/>
          <w:szCs w:val="24"/>
        </w:rPr>
        <w:t>(Acquisti sul libero mercato)</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sidR="00E93A7C">
        <w:rPr>
          <w:rFonts w:ascii="Times New Roman" w:hAnsi="Times New Roman"/>
          <w:sz w:val="24"/>
          <w:szCs w:val="24"/>
        </w:rPr>
        <w:t>la fornitura</w:t>
      </w:r>
      <w:r>
        <w:rPr>
          <w:rFonts w:ascii="Times New Roman" w:hAnsi="Times New Roman"/>
          <w:sz w:val="24"/>
          <w:szCs w:val="24"/>
        </w:rPr>
        <w:t xml:space="preserve">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1A4657" w:rsidRPr="009E5C28" w:rsidRDefault="001A4657" w:rsidP="001A465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1A4657" w:rsidRPr="009E5C28" w:rsidRDefault="001A4657" w:rsidP="001A4657">
      <w:pPr>
        <w:ind w:right="-142"/>
        <w:jc w:val="both"/>
        <w:rPr>
          <w:rFonts w:ascii="Times New Roman" w:hAnsi="Times New Roman"/>
          <w:sz w:val="24"/>
          <w:szCs w:val="24"/>
        </w:rPr>
      </w:pPr>
    </w:p>
    <w:p w:rsidR="001A4657" w:rsidRPr="009E5C28" w:rsidRDefault="001A4657" w:rsidP="001A4657">
      <w:pPr>
        <w:pStyle w:val="Titolo3"/>
        <w:ind w:right="-142"/>
        <w:rPr>
          <w:rFonts w:ascii="Times New Roman" w:hAnsi="Times New Roman"/>
          <w:sz w:val="28"/>
          <w:szCs w:val="28"/>
        </w:rPr>
      </w:pPr>
      <w:bookmarkStart w:id="559" w:name="_Toc393439584"/>
      <w:bookmarkStart w:id="560" w:name="_Toc393439926"/>
      <w:bookmarkStart w:id="561" w:name="_Toc393440995"/>
      <w:bookmarkStart w:id="562" w:name="_Toc393441166"/>
      <w:bookmarkStart w:id="563" w:name="_Toc393441289"/>
      <w:bookmarkStart w:id="564" w:name="_Toc393442132"/>
      <w:bookmarkStart w:id="565" w:name="_Toc393442312"/>
      <w:bookmarkStart w:id="566" w:name="_Toc393614899"/>
      <w:bookmarkStart w:id="567" w:name="_Toc394140024"/>
      <w:bookmarkStart w:id="568" w:name="_Toc395090925"/>
      <w:bookmarkStart w:id="569" w:name="_Toc395617008"/>
      <w:bookmarkStart w:id="570" w:name="_Toc403041665"/>
      <w:bookmarkStart w:id="571" w:name="_Toc437536031"/>
      <w:bookmarkStart w:id="572" w:name="_Toc437536260"/>
      <w:bookmarkStart w:id="573" w:name="_Toc438023816"/>
      <w:bookmarkStart w:id="574" w:name="_Toc440359745"/>
      <w:bookmarkStart w:id="575" w:name="_Toc440359875"/>
      <w:bookmarkStart w:id="576" w:name="_Toc467170501"/>
      <w:bookmarkStart w:id="577" w:name="_Toc492782023"/>
      <w:bookmarkStart w:id="578" w:name="_Toc493305657"/>
      <w:r w:rsidRPr="009E5C28">
        <w:rPr>
          <w:rFonts w:ascii="Times New Roman" w:hAnsi="Times New Roman"/>
          <w:sz w:val="28"/>
          <w:szCs w:val="28"/>
        </w:rPr>
        <w:t>_______________________________________________________________</w:t>
      </w:r>
    </w:p>
    <w:p w:rsidR="001A4657" w:rsidRPr="009E5C28" w:rsidRDefault="001A4657" w:rsidP="001A465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2"/>
        <w:ind w:right="-142"/>
        <w:rPr>
          <w:rFonts w:ascii="Times New Roman" w:hAnsi="Times New Roman"/>
          <w:szCs w:val="24"/>
        </w:rPr>
      </w:pPr>
      <w:bookmarkStart w:id="579" w:name="_Toc393441007"/>
      <w:bookmarkStart w:id="580" w:name="_Toc393441178"/>
      <w:bookmarkStart w:id="581" w:name="_Toc393441301"/>
      <w:bookmarkStart w:id="582" w:name="_Toc393442144"/>
      <w:bookmarkStart w:id="583" w:name="_Toc393442324"/>
      <w:bookmarkStart w:id="584" w:name="_Toc393614911"/>
      <w:bookmarkStart w:id="585" w:name="_Toc394140037"/>
      <w:bookmarkStart w:id="586" w:name="_Toc395090938"/>
      <w:bookmarkStart w:id="587" w:name="_Toc395617021"/>
      <w:bookmarkStart w:id="588" w:name="_Toc403041678"/>
      <w:bookmarkStart w:id="589" w:name="_Toc437536044"/>
      <w:bookmarkStart w:id="590" w:name="_Toc437536273"/>
      <w:bookmarkStart w:id="591" w:name="_Toc438023829"/>
      <w:bookmarkStart w:id="592" w:name="_Toc440359758"/>
      <w:bookmarkStart w:id="593" w:name="_Toc440359888"/>
      <w:bookmarkStart w:id="594" w:name="_Toc467170514"/>
      <w:bookmarkStart w:id="595" w:name="_Toc492782035"/>
      <w:bookmarkStart w:id="596" w:name="_Toc493305669"/>
      <w:r w:rsidRPr="009E5C28">
        <w:rPr>
          <w:rFonts w:ascii="Times New Roman" w:hAnsi="Times New Roman"/>
          <w:szCs w:val="24"/>
        </w:rPr>
        <w:t>-CAPO I Disposizioni di semplificazione per la partecipazione delle imprese alle procedure di gare pubbliche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1A4657" w:rsidRPr="009E5C28" w:rsidRDefault="001A4657" w:rsidP="001A4657">
      <w:pPr>
        <w:ind w:right="-142"/>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597" w:name="_Toc393427550"/>
      <w:bookmarkStart w:id="598" w:name="_Toc393427738"/>
      <w:bookmarkStart w:id="599" w:name="_Toc393432210"/>
      <w:bookmarkStart w:id="600" w:name="_Toc393439595"/>
      <w:bookmarkStart w:id="601" w:name="_Toc393439937"/>
      <w:bookmarkStart w:id="602" w:name="_Toc393441008"/>
      <w:bookmarkStart w:id="603" w:name="_Toc393441179"/>
      <w:bookmarkStart w:id="604" w:name="_Toc393441302"/>
      <w:bookmarkStart w:id="605" w:name="_Toc393442145"/>
      <w:bookmarkStart w:id="606" w:name="_Toc393442325"/>
      <w:bookmarkStart w:id="607" w:name="_Toc393614912"/>
      <w:bookmarkStart w:id="608" w:name="_Toc394140038"/>
      <w:bookmarkStart w:id="609" w:name="_Toc395090939"/>
      <w:bookmarkStart w:id="610" w:name="_Toc395617022"/>
      <w:bookmarkStart w:id="611" w:name="_Toc403041679"/>
      <w:bookmarkStart w:id="612" w:name="_Toc437536045"/>
      <w:bookmarkStart w:id="613" w:name="_Toc437536274"/>
      <w:bookmarkStart w:id="614" w:name="_Toc438023830"/>
      <w:bookmarkStart w:id="615" w:name="_Toc440359759"/>
      <w:bookmarkStart w:id="616" w:name="_Toc440359889"/>
      <w:bookmarkStart w:id="617" w:name="_Toc467170515"/>
      <w:bookmarkStart w:id="618" w:name="_Toc492782036"/>
      <w:bookmarkStart w:id="619" w:name="_Toc493305670"/>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70.</w:t>
      </w:r>
      <w:r w:rsidR="00DA7A69"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1A4657" w:rsidRPr="009E5C28" w:rsidRDefault="001A4657" w:rsidP="001A465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1A4657" w:rsidRPr="009E5C28" w:rsidRDefault="001A4657" w:rsidP="001A4657">
      <w:pPr>
        <w:tabs>
          <w:tab w:val="left" w:pos="709"/>
        </w:tabs>
        <w:ind w:firstLine="284"/>
        <w:jc w:val="both"/>
        <w:rPr>
          <w:rFonts w:ascii="Times New Roman" w:hAnsi="Times New Roman"/>
          <w:sz w:val="24"/>
          <w:szCs w:val="24"/>
        </w:rPr>
      </w:pPr>
    </w:p>
    <w:p w:rsidR="001A4657" w:rsidRPr="009E5C28" w:rsidRDefault="001A4657" w:rsidP="001A4657">
      <w:pPr>
        <w:pStyle w:val="Titolo1"/>
        <w:ind w:firstLine="0"/>
        <w:rPr>
          <w:rFonts w:ascii="Times New Roman" w:hAnsi="Times New Roman"/>
          <w:szCs w:val="24"/>
        </w:rPr>
      </w:pPr>
      <w:bookmarkStart w:id="620" w:name="_Toc393427551"/>
      <w:bookmarkStart w:id="621" w:name="_Toc393427739"/>
      <w:bookmarkStart w:id="622" w:name="_Toc393432211"/>
      <w:bookmarkStart w:id="623" w:name="_Toc393439596"/>
      <w:bookmarkStart w:id="624" w:name="_Toc393439938"/>
      <w:bookmarkStart w:id="625" w:name="_Toc393441009"/>
      <w:bookmarkStart w:id="626" w:name="_Toc393441180"/>
      <w:bookmarkStart w:id="627" w:name="_Toc393441303"/>
      <w:bookmarkStart w:id="628" w:name="_Toc393442146"/>
      <w:bookmarkStart w:id="629" w:name="_Toc393442326"/>
      <w:bookmarkStart w:id="630" w:name="_Toc393614913"/>
      <w:bookmarkStart w:id="631" w:name="_Toc394140039"/>
      <w:bookmarkStart w:id="632" w:name="_Toc395090940"/>
      <w:bookmarkStart w:id="633" w:name="_Toc395617023"/>
      <w:bookmarkStart w:id="634" w:name="_Toc403041680"/>
      <w:bookmarkStart w:id="635" w:name="_Toc437536046"/>
      <w:bookmarkStart w:id="636" w:name="_Toc437536275"/>
      <w:bookmarkStart w:id="637" w:name="_Toc438023831"/>
      <w:bookmarkStart w:id="638" w:name="_Toc440359760"/>
      <w:bookmarkStart w:id="639" w:name="_Toc440359890"/>
      <w:bookmarkStart w:id="640" w:name="_Toc467170516"/>
      <w:bookmarkStart w:id="641" w:name="_Toc492782037"/>
      <w:bookmarkStart w:id="642" w:name="_Toc493305671"/>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71.</w:t>
      </w:r>
      <w:r w:rsidR="00DA7A69"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1A4657" w:rsidRPr="009E5C28" w:rsidRDefault="001A4657" w:rsidP="001A465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1A4657" w:rsidRPr="009E5C28" w:rsidRDefault="001A4657" w:rsidP="001A4657">
      <w:pPr>
        <w:tabs>
          <w:tab w:val="left" w:pos="709"/>
        </w:tabs>
        <w:ind w:right="-142"/>
        <w:jc w:val="center"/>
        <w:rPr>
          <w:rFonts w:ascii="Times New Roman" w:hAnsi="Times New Roman"/>
          <w:b/>
          <w:sz w:val="24"/>
          <w:szCs w:val="24"/>
        </w:rPr>
      </w:pPr>
    </w:p>
    <w:p w:rsidR="001A4657" w:rsidRPr="009E5C28" w:rsidRDefault="001A4657" w:rsidP="001A4657">
      <w:pPr>
        <w:pStyle w:val="Titolo1"/>
        <w:rPr>
          <w:rFonts w:ascii="Times New Roman" w:hAnsi="Times New Roman"/>
          <w:szCs w:val="24"/>
        </w:rPr>
      </w:pPr>
      <w:bookmarkStart w:id="643" w:name="_Toc393427552"/>
      <w:bookmarkStart w:id="644" w:name="_Toc393427740"/>
      <w:bookmarkStart w:id="645" w:name="_Toc393432212"/>
      <w:bookmarkStart w:id="646" w:name="_Toc393439597"/>
      <w:bookmarkStart w:id="647" w:name="_Toc393439939"/>
      <w:bookmarkStart w:id="648" w:name="_Toc393441010"/>
      <w:bookmarkStart w:id="649" w:name="_Toc393441181"/>
      <w:bookmarkStart w:id="650" w:name="_Toc393441304"/>
      <w:bookmarkStart w:id="651" w:name="_Toc393442147"/>
      <w:bookmarkStart w:id="652" w:name="_Toc393442327"/>
      <w:bookmarkStart w:id="653" w:name="_Toc393614914"/>
      <w:bookmarkStart w:id="654" w:name="_Toc394140040"/>
      <w:bookmarkStart w:id="655" w:name="_Toc395090941"/>
      <w:bookmarkStart w:id="656" w:name="_Toc395617024"/>
      <w:bookmarkStart w:id="657" w:name="_Toc403041681"/>
      <w:bookmarkStart w:id="658" w:name="_Toc437536047"/>
      <w:bookmarkStart w:id="659" w:name="_Toc437536276"/>
      <w:bookmarkStart w:id="660" w:name="_Toc438023832"/>
      <w:bookmarkStart w:id="661" w:name="_Toc440359761"/>
      <w:bookmarkStart w:id="662" w:name="_Toc440359891"/>
      <w:bookmarkStart w:id="663" w:name="_Toc467170517"/>
      <w:bookmarkStart w:id="664" w:name="_Toc492782038"/>
      <w:bookmarkStart w:id="665" w:name="_Toc493305672"/>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72.</w:t>
      </w:r>
      <w:r w:rsidR="00DA7A69"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1A4657" w:rsidRPr="009E5C28" w:rsidRDefault="001A4657" w:rsidP="001A4657">
      <w:pPr>
        <w:tabs>
          <w:tab w:val="left" w:pos="709"/>
        </w:tabs>
        <w:jc w:val="both"/>
        <w:rPr>
          <w:rFonts w:ascii="Times New Roman" w:hAnsi="Times New Roman"/>
          <w:sz w:val="24"/>
          <w:szCs w:val="24"/>
        </w:rPr>
      </w:pP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6229A8" w:rsidRPr="0075784F" w:rsidRDefault="006229A8" w:rsidP="006229A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1A4657" w:rsidRPr="009E5C28" w:rsidRDefault="001A4657" w:rsidP="001A4657">
      <w:pPr>
        <w:tabs>
          <w:tab w:val="left" w:pos="709"/>
        </w:tabs>
        <w:ind w:right="-142"/>
        <w:jc w:val="both"/>
        <w:rPr>
          <w:rFonts w:ascii="Times New Roman" w:hAnsi="Times New Roman"/>
          <w:sz w:val="24"/>
          <w:szCs w:val="24"/>
        </w:rPr>
      </w:pPr>
    </w:p>
    <w:p w:rsidR="001A4657" w:rsidRPr="009E5C28" w:rsidRDefault="001A4657" w:rsidP="001A4657">
      <w:pPr>
        <w:pStyle w:val="Titolo1"/>
        <w:rPr>
          <w:rFonts w:ascii="Times New Roman" w:hAnsi="Times New Roman"/>
          <w:szCs w:val="24"/>
        </w:rPr>
      </w:pPr>
      <w:bookmarkStart w:id="666" w:name="_Toc402861550"/>
      <w:bookmarkStart w:id="667" w:name="_Toc402862532"/>
      <w:bookmarkStart w:id="668" w:name="_Toc402863267"/>
      <w:bookmarkStart w:id="669" w:name="_Toc403041682"/>
      <w:bookmarkStart w:id="670" w:name="_Toc437536048"/>
      <w:bookmarkStart w:id="671" w:name="_Toc437536277"/>
      <w:bookmarkStart w:id="672" w:name="_Toc438023833"/>
      <w:bookmarkStart w:id="673" w:name="_Toc440359762"/>
      <w:bookmarkStart w:id="674" w:name="_Toc440359892"/>
      <w:bookmarkStart w:id="675" w:name="_Toc467170518"/>
      <w:bookmarkStart w:id="676" w:name="_Toc492782039"/>
      <w:bookmarkStart w:id="677" w:name="_Toc493305673"/>
      <w:r w:rsidRPr="009E5C28">
        <w:rPr>
          <w:rFonts w:ascii="Times New Roman" w:hAnsi="Times New Roman"/>
          <w:b w:val="0"/>
          <w:szCs w:val="24"/>
        </w:rPr>
        <w:t xml:space="preserve">Art. </w:t>
      </w:r>
      <w:r w:rsidR="00DA7A69"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DA7A69" w:rsidRPr="009E5C28">
        <w:rPr>
          <w:rFonts w:ascii="Times New Roman" w:hAnsi="Times New Roman"/>
          <w:b w:val="0"/>
          <w:szCs w:val="24"/>
        </w:rPr>
        <w:fldChar w:fldCharType="separate"/>
      </w:r>
      <w:r w:rsidRPr="009E5C28">
        <w:rPr>
          <w:rFonts w:ascii="Times New Roman" w:hAnsi="Times New Roman"/>
          <w:szCs w:val="24"/>
        </w:rPr>
        <w:t>73.</w:t>
      </w:r>
      <w:r w:rsidR="00DA7A69"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66"/>
      <w:bookmarkEnd w:id="667"/>
      <w:bookmarkEnd w:id="668"/>
      <w:bookmarkEnd w:id="669"/>
      <w:bookmarkEnd w:id="670"/>
      <w:bookmarkEnd w:id="671"/>
      <w:bookmarkEnd w:id="672"/>
      <w:bookmarkEnd w:id="673"/>
      <w:bookmarkEnd w:id="674"/>
      <w:bookmarkEnd w:id="675"/>
      <w:bookmarkEnd w:id="676"/>
      <w:bookmarkEnd w:id="677"/>
    </w:p>
    <w:p w:rsidR="001A4657" w:rsidRPr="009E5C28" w:rsidRDefault="001A4657" w:rsidP="001A4657">
      <w:pPr>
        <w:pStyle w:val="Corpotesto"/>
        <w:ind w:firstLine="284"/>
        <w:rPr>
          <w:rFonts w:ascii="Times New Roman" w:hAnsi="Times New Roman"/>
        </w:rPr>
      </w:pPr>
    </w:p>
    <w:p w:rsidR="001A4657" w:rsidRPr="00017343" w:rsidRDefault="001A4657" w:rsidP="00017343">
      <w:pPr>
        <w:pStyle w:val="Corpotesto"/>
        <w:ind w:firstLine="284"/>
        <w:rPr>
          <w:rFonts w:ascii="Times New Roman" w:hAnsi="Times New Roman"/>
          <w:szCs w:val="24"/>
        </w:rPr>
      </w:pPr>
      <w:r w:rsidRPr="00017343">
        <w:rPr>
          <w:rFonts w:ascii="Times New Roman" w:hAnsi="Times New Roman"/>
          <w:szCs w:val="24"/>
        </w:rPr>
        <w:t>Ai sensi d</w:t>
      </w:r>
      <w:r w:rsidR="00017343" w:rsidRPr="00017343">
        <w:rPr>
          <w:rFonts w:ascii="Times New Roman" w:hAnsi="Times New Roman"/>
          <w:szCs w:val="24"/>
        </w:rPr>
        <w:t>ell’art.13 del Regolamento Europeo 2016/679</w:t>
      </w:r>
      <w:r w:rsidR="00017343">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0067773B" w:rsidRPr="0075784F">
        <w:rPr>
          <w:rFonts w:ascii="Times New Roman" w:hAnsi="Times New Roman"/>
          <w:szCs w:val="24"/>
        </w:rPr>
        <w:t>l’</w:t>
      </w:r>
      <w:r w:rsidR="0067773B">
        <w:rPr>
          <w:rFonts w:ascii="Times New Roman" w:hAnsi="Times New Roman"/>
          <w:szCs w:val="24"/>
        </w:rPr>
        <w:t xml:space="preserve">Unità Operativa </w:t>
      </w:r>
      <w:r w:rsidR="00017343">
        <w:rPr>
          <w:rFonts w:ascii="Times New Roman" w:hAnsi="Times New Roman"/>
          <w:szCs w:val="24"/>
        </w:rPr>
        <w:t xml:space="preserve">Provveditorato </w:t>
      </w:r>
      <w:r w:rsidR="0067773B">
        <w:rPr>
          <w:rFonts w:ascii="Times New Roman" w:hAnsi="Times New Roman"/>
          <w:szCs w:val="24"/>
        </w:rPr>
        <w:t xml:space="preserve">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sidR="00E93A7C">
        <w:rPr>
          <w:rFonts w:ascii="Times New Roman" w:hAnsi="Times New Roman"/>
        </w:rPr>
        <w:t>fornitura</w:t>
      </w:r>
      <w:r w:rsidRPr="0075784F">
        <w:rPr>
          <w:rFonts w:ascii="Times New Roman" w:hAnsi="Times New Roman"/>
        </w:rPr>
        <w:t>, per finalità inerenti alla gestione del contratto medesimo.</w:t>
      </w:r>
    </w:p>
    <w:p w:rsidR="001A4657" w:rsidRPr="0075784F" w:rsidRDefault="006229A8" w:rsidP="001A4657">
      <w:pPr>
        <w:pStyle w:val="Corpotesto"/>
        <w:ind w:firstLine="284"/>
        <w:rPr>
          <w:rFonts w:ascii="Times New Roman" w:hAnsi="Times New Roman"/>
        </w:rPr>
      </w:pPr>
      <w:r>
        <w:rPr>
          <w:rFonts w:ascii="Times New Roman" w:hAnsi="Times New Roman"/>
        </w:rPr>
        <w:br w:type="page"/>
      </w:r>
      <w:r w:rsidR="001A4657"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001A4657" w:rsidRPr="0075784F">
          <w:rPr>
            <w:rFonts w:ascii="Times New Roman" w:hAnsi="Times New Roman"/>
          </w:rPr>
          <w:t>241. In</w:t>
        </w:r>
      </w:smartTag>
      <w:r w:rsidR="001A4657"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w:t>
      </w:r>
      <w:proofErr w:type="spellStart"/>
      <w:r w:rsidRPr="0075784F">
        <w:rPr>
          <w:rFonts w:ascii="Times New Roman" w:hAnsi="Times New Roman"/>
          <w:sz w:val="24"/>
          <w:szCs w:val="24"/>
        </w:rPr>
        <w:t>appalto,della</w:t>
      </w:r>
      <w:proofErr w:type="spellEnd"/>
      <w:r w:rsidRPr="0075784F">
        <w:rPr>
          <w:rFonts w:ascii="Times New Roman" w:hAnsi="Times New Roman"/>
          <w:sz w:val="24"/>
          <w:szCs w:val="24"/>
        </w:rPr>
        <w:t xml:space="preserve"> stipulazione del contratto e dell’adempimento di tutti gli obblighi conseguenti ai sensi di legge.</w:t>
      </w:r>
    </w:p>
    <w:p w:rsidR="00017343" w:rsidRDefault="001A4657" w:rsidP="00017343">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017343" w:rsidRPr="00017343" w:rsidRDefault="00017343" w:rsidP="00017343">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A4657" w:rsidRPr="0075784F" w:rsidRDefault="001A4657" w:rsidP="001A465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sidR="0067773B">
        <w:rPr>
          <w:rFonts w:ascii="Times New Roman" w:hAnsi="Times New Roman"/>
          <w:sz w:val="24"/>
          <w:szCs w:val="24"/>
        </w:rPr>
        <w:t>D</w:t>
      </w:r>
      <w:r w:rsidR="001F29B5">
        <w:rPr>
          <w:rFonts w:ascii="Times New Roman" w:hAnsi="Times New Roman"/>
          <w:sz w:val="24"/>
          <w:szCs w:val="24"/>
        </w:rPr>
        <w:t>”</w:t>
      </w:r>
      <w:r w:rsidRPr="0075784F">
        <w:rPr>
          <w:rFonts w:ascii="Times New Roman" w:hAnsi="Times New Roman"/>
          <w:sz w:val="24"/>
          <w:szCs w:val="24"/>
        </w:rPr>
        <w:t xml:space="preserve"> al presente capitolato e di seguito riportato:</w:t>
      </w:r>
    </w:p>
    <w:p w:rsidR="001A4657" w:rsidRPr="0075784F" w:rsidRDefault="001A4657" w:rsidP="001A4657">
      <w:pPr>
        <w:ind w:firstLine="284"/>
        <w:jc w:val="center"/>
        <w:rPr>
          <w:rFonts w:ascii="Times New Roman" w:hAnsi="Times New Roman"/>
          <w:b/>
          <w:sz w:val="24"/>
          <w:szCs w:val="24"/>
        </w:rPr>
      </w:pP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894A0B" w:rsidRPr="00894A0B" w:rsidRDefault="00894A0B" w:rsidP="00894A0B">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894A0B" w:rsidRPr="00894A0B" w:rsidRDefault="00894A0B" w:rsidP="00894A0B">
      <w:pPr>
        <w:pStyle w:val="Rientrocorpodeltesto2"/>
        <w:ind w:firstLine="0"/>
        <w:jc w:val="center"/>
        <w:rPr>
          <w:rFonts w:ascii="Times New Roman" w:hAnsi="Times New Roman"/>
          <w:szCs w:val="24"/>
        </w:rPr>
      </w:pPr>
    </w:p>
    <w:p w:rsidR="00894A0B" w:rsidRPr="00894A0B" w:rsidRDefault="00894A0B" w:rsidP="00894A0B">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alla stesura delle scritture contabili ed ai connessi adempimenti di legge e di contratto.</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894A0B" w:rsidRPr="00894A0B" w:rsidRDefault="00894A0B" w:rsidP="00894A0B">
      <w:pPr>
        <w:widowControl/>
        <w:tabs>
          <w:tab w:val="num" w:pos="720"/>
        </w:tabs>
        <w:ind w:left="720"/>
        <w:jc w:val="both"/>
        <w:rPr>
          <w:rFonts w:ascii="Times New Roman" w:hAnsi="Times New Roman"/>
          <w:sz w:val="24"/>
          <w:szCs w:val="24"/>
        </w:rPr>
      </w:pP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 xml:space="preserve">A professionisti incaricati dell’elaborazione dei dati ai fini della corresponsione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 xml:space="preserve"> e delle registrazioni contabili;</w:t>
      </w:r>
    </w:p>
    <w:p w:rsidR="00894A0B" w:rsidRPr="00894A0B" w:rsidRDefault="00894A0B" w:rsidP="008C32A3">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 xml:space="preserve">Agli Istituti di Credito, al fine di effettuare l’accreditamento del compenso </w:t>
      </w:r>
      <w:proofErr w:type="spellStart"/>
      <w:r w:rsidRPr="00894A0B">
        <w:rPr>
          <w:rFonts w:ascii="Times New Roman" w:hAnsi="Times New Roman"/>
          <w:sz w:val="24"/>
          <w:szCs w:val="24"/>
        </w:rPr>
        <w:t>dovutoLe</w:t>
      </w:r>
      <w:proofErr w:type="spellEnd"/>
      <w:r w:rsidRPr="00894A0B">
        <w:rPr>
          <w:rFonts w:ascii="Times New Roman" w:hAnsi="Times New Roman"/>
          <w:sz w:val="24"/>
          <w:szCs w:val="24"/>
        </w:rPr>
        <w:t>.</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894A0B" w:rsidRPr="00894A0B" w:rsidRDefault="00894A0B" w:rsidP="00D4008B">
      <w:pPr>
        <w:pStyle w:val="Paragrafoelenco"/>
        <w:numPr>
          <w:ilvl w:val="0"/>
          <w:numId w:val="61"/>
        </w:numPr>
        <w:contextualSpacing/>
        <w:jc w:val="both"/>
      </w:pPr>
      <w:r w:rsidRPr="00894A0B">
        <w:t xml:space="preserve">finalità e modalità del trattamento, categorie di dati personali e della logica applicata in caso di trattamento effettuato con l'ausilio di strumenti elettronici compresa la </w:t>
      </w:r>
      <w:proofErr w:type="spellStart"/>
      <w:r w:rsidRPr="00894A0B">
        <w:t>profilazione</w:t>
      </w:r>
      <w:proofErr w:type="spellEnd"/>
      <w:r w:rsidRPr="00894A0B">
        <w:t>;</w:t>
      </w:r>
    </w:p>
    <w:p w:rsidR="00894A0B" w:rsidRPr="00894A0B" w:rsidRDefault="00894A0B" w:rsidP="00D4008B">
      <w:pPr>
        <w:pStyle w:val="Paragrafoelenco"/>
        <w:numPr>
          <w:ilvl w:val="0"/>
          <w:numId w:val="61"/>
        </w:numPr>
        <w:contextualSpacing/>
        <w:jc w:val="both"/>
      </w:pPr>
      <w:r w:rsidRPr="00894A0B">
        <w:t>i destinatari o le categorie di destinatari a cui i dati personali sono stati o saranno comunicati, in particolare se destinatari di paesi terzi o organizzazioni internazionali;</w:t>
      </w:r>
    </w:p>
    <w:p w:rsidR="00894A0B" w:rsidRPr="00894A0B" w:rsidRDefault="00894A0B" w:rsidP="00D4008B">
      <w:pPr>
        <w:pStyle w:val="Paragrafoelenco"/>
        <w:numPr>
          <w:ilvl w:val="0"/>
          <w:numId w:val="61"/>
        </w:numPr>
        <w:contextualSpacing/>
        <w:jc w:val="both"/>
      </w:pPr>
      <w:r w:rsidRPr="00894A0B">
        <w:t>il periodo di conservazione dei dati personali previsto oppure, se non è possibile, i criteri utilizzati per determinare tale periodo.</w:t>
      </w:r>
    </w:p>
    <w:p w:rsidR="00894A0B" w:rsidRPr="00894A0B" w:rsidRDefault="00894A0B" w:rsidP="00894A0B">
      <w:pPr>
        <w:pStyle w:val="Paragrafoelenco"/>
        <w:jc w:val="both"/>
      </w:pPr>
    </w:p>
    <w:p w:rsidR="00894A0B" w:rsidRPr="00894A0B" w:rsidRDefault="00894A0B" w:rsidP="00D4008B">
      <w:pPr>
        <w:pStyle w:val="Paragrafoelenco"/>
        <w:numPr>
          <w:ilvl w:val="0"/>
          <w:numId w:val="59"/>
        </w:numPr>
        <w:contextualSpacing/>
      </w:pPr>
      <w:r w:rsidRPr="00894A0B">
        <w:t>L’interessato ha diritto di ottenere anche:</w:t>
      </w:r>
    </w:p>
    <w:p w:rsidR="00894A0B" w:rsidRPr="00894A0B" w:rsidRDefault="00894A0B" w:rsidP="00D4008B">
      <w:pPr>
        <w:pStyle w:val="Paragrafoelenco"/>
        <w:numPr>
          <w:ilvl w:val="0"/>
          <w:numId w:val="60"/>
        </w:numPr>
        <w:contextualSpacing/>
        <w:jc w:val="both"/>
      </w:pPr>
      <w:r w:rsidRPr="00894A0B">
        <w:t>la rettifica, la cancellazione, la limitazione del trattamento dei dati personali che lo riguardano (qualora consentito dalla normativa specifica) o di opporsi al loro trattamento;</w:t>
      </w:r>
    </w:p>
    <w:p w:rsidR="00894A0B" w:rsidRPr="00894A0B" w:rsidRDefault="00894A0B" w:rsidP="00D4008B">
      <w:pPr>
        <w:pStyle w:val="Paragrafoelenco"/>
        <w:numPr>
          <w:ilvl w:val="0"/>
          <w:numId w:val="60"/>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94A0B" w:rsidRPr="00894A0B" w:rsidRDefault="00894A0B" w:rsidP="00D4008B">
      <w:pPr>
        <w:pStyle w:val="Paragrafoelenco"/>
        <w:numPr>
          <w:ilvl w:val="0"/>
          <w:numId w:val="59"/>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94A0B" w:rsidRPr="00894A0B" w:rsidRDefault="00894A0B" w:rsidP="00D4008B">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1A4657" w:rsidRPr="0075784F" w:rsidRDefault="001A4657" w:rsidP="001A4657">
      <w:pPr>
        <w:ind w:right="-142"/>
        <w:rPr>
          <w:rFonts w:ascii="Times New Roman" w:hAnsi="Times New Roman"/>
          <w:sz w:val="24"/>
          <w:szCs w:val="24"/>
        </w:rPr>
      </w:pPr>
    </w:p>
    <w:p w:rsidR="001A4657" w:rsidRPr="0075784F" w:rsidRDefault="001A4657" w:rsidP="001A4657">
      <w:pPr>
        <w:pStyle w:val="Titolo1"/>
        <w:ind w:right="-142"/>
        <w:rPr>
          <w:rFonts w:ascii="Times New Roman" w:hAnsi="Times New Roman"/>
          <w:szCs w:val="24"/>
        </w:rPr>
      </w:pPr>
      <w:bookmarkStart w:id="678" w:name="_Toc393614916"/>
      <w:bookmarkStart w:id="679" w:name="_Toc394140042"/>
      <w:bookmarkStart w:id="680" w:name="_Toc395090943"/>
      <w:bookmarkStart w:id="681" w:name="_Toc395617026"/>
      <w:bookmarkStart w:id="682" w:name="_Toc403041684"/>
      <w:bookmarkStart w:id="683" w:name="_Toc437536050"/>
      <w:bookmarkStart w:id="684" w:name="_Toc437536279"/>
      <w:bookmarkStart w:id="685" w:name="_Toc438023835"/>
      <w:bookmarkStart w:id="686" w:name="_Toc440359764"/>
      <w:bookmarkStart w:id="687" w:name="_Toc440359894"/>
      <w:bookmarkStart w:id="688" w:name="_Toc467170520"/>
      <w:bookmarkStart w:id="689" w:name="_Toc492782041"/>
      <w:bookmarkStart w:id="690" w:name="_Toc493305675"/>
      <w:r w:rsidRPr="0075784F">
        <w:rPr>
          <w:rFonts w:ascii="Times New Roman" w:hAnsi="Times New Roman"/>
          <w:b w:val="0"/>
          <w:szCs w:val="24"/>
        </w:rPr>
        <w:t xml:space="preserve">Art. </w:t>
      </w:r>
      <w:r w:rsidR="00DA7A69"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DA7A69" w:rsidRPr="0075784F">
        <w:rPr>
          <w:rFonts w:ascii="Times New Roman" w:hAnsi="Times New Roman"/>
          <w:b w:val="0"/>
          <w:szCs w:val="24"/>
        </w:rPr>
        <w:fldChar w:fldCharType="separate"/>
      </w:r>
      <w:r w:rsidRPr="0075784F">
        <w:rPr>
          <w:rFonts w:ascii="Times New Roman" w:hAnsi="Times New Roman"/>
          <w:szCs w:val="24"/>
        </w:rPr>
        <w:t>75.</w:t>
      </w:r>
      <w:r w:rsidR="00DA7A69"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78"/>
      <w:bookmarkEnd w:id="679"/>
      <w:bookmarkEnd w:id="680"/>
      <w:bookmarkEnd w:id="681"/>
      <w:bookmarkEnd w:id="682"/>
      <w:bookmarkEnd w:id="683"/>
      <w:bookmarkEnd w:id="684"/>
      <w:bookmarkEnd w:id="685"/>
      <w:bookmarkEnd w:id="686"/>
      <w:bookmarkEnd w:id="687"/>
      <w:bookmarkEnd w:id="688"/>
      <w:bookmarkEnd w:id="689"/>
      <w:bookmarkEnd w:id="690"/>
    </w:p>
    <w:p w:rsidR="001A4657" w:rsidRPr="0075784F" w:rsidRDefault="001A4657" w:rsidP="001A4657">
      <w:pPr>
        <w:widowControl/>
        <w:jc w:val="both"/>
        <w:rPr>
          <w:rFonts w:ascii="Times New Roman" w:hAnsi="Times New Roman"/>
          <w:sz w:val="24"/>
          <w:szCs w:val="24"/>
        </w:rPr>
      </w:pPr>
    </w:p>
    <w:p w:rsidR="001A4657" w:rsidRDefault="001A4657" w:rsidP="001A4657">
      <w:pPr>
        <w:pStyle w:val="Corpo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6229A8" w:rsidRPr="0075784F" w:rsidRDefault="006229A8" w:rsidP="006229A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w:t>
      </w:r>
      <w:proofErr w:type="spellStart"/>
      <w:r w:rsidRPr="0075784F">
        <w:rPr>
          <w:rFonts w:ascii="Times New Roman" w:hAnsi="Times New Roman"/>
          <w:szCs w:val="24"/>
        </w:rPr>
        <w:t>Lgs</w:t>
      </w:r>
      <w:proofErr w:type="spellEnd"/>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1A4657" w:rsidRPr="0075784F" w:rsidRDefault="001A4657" w:rsidP="001A4657">
      <w:pPr>
        <w:pStyle w:val="p0"/>
        <w:tabs>
          <w:tab w:val="clear" w:pos="720"/>
        </w:tabs>
        <w:ind w:firstLine="284"/>
        <w:rPr>
          <w:szCs w:val="24"/>
        </w:rPr>
      </w:pPr>
      <w:r w:rsidRPr="0075784F">
        <w:rPr>
          <w:szCs w:val="24"/>
        </w:rPr>
        <w:t xml:space="preserve">Le controversie che dovessero sorgere in sede di esecuzione </w:t>
      </w:r>
      <w:r>
        <w:rPr>
          <w:szCs w:val="24"/>
        </w:rPr>
        <w:t>del</w:t>
      </w:r>
      <w:r w:rsidR="00E93A7C">
        <w:rPr>
          <w:szCs w:val="24"/>
        </w:rPr>
        <w:t>la fornitura</w:t>
      </w:r>
      <w:r w:rsidRPr="0075784F">
        <w:rPr>
          <w:szCs w:val="24"/>
        </w:rPr>
        <w:t xml:space="preserve">, non potranno avere mai alcun effetto interruttivo o sospensivo </w:t>
      </w:r>
      <w:r>
        <w:rPr>
          <w:szCs w:val="24"/>
        </w:rPr>
        <w:t xml:space="preserve">del </w:t>
      </w:r>
      <w:r w:rsidR="00E93A7C">
        <w:rPr>
          <w:szCs w:val="24"/>
        </w:rPr>
        <w:t>fornitura</w:t>
      </w:r>
      <w:r>
        <w:rPr>
          <w:szCs w:val="24"/>
        </w:rPr>
        <w:t xml:space="preserve"> </w:t>
      </w:r>
      <w:r w:rsidRPr="0075784F">
        <w:rPr>
          <w:szCs w:val="24"/>
        </w:rPr>
        <w:t xml:space="preserve"> stessa.</w:t>
      </w:r>
    </w:p>
    <w:p w:rsidR="001A4657" w:rsidRPr="0075784F" w:rsidRDefault="001A4657" w:rsidP="001A4657">
      <w:pPr>
        <w:pStyle w:val="p0"/>
        <w:tabs>
          <w:tab w:val="clear" w:pos="720"/>
        </w:tabs>
        <w:ind w:firstLine="284"/>
        <w:rPr>
          <w:szCs w:val="24"/>
        </w:rPr>
      </w:pPr>
      <w:r w:rsidRPr="0075784F">
        <w:rPr>
          <w:szCs w:val="24"/>
        </w:rPr>
        <w:t xml:space="preserve">Per qualsiasi controversia che dovesse sorgere tra le parti in ordine alla interpretazione del contratto o del capitolato, purché abbiano la loro fonte nella Legge e non siano risolvibili secondo quanto </w:t>
      </w:r>
      <w:proofErr w:type="spellStart"/>
      <w:r w:rsidRPr="0075784F">
        <w:rPr>
          <w:szCs w:val="24"/>
        </w:rPr>
        <w:t>sopraprescritto</w:t>
      </w:r>
      <w:proofErr w:type="spellEnd"/>
      <w:r w:rsidRPr="0075784F">
        <w:rPr>
          <w:szCs w:val="24"/>
        </w:rPr>
        <w:t xml:space="preserve"> e comunque non si raggiunga l’accordo fra le parti in via amichevole, sarà competente il Foro di Palermo.</w:t>
      </w:r>
    </w:p>
    <w:p w:rsidR="001A4657" w:rsidRDefault="001A4657" w:rsidP="00650683">
      <w:pPr>
        <w:pStyle w:val="Titolo1"/>
        <w:ind w:right="-142"/>
        <w:rPr>
          <w:rFonts w:ascii="Times New Roman" w:hAnsi="Times New Roman"/>
          <w:b w:val="0"/>
          <w:szCs w:val="24"/>
        </w:rPr>
      </w:pPr>
    </w:p>
    <w:p w:rsidR="006572AC" w:rsidRPr="009E5C28" w:rsidRDefault="006572AC" w:rsidP="006572AC">
      <w:pPr>
        <w:pStyle w:val="Titolo3"/>
        <w:ind w:right="-142"/>
        <w:rPr>
          <w:rFonts w:ascii="Times New Roman" w:hAnsi="Times New Roman"/>
          <w:szCs w:val="24"/>
        </w:rPr>
      </w:pPr>
      <w:bookmarkStart w:id="691" w:name="_Toc395617027"/>
      <w:bookmarkStart w:id="692" w:name="_Toc403041685"/>
      <w:bookmarkStart w:id="693" w:name="_Toc437536051"/>
      <w:bookmarkStart w:id="694" w:name="_Toc437536280"/>
      <w:bookmarkStart w:id="695" w:name="_Toc438023836"/>
      <w:bookmarkStart w:id="696" w:name="_Toc440359765"/>
      <w:bookmarkStart w:id="697" w:name="_Toc440359895"/>
      <w:bookmarkStart w:id="698" w:name="_Toc467170521"/>
      <w:bookmarkStart w:id="699" w:name="_Toc492782042"/>
      <w:bookmarkStart w:id="700" w:name="_Toc493305676"/>
      <w:r w:rsidRPr="009E5C28">
        <w:rPr>
          <w:rFonts w:ascii="Times New Roman" w:hAnsi="Times New Roman"/>
          <w:szCs w:val="24"/>
        </w:rPr>
        <w:t xml:space="preserve">PARTE </w:t>
      </w:r>
      <w:r w:rsidR="006F1CF7">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691"/>
      <w:bookmarkEnd w:id="692"/>
      <w:bookmarkEnd w:id="693"/>
      <w:bookmarkEnd w:id="694"/>
      <w:bookmarkEnd w:id="695"/>
      <w:bookmarkEnd w:id="696"/>
      <w:bookmarkEnd w:id="697"/>
      <w:bookmarkEnd w:id="698"/>
      <w:bookmarkEnd w:id="699"/>
      <w:bookmarkEnd w:id="700"/>
    </w:p>
    <w:p w:rsidR="00373B6A" w:rsidRPr="009E5C28" w:rsidRDefault="00373B6A" w:rsidP="00373B6A">
      <w:pPr>
        <w:pStyle w:val="Titolo2"/>
        <w:ind w:right="-142"/>
        <w:rPr>
          <w:rFonts w:ascii="Times New Roman" w:hAnsi="Times New Roman"/>
          <w:szCs w:val="24"/>
        </w:rPr>
      </w:pPr>
      <w:bookmarkStart w:id="701" w:name="_Toc393440988"/>
      <w:bookmarkStart w:id="702" w:name="_Toc393441159"/>
      <w:bookmarkStart w:id="703" w:name="_Toc393441282"/>
      <w:bookmarkStart w:id="704" w:name="_Toc393442125"/>
      <w:bookmarkStart w:id="705" w:name="_Toc393442305"/>
      <w:bookmarkStart w:id="706" w:name="_Toc393614892"/>
      <w:bookmarkStart w:id="707" w:name="_Toc394140017"/>
      <w:bookmarkStart w:id="708" w:name="_Toc395090918"/>
      <w:bookmarkStart w:id="709" w:name="_Toc395617028"/>
      <w:bookmarkStart w:id="710" w:name="_Toc403041686"/>
      <w:bookmarkStart w:id="711" w:name="_Toc437536052"/>
      <w:bookmarkStart w:id="712" w:name="_Toc437536281"/>
      <w:bookmarkStart w:id="713" w:name="_Toc438023837"/>
      <w:bookmarkStart w:id="714" w:name="_Toc440359766"/>
      <w:bookmarkStart w:id="715" w:name="_Toc440359896"/>
      <w:bookmarkStart w:id="716" w:name="_Toc467170522"/>
      <w:bookmarkStart w:id="717" w:name="_Toc492782043"/>
      <w:bookmarkStart w:id="718" w:name="_Toc493305677"/>
      <w:bookmarkStart w:id="719" w:name="_Toc393427535"/>
      <w:bookmarkStart w:id="720" w:name="_Toc393427723"/>
      <w:bookmarkStart w:id="721" w:name="_Toc393432195"/>
      <w:bookmarkStart w:id="722" w:name="_Toc393439579"/>
      <w:bookmarkStart w:id="723" w:name="_Toc393439921"/>
      <w:bookmarkStart w:id="724" w:name="_Toc393440989"/>
      <w:bookmarkStart w:id="725" w:name="_Toc393441160"/>
      <w:bookmarkStart w:id="726" w:name="_Toc393441283"/>
      <w:bookmarkStart w:id="727" w:name="_Toc393442126"/>
      <w:bookmarkStart w:id="728" w:name="_Toc393442306"/>
      <w:bookmarkStart w:id="729" w:name="_Toc393614893"/>
      <w:bookmarkStart w:id="730" w:name="_Toc394140018"/>
      <w:bookmarkStart w:id="731" w:name="_Toc395090919"/>
      <w:bookmarkStart w:id="732" w:name="_Toc395617029"/>
      <w:bookmarkStart w:id="733" w:name="_Toc403041687"/>
      <w:bookmarkStart w:id="734" w:name="_Toc437536053"/>
      <w:bookmarkStart w:id="735" w:name="_Toc437536282"/>
      <w:bookmarkStart w:id="736" w:name="_Toc438023838"/>
      <w:bookmarkStart w:id="737" w:name="_Toc440359767"/>
      <w:bookmarkStart w:id="738" w:name="_Toc440359897"/>
      <w:bookmarkStart w:id="739" w:name="_Toc467170523"/>
      <w:bookmarkStart w:id="740" w:name="_Toc492782044"/>
      <w:bookmarkStart w:id="741" w:name="_Toc493305678"/>
      <w:r w:rsidRPr="009E5C28">
        <w:rPr>
          <w:rFonts w:ascii="Times New Roman" w:hAnsi="Times New Roman"/>
          <w:szCs w:val="24"/>
        </w:rPr>
        <w:t xml:space="preserve">-CAPO I </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9E5C28">
        <w:rPr>
          <w:rFonts w:ascii="Times New Roman" w:hAnsi="Times New Roman"/>
          <w:szCs w:val="24"/>
        </w:rPr>
        <w:t>– Prodotti e gestione della fornitura e dei servizi complementari.</w:t>
      </w:r>
    </w:p>
    <w:p w:rsidR="00373B6A" w:rsidRPr="009E5C28" w:rsidRDefault="00373B6A" w:rsidP="00373B6A">
      <w:pPr>
        <w:pStyle w:val="Titolo1"/>
        <w:ind w:right="-142"/>
        <w:jc w:val="both"/>
        <w:rPr>
          <w:rFonts w:ascii="Times New Roman" w:hAnsi="Times New Roman"/>
          <w:b w:val="0"/>
          <w:szCs w:val="24"/>
        </w:rPr>
      </w:pPr>
    </w:p>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rsidR="00373B6A" w:rsidRPr="003F2587" w:rsidRDefault="00373B6A" w:rsidP="00373B6A">
      <w:pPr>
        <w:pStyle w:val="Titolo1"/>
        <w:ind w:right="-142"/>
        <w:rPr>
          <w:rFonts w:ascii="Times New Roman" w:hAnsi="Times New Roman"/>
          <w:szCs w:val="24"/>
        </w:rPr>
      </w:pPr>
      <w:r w:rsidRPr="003F2587">
        <w:rPr>
          <w:rFonts w:ascii="Times New Roman" w:hAnsi="Times New Roman"/>
          <w:b w:val="0"/>
          <w:szCs w:val="24"/>
        </w:rPr>
        <w:t xml:space="preserve">Art. </w:t>
      </w:r>
      <w:r>
        <w:rPr>
          <w:rFonts w:ascii="Times New Roman" w:hAnsi="Times New Roman"/>
          <w:b w:val="0"/>
          <w:szCs w:val="24"/>
        </w:rPr>
        <w:t>49</w:t>
      </w:r>
      <w:r>
        <w:rPr>
          <w:rFonts w:ascii="Times New Roman" w:hAnsi="Times New Roman"/>
          <w:szCs w:val="24"/>
        </w:rPr>
        <w:t>(Caratteristiche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373B6A" w:rsidRDefault="00373B6A" w:rsidP="00373B6A">
      <w:pPr>
        <w:pStyle w:val="Titolo1"/>
        <w:ind w:right="-142"/>
        <w:jc w:val="both"/>
        <w:rPr>
          <w:rFonts w:ascii="Times New Roman" w:hAnsi="Times New Roman"/>
          <w:b w:val="0"/>
          <w:szCs w:val="24"/>
        </w:rPr>
      </w:pPr>
    </w:p>
    <w:p w:rsidR="00373B6A" w:rsidRPr="00D30E2E" w:rsidRDefault="00373B6A" w:rsidP="00373B6A">
      <w:pPr>
        <w:ind w:firstLine="340"/>
        <w:jc w:val="both"/>
        <w:rPr>
          <w:rFonts w:ascii="Times New Roman" w:hAnsi="Times New Roman"/>
          <w:sz w:val="24"/>
          <w:szCs w:val="24"/>
        </w:rPr>
      </w:pPr>
      <w:r w:rsidRPr="00D30E2E">
        <w:rPr>
          <w:rFonts w:ascii="Times New Roman" w:hAnsi="Times New Roman"/>
          <w:sz w:val="24"/>
          <w:szCs w:val="24"/>
        </w:rPr>
        <w:t>La tipologia, le quantità ed i prezzi a base d’asta sono indicati nell’</w:t>
      </w:r>
      <w:hyperlink r:id="rId19" w:anchor="Art. (Oggetto dell’appalto e fabbisogno)" w:history="1">
        <w:r w:rsidRPr="00863ABB">
          <w:rPr>
            <w:rStyle w:val="Collegamentoipertestuale"/>
            <w:rFonts w:ascii="Times New Roman" w:hAnsi="Times New Roman"/>
            <w:sz w:val="24"/>
            <w:szCs w:val="24"/>
          </w:rPr>
          <w:t>articolo 3</w:t>
        </w:r>
      </w:hyperlink>
      <w:r w:rsidRPr="00D30E2E">
        <w:rPr>
          <w:rFonts w:ascii="Times New Roman" w:hAnsi="Times New Roman"/>
          <w:sz w:val="24"/>
          <w:szCs w:val="24"/>
        </w:rPr>
        <w:t xml:space="preserve"> del presente capitolato.</w:t>
      </w:r>
      <w:r w:rsidR="009257EF">
        <w:rPr>
          <w:rFonts w:ascii="Times New Roman" w:hAnsi="Times New Roman"/>
          <w:sz w:val="24"/>
          <w:szCs w:val="24"/>
        </w:rPr>
        <w:t xml:space="preserve"> </w:t>
      </w:r>
      <w:r w:rsidRPr="00D30E2E">
        <w:rPr>
          <w:rFonts w:ascii="Times New Roman" w:hAnsi="Times New Roman"/>
          <w:sz w:val="24"/>
          <w:szCs w:val="24"/>
        </w:rPr>
        <w:t>I prodotti devono essere costruiti in conformità alle norme di Buona fabbricazione per i dispositivi medici.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b/>
          <w:bCs/>
          <w:color w:val="000000"/>
          <w:sz w:val="24"/>
          <w:szCs w:val="24"/>
        </w:rPr>
        <w:t xml:space="preserve">Le forniture dei prodotti dovranno essere conformi alle norme nazionali nonché alle normative CEE, per quanto concerne le autorizzazioni alla produzione, all’importazione ed all’immissione in commercio ed all’uso, </w:t>
      </w:r>
      <w:r w:rsidRPr="00D30E2E">
        <w:rPr>
          <w:rFonts w:ascii="Times New Roman" w:hAnsi="Times New Roman"/>
          <w:color w:val="000000"/>
          <w:sz w:val="24"/>
          <w:szCs w:val="24"/>
        </w:rPr>
        <w:t>vigenti all’atto della consegna ancorché emanate successivamente alla formulazione dell’offerta; nessun onere aggiuntivo potrà peraltro essere richiesto all’appaltante per quanto connesso a detto adeguamento.</w:t>
      </w:r>
    </w:p>
    <w:p w:rsidR="00373B6A" w:rsidRDefault="00373B6A" w:rsidP="00373B6A">
      <w:pPr>
        <w:autoSpaceDE w:val="0"/>
        <w:autoSpaceDN w:val="0"/>
        <w:adjustRightInd w:val="0"/>
        <w:ind w:firstLine="284"/>
        <w:jc w:val="both"/>
        <w:rPr>
          <w:rFonts w:ascii="Times New Roman" w:hAnsi="Times New Roman"/>
          <w:color w:val="000000"/>
          <w:sz w:val="24"/>
          <w:szCs w:val="24"/>
        </w:rPr>
      </w:pPr>
      <w:r w:rsidRPr="008A17B9">
        <w:rPr>
          <w:rFonts w:ascii="Times New Roman" w:hAnsi="Times New Roman"/>
          <w:color w:val="000000"/>
          <w:sz w:val="24"/>
          <w:szCs w:val="24"/>
        </w:rPr>
        <w:t xml:space="preserve">Inoltre le forniture devono in particolare essere rispondenti ai saggi tecnologici, chimici, fisici, biologici indicati nella Farmacopea ufficiale vigente e relativi supplementi ed aggiornamenti, nonché essere conformi ai requisiti stabiliti dalla Direttiva 93/42/CEE sui “Dispositivi medici “, attuata con </w:t>
      </w:r>
      <w:proofErr w:type="spellStart"/>
      <w:r w:rsidRPr="008A17B9">
        <w:rPr>
          <w:rFonts w:ascii="Times New Roman" w:hAnsi="Times New Roman"/>
          <w:color w:val="000000"/>
          <w:sz w:val="24"/>
          <w:szCs w:val="24"/>
        </w:rPr>
        <w:t>D.Lgs</w:t>
      </w:r>
      <w:proofErr w:type="spellEnd"/>
      <w:r w:rsidRPr="008A17B9">
        <w:rPr>
          <w:rFonts w:ascii="Times New Roman" w:hAnsi="Times New Roman"/>
          <w:color w:val="000000"/>
          <w:sz w:val="24"/>
          <w:szCs w:val="24"/>
        </w:rPr>
        <w:t xml:space="preserve"> 24 Febbraio 1997, n°46 e successive modificazioni ed integrazioni.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destinazione d’uso e la marca/nome commerciale dei singoli prodotti offerti devono essere dichiarati della documentazione tecnica e/o risultare dalle Schede tecniche che l’Impresa concorrente deve allegare in sede di presentazione dell’offerta stessa.</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L’Impresa concorrente dovrà, inoltre, dichiarare il codice attribuito ad ogni singolo articolo secondo </w:t>
      </w:r>
      <w:smartTag w:uri="urn:schemas-microsoft-com:office:smarttags" w:element="PersonName">
        <w:smartTagPr>
          <w:attr w:name="ProductID" w:val="la Classificazione Nazionale"/>
        </w:smartTagPr>
        <w:r w:rsidRPr="00D30E2E">
          <w:rPr>
            <w:rFonts w:ascii="Times New Roman" w:hAnsi="Times New Roman"/>
            <w:color w:val="000000"/>
            <w:sz w:val="24"/>
            <w:szCs w:val="24"/>
          </w:rPr>
          <w:t>la Classificazione Nazionale</w:t>
        </w:r>
      </w:smartTag>
      <w:r w:rsidRPr="00D30E2E">
        <w:rPr>
          <w:rFonts w:ascii="Times New Roman" w:hAnsi="Times New Roman"/>
          <w:color w:val="000000"/>
          <w:sz w:val="24"/>
          <w:szCs w:val="24"/>
        </w:rPr>
        <w:t xml:space="preserve"> dei dispositivi medici (CND), Decreto 22 Settembre 2005.</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I prodotti, ove prescritto dalle vigenti norme, devono essere debitamente registrati e quindi in possesso dei requisiti previsti dal D.M. 27.2.1973 e successive modifiche ed integrazioni, nonché dalle circolari emanate in materia dagli organismi competenti.</w:t>
      </w:r>
    </w:p>
    <w:p w:rsidR="00373B6A" w:rsidRPr="00D30E2E" w:rsidRDefault="00373B6A" w:rsidP="00373B6A">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Le forniture con scadenza dovranno recare le prescritte diciture e le consegne devono riguardare prodotti la cui data di scadenza sia congrua rispetto al normale consumo programmato.</w:t>
      </w:r>
      <w:r>
        <w:rPr>
          <w:rFonts w:ascii="Times New Roman" w:hAnsi="Times New Roman"/>
          <w:color w:val="000000"/>
          <w:sz w:val="24"/>
          <w:szCs w:val="24"/>
        </w:rPr>
        <w:t xml:space="preserve"> </w:t>
      </w:r>
      <w:r w:rsidRPr="00D30E2E">
        <w:rPr>
          <w:rFonts w:ascii="Times New Roman" w:hAnsi="Times New Roman"/>
          <w:color w:val="000000"/>
          <w:sz w:val="24"/>
          <w:szCs w:val="24"/>
        </w:rPr>
        <w:t>L’Azienda Ospedaliera si riserva comunque di non accettare prodotti che riportino date di scadenza con validità residue inferiori a due terzi del loro periodo di validità complessivo.</w:t>
      </w:r>
    </w:p>
    <w:p w:rsidR="00373B6A" w:rsidRDefault="00373B6A" w:rsidP="00373B6A">
      <w:pPr>
        <w:ind w:firstLine="312"/>
        <w:jc w:val="both"/>
        <w:rPr>
          <w:rFonts w:ascii="Times New Roman" w:hAnsi="Times New Roman"/>
          <w:sz w:val="24"/>
          <w:szCs w:val="24"/>
        </w:rPr>
      </w:pPr>
      <w:r>
        <w:rPr>
          <w:rFonts w:ascii="Times New Roman" w:hAnsi="Times New Roman"/>
          <w:sz w:val="24"/>
          <w:szCs w:val="24"/>
        </w:rPr>
        <w:t>I prodotti offerti devono essere garantiti, esenti da difetti ed imperfezioni, adatti per loro uso razionale ed l’Azienda Ospedaliera deve essere sollevata da qualsiasi responsabilità verso terzi derivante da tali imperfezioni.</w:t>
      </w:r>
    </w:p>
    <w:p w:rsidR="00373B6A" w:rsidRPr="00D30E2E" w:rsidRDefault="00373B6A" w:rsidP="00373B6A">
      <w:pPr>
        <w:ind w:firstLine="312"/>
        <w:jc w:val="both"/>
        <w:rPr>
          <w:rFonts w:ascii="Times New Roman" w:hAnsi="Times New Roman"/>
          <w:sz w:val="24"/>
          <w:szCs w:val="24"/>
        </w:rPr>
      </w:pPr>
      <w:r w:rsidRPr="00D30E2E">
        <w:rPr>
          <w:rFonts w:ascii="Times New Roman" w:hAnsi="Times New Roman"/>
          <w:sz w:val="24"/>
          <w:szCs w:val="24"/>
        </w:rPr>
        <w:t>Il materiale offerto deve essere conforme a quanto specificato per ciascun riferimento a quanto sopra riportato e comunque deve soddisfare le esigenze di manualità, di tecniche d’uso, di indirizzi terapeutici degli Operatori.</w:t>
      </w:r>
    </w:p>
    <w:p w:rsidR="00373B6A" w:rsidRPr="008A17B9" w:rsidRDefault="00373B6A" w:rsidP="00373B6A">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xml:space="preserve">I prodotti oggetto della presente fornitura dovranno essere conformi alle norme vigenti in campo nazionale e comunitario, con particolare riferimento al decreto legislativo 24 febbraio 1997 n.46 in attuazione della Direttiva CEE 93/42 e successive modifiche ed integrazioni, per quanto attiene le autorizzazioni alla produzione, alla importazione ed alla immissione in commercio e dovranno rispondere ai requisiti stabiliti nel Decreto Legislativo 8 settembre 2000, n. 332 – recante attuazione della Direttiva 98/79/CE relativa ai dispositivi medico-diagnostici in vitro – nonché alle disposizioni vigenti in materia all’atto dell’offerta e a tutti quelli che venissero emanati nel corso dell’esecuzione della fornitura, compresa </w:t>
      </w:r>
      <w:smartTag w:uri="urn:schemas-microsoft-com:office:smarttags" w:element="PersonName">
        <w:smartTagPr>
          <w:attr w:name="ProductID" w:val="la Farmacopea Ufficiale"/>
        </w:smartTagPr>
        <w:r w:rsidRPr="008A17B9">
          <w:rPr>
            <w:rFonts w:ascii="Times New Roman" w:hAnsi="Times New Roman"/>
            <w:sz w:val="24"/>
            <w:szCs w:val="24"/>
          </w:rPr>
          <w:t>la Farmacopea Ufficiale</w:t>
        </w:r>
      </w:smartTag>
      <w:r w:rsidRPr="008A17B9">
        <w:rPr>
          <w:rFonts w:ascii="Times New Roman" w:hAnsi="Times New Roman"/>
          <w:sz w:val="24"/>
          <w:szCs w:val="24"/>
        </w:rPr>
        <w:t xml:space="preserve"> edizione vigente e Farmacopea Europea ultima edizione e relativi aggiornamenti.</w:t>
      </w:r>
    </w:p>
    <w:p w:rsidR="00373B6A" w:rsidRPr="008A17B9" w:rsidRDefault="00373B6A" w:rsidP="00373B6A">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In particolare, dovranno possedere i seguenti requisiti generali:</w:t>
      </w:r>
    </w:p>
    <w:p w:rsidR="00373B6A" w:rsidRPr="008A17B9" w:rsidRDefault="00373B6A" w:rsidP="00373B6A">
      <w:pPr>
        <w:autoSpaceDE w:val="0"/>
        <w:autoSpaceDN w:val="0"/>
        <w:adjustRightInd w:val="0"/>
        <w:ind w:firstLine="284"/>
        <w:rPr>
          <w:rFonts w:ascii="Times New Roman" w:hAnsi="Times New Roman"/>
          <w:sz w:val="24"/>
          <w:szCs w:val="24"/>
        </w:rPr>
      </w:pPr>
      <w:r w:rsidRPr="008A17B9">
        <w:rPr>
          <w:rFonts w:ascii="Times New Roman" w:hAnsi="Times New Roman"/>
          <w:sz w:val="24"/>
          <w:szCs w:val="24"/>
        </w:rPr>
        <w:t>• Marcatura CE;</w:t>
      </w:r>
    </w:p>
    <w:p w:rsidR="00373B6A" w:rsidRPr="008A17B9" w:rsidRDefault="00373B6A" w:rsidP="00373B6A">
      <w:pPr>
        <w:autoSpaceDE w:val="0"/>
        <w:autoSpaceDN w:val="0"/>
        <w:adjustRightInd w:val="0"/>
        <w:ind w:firstLine="284"/>
        <w:jc w:val="both"/>
        <w:rPr>
          <w:rFonts w:ascii="Times New Roman" w:hAnsi="Times New Roman"/>
          <w:sz w:val="24"/>
          <w:szCs w:val="24"/>
        </w:rPr>
      </w:pPr>
      <w:r w:rsidRPr="008A17B9">
        <w:rPr>
          <w:rFonts w:ascii="Times New Roman" w:hAnsi="Times New Roman"/>
          <w:sz w:val="24"/>
          <w:szCs w:val="24"/>
        </w:rPr>
        <w:t>• Essere conformi a quanto indicato nel Capitolato speciale d’appalto e a quanto richiesto nel seguente elenco tecnico:</w:t>
      </w:r>
    </w:p>
    <w:p w:rsidR="00373B6A" w:rsidRPr="00373B6A" w:rsidRDefault="00373B6A" w:rsidP="00373B6A">
      <w:pPr>
        <w:jc w:val="both"/>
        <w:rPr>
          <w:rFonts w:ascii="Times New Roman" w:hAnsi="Times New Roman"/>
          <w:b/>
          <w:sz w:val="24"/>
          <w:szCs w:val="24"/>
          <w:u w:val="single"/>
        </w:rPr>
      </w:pPr>
      <w:r w:rsidRPr="00373B6A">
        <w:rPr>
          <w:rFonts w:ascii="Times New Roman" w:hAnsi="Times New Roman"/>
          <w:b/>
          <w:sz w:val="24"/>
          <w:szCs w:val="24"/>
          <w:u w:val="single"/>
        </w:rPr>
        <w:lastRenderedPageBreak/>
        <w:t>Caratteristiche generali</w:t>
      </w:r>
    </w:p>
    <w:p w:rsidR="00373B6A" w:rsidRPr="00373B6A" w:rsidRDefault="00373B6A" w:rsidP="00373B6A">
      <w:pPr>
        <w:ind w:firstLine="284"/>
        <w:jc w:val="both"/>
        <w:rPr>
          <w:rFonts w:ascii="Times New Roman" w:hAnsi="Times New Roman"/>
          <w:sz w:val="24"/>
          <w:szCs w:val="24"/>
        </w:rPr>
      </w:pPr>
      <w:r w:rsidRPr="00373B6A">
        <w:rPr>
          <w:rFonts w:ascii="Times New Roman" w:hAnsi="Times New Roman"/>
          <w:sz w:val="24"/>
          <w:szCs w:val="24"/>
        </w:rPr>
        <w:t>Caratteristiche generali della garza idrofila (garza tagliata, piegata, cucita, tamponi, rulli): Deve essere in puro cotone di prima qualità, bianco candido, di tessitura regolare e non obliqua; esente da sfilacciature, non sfibrata dal candeggio, priva di sostanze solubili in acqua, di amido, di destrine, coloranti sbiancanti, e praticamente inodore. Rispondente ai requisiti della F.U. vigente. Non deve ingiallire dopo sterilizzazione, laddove non indicato diversamente, titolo 12/8, filato 32/40, peso non inferiore a gr. 29 e non superiore a gr. 33/mq, con angoli di 90°, priva di cimosa. L’etichetta deve riportare: titolo, dimensioni, peso e tutte le indicazioni previste della F.U. L’incarto deve essere sufficientemente resistente alla rottura.</w:t>
      </w:r>
    </w:p>
    <w:p w:rsidR="00373B6A" w:rsidRPr="00D30E2E" w:rsidRDefault="00373B6A" w:rsidP="00373B6A">
      <w:pPr>
        <w:tabs>
          <w:tab w:val="left" w:pos="709"/>
          <w:tab w:val="left" w:pos="2835"/>
          <w:tab w:val="left" w:pos="8505"/>
        </w:tabs>
        <w:spacing w:before="120"/>
        <w:jc w:val="both"/>
        <w:rPr>
          <w:rFonts w:ascii="Times New Roman" w:hAnsi="Times New Roman"/>
          <w:sz w:val="24"/>
        </w:rPr>
      </w:pPr>
      <w:r w:rsidRPr="00D30E2E">
        <w:rPr>
          <w:rFonts w:ascii="Times New Roman" w:hAnsi="Times New Roman"/>
          <w:sz w:val="24"/>
        </w:rPr>
        <w:t>In generale i prodotti devono soddisfare i seguenti requisiti:</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jc w:val="both"/>
        <w:textAlignment w:val="baseline"/>
        <w:rPr>
          <w:rFonts w:ascii="Times New Roman" w:hAnsi="Times New Roman"/>
          <w:sz w:val="24"/>
        </w:rPr>
      </w:pPr>
      <w:r w:rsidRPr="00D30E2E">
        <w:rPr>
          <w:rFonts w:ascii="Times New Roman" w:hAnsi="Times New Roman"/>
          <w:sz w:val="24"/>
        </w:rPr>
        <w:t>Se non diversamente specificato o richiesto da condizioni di stabilità, i prodotti dovranno essere di recente produzione e il periodo di validità dei prodotti non può essere inferiore ai  2/3 di quella stabilita per ciascun tipo di materiale soggetto a scadenza, al momento della consegna.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ind w:left="714" w:hanging="357"/>
        <w:jc w:val="both"/>
        <w:textAlignment w:val="baseline"/>
        <w:rPr>
          <w:rFonts w:ascii="Times New Roman" w:hAnsi="Times New Roman"/>
          <w:sz w:val="24"/>
        </w:rPr>
      </w:pPr>
      <w:r w:rsidRPr="00D30E2E">
        <w:rPr>
          <w:rFonts w:ascii="Times New Roman" w:hAnsi="Times New Roman"/>
          <w:sz w:val="24"/>
        </w:rPr>
        <w:t xml:space="preserve">I prodotti con marchio CE devono possedere i requisiti previsti dalla vigente normativa in materia (D. </w:t>
      </w:r>
      <w:proofErr w:type="spellStart"/>
      <w:r w:rsidRPr="00D30E2E">
        <w:rPr>
          <w:rFonts w:ascii="Times New Roman" w:hAnsi="Times New Roman"/>
          <w:sz w:val="24"/>
        </w:rPr>
        <w:t>Lgs</w:t>
      </w:r>
      <w:proofErr w:type="spellEnd"/>
      <w:r w:rsidRPr="00D30E2E">
        <w:rPr>
          <w:rFonts w:ascii="Times New Roman" w:hAnsi="Times New Roman"/>
          <w:sz w:val="24"/>
        </w:rPr>
        <w:t xml:space="preserve"> 24 Febbraio 1997 n°46: Attuazione Direttiva  93/42/CEE concernente i dispositivi medici ).</w:t>
      </w:r>
    </w:p>
    <w:p w:rsidR="00373B6A" w:rsidRPr="00D30E2E" w:rsidRDefault="00373B6A" w:rsidP="00D4008B">
      <w:pPr>
        <w:widowControl/>
        <w:numPr>
          <w:ilvl w:val="0"/>
          <w:numId w:val="62"/>
        </w:numPr>
        <w:tabs>
          <w:tab w:val="left" w:pos="2835"/>
          <w:tab w:val="left" w:pos="8505"/>
        </w:tabs>
        <w:overflowPunct w:val="0"/>
        <w:autoSpaceDE w:val="0"/>
        <w:autoSpaceDN w:val="0"/>
        <w:adjustRightInd w:val="0"/>
        <w:spacing w:before="120"/>
        <w:jc w:val="both"/>
        <w:textAlignment w:val="baseline"/>
        <w:rPr>
          <w:rFonts w:ascii="Times New Roman" w:hAnsi="Times New Roman"/>
          <w:sz w:val="24"/>
          <w:szCs w:val="24"/>
        </w:rPr>
      </w:pPr>
      <w:r w:rsidRPr="00D30E2E">
        <w:rPr>
          <w:rFonts w:ascii="Times New Roman" w:hAnsi="Times New Roman"/>
          <w:sz w:val="24"/>
          <w:szCs w:val="24"/>
        </w:rPr>
        <w:t xml:space="preserve">Le confezioni singole, contenenti i presidi monouso sterili, debbono consentire che il materiale non aderisca internamente alla confezione, facilitando il prelievo senza inquinamento; l’involucro termosaldato deve riportare in etichetta tutti i dati previsti dalla normativa vigente (nome del produttore, numero di registrazione del Ministero </w:t>
      </w:r>
      <w:proofErr w:type="spellStart"/>
      <w:r w:rsidRPr="00D30E2E">
        <w:rPr>
          <w:rFonts w:ascii="Times New Roman" w:hAnsi="Times New Roman"/>
          <w:sz w:val="24"/>
          <w:szCs w:val="24"/>
        </w:rPr>
        <w:t>Salue</w:t>
      </w:r>
      <w:proofErr w:type="spellEnd"/>
      <w:r w:rsidRPr="00D30E2E">
        <w:rPr>
          <w:rFonts w:ascii="Times New Roman" w:hAnsi="Times New Roman"/>
          <w:sz w:val="24"/>
          <w:szCs w:val="24"/>
        </w:rPr>
        <w:t>, marcatura CE, numero di lotto, data e metodo di sterilizzazione, data di scadenza, etc.)</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Nell'eventualità di revoca o ritiro dal commercio a qualsiasi   titolo, i prodotti saranno ritirati estemporaneamente previ   accordi con il Farmacista incaricato per accredito di pari valore o sostituzione;</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rPr>
      </w:pPr>
      <w:r w:rsidRPr="00D30E2E">
        <w:rPr>
          <w:rFonts w:ascii="Times New Roman" w:hAnsi="Times New Roman"/>
        </w:rPr>
        <w:t>Ciascun prodotto offerto deve possibilmente appartenere ad un  unico lotto di produzione e, comunque, sulla bolla di consegna deve essere indicato il numero di lotto/i e la/le data/e di scadenza;</w:t>
      </w:r>
    </w:p>
    <w:p w:rsidR="00373B6A" w:rsidRPr="00D30E2E"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rPr>
        <w:t>Ciascun prodotto dovrà essere corredato delle necessarie informazioni fornite dal fabbricante per garantire un corretto e sicuro utilizzo;</w:t>
      </w:r>
    </w:p>
    <w:p w:rsidR="00373B6A"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D30E2E">
        <w:rPr>
          <w:rFonts w:ascii="Times New Roman" w:hAnsi="Times New Roman"/>
          <w:color w:val="000000"/>
          <w:szCs w:val="24"/>
        </w:rPr>
        <w:t>Nel caso in cui durante il periodo contrattuale sopravvenissero innovazioni normative in merito, l’Impresa aggiudicataria è tenuta a conformare la qualità dei prodotti forniti alle norme successivamente emanate, senza aumenti di prezzo ed a sostituire le eventuali rimanenze relative alle forniture effettuate, qualora ne fosse vietato l’uso senza alcun onere a carico dell’Azienda Ospedaliera;</w:t>
      </w:r>
    </w:p>
    <w:p w:rsidR="00373B6A" w:rsidRDefault="00373B6A" w:rsidP="00D4008B">
      <w:pPr>
        <w:pStyle w:val="Rientrocorpodeltesto"/>
        <w:widowControl/>
        <w:numPr>
          <w:ilvl w:val="0"/>
          <w:numId w:val="62"/>
        </w:numPr>
        <w:tabs>
          <w:tab w:val="clear" w:pos="6379"/>
        </w:tabs>
        <w:overflowPunct w:val="0"/>
        <w:autoSpaceDE w:val="0"/>
        <w:autoSpaceDN w:val="0"/>
        <w:adjustRightInd w:val="0"/>
        <w:spacing w:before="120"/>
        <w:ind w:left="714" w:right="0" w:hanging="357"/>
        <w:textAlignment w:val="baseline"/>
        <w:rPr>
          <w:rFonts w:ascii="Times New Roman" w:hAnsi="Times New Roman"/>
          <w:color w:val="000000"/>
          <w:szCs w:val="24"/>
        </w:rPr>
      </w:pPr>
      <w:r w:rsidRPr="006E49E9">
        <w:rPr>
          <w:rFonts w:ascii="Times New Roman" w:hAnsi="Times New Roman"/>
          <w:color w:val="000000"/>
          <w:szCs w:val="24"/>
        </w:rPr>
        <w:t xml:space="preserve">Nel caso in cui, durante l’esecuzione del contratto, i dispositivi aggiudicati non vengano più prodotti o distribuiti, e/o siano stati introdotti in commercio nuovi dispositivi analoghi a quelli oggetto della fornitura che presentino migliori caratteristiche di rendimento e di funzionalità o da prodotti tecnicamente più innovativi, sulla base della letteratura, l’Impresa aggiudicataria dovrà proporre la sostituzione con detti prodotti e sarà facoltà dell’Azienda Ospedaliera, previa propria valutazione, ad acquistare tali prodotti, alle stesse condizioni convenute in sede di </w:t>
      </w:r>
      <w:r w:rsidRPr="006E49E9">
        <w:rPr>
          <w:rFonts w:ascii="Times New Roman" w:hAnsi="Times New Roman"/>
          <w:color w:val="000000"/>
          <w:szCs w:val="24"/>
        </w:rPr>
        <w:lastRenderedPageBreak/>
        <w:t>gara ovvero rifiutarli, quando, secondo il proprio giudizio insindacabile, ritenga i prodotti in questione non perfettamente rispondenti alle esigenze dei settori di utilizzo.</w:t>
      </w:r>
    </w:p>
    <w:p w:rsidR="00CD0E9A" w:rsidRPr="00F54CFC" w:rsidRDefault="00CD0E9A" w:rsidP="00CD0E9A">
      <w:pPr>
        <w:jc w:val="both"/>
        <w:rPr>
          <w:rFonts w:ascii="Times New Roman" w:hAnsi="Times New Roman"/>
          <w:sz w:val="24"/>
          <w:szCs w:val="24"/>
        </w:rPr>
      </w:pPr>
    </w:p>
    <w:p w:rsidR="00677D33" w:rsidRPr="005160D7" w:rsidRDefault="00677D33" w:rsidP="00677D33">
      <w:pPr>
        <w:pStyle w:val="Titolo1"/>
        <w:ind w:right="-142"/>
        <w:rPr>
          <w:rFonts w:ascii="Times New Roman" w:hAnsi="Times New Roman"/>
          <w:szCs w:val="24"/>
        </w:rPr>
      </w:pPr>
      <w:r w:rsidRPr="005160D7">
        <w:rPr>
          <w:rFonts w:ascii="Times New Roman" w:hAnsi="Times New Roman"/>
          <w:b w:val="0"/>
          <w:szCs w:val="24"/>
        </w:rPr>
        <w:t xml:space="preserve">Art. </w:t>
      </w:r>
      <w:r w:rsidR="000B545D">
        <w:rPr>
          <w:rFonts w:ascii="Times New Roman" w:hAnsi="Times New Roman"/>
          <w:b w:val="0"/>
          <w:szCs w:val="24"/>
        </w:rPr>
        <w:t xml:space="preserve">50. </w:t>
      </w:r>
      <w:r w:rsidRPr="005160D7">
        <w:rPr>
          <w:rFonts w:ascii="Times New Roman" w:hAnsi="Times New Roman"/>
          <w:szCs w:val="24"/>
        </w:rPr>
        <w:t>( Equivalenza  )</w:t>
      </w:r>
    </w:p>
    <w:p w:rsidR="00677D33" w:rsidRPr="005160D7" w:rsidRDefault="00677D33" w:rsidP="00677D33">
      <w:pPr>
        <w:autoSpaceDE w:val="0"/>
        <w:autoSpaceDN w:val="0"/>
        <w:adjustRightInd w:val="0"/>
        <w:rPr>
          <w:rFonts w:ascii="Arial Narrow" w:hAnsi="Arial Narrow" w:cs="Arial Narrow"/>
          <w:b/>
          <w:bCs/>
        </w:rPr>
      </w:pPr>
    </w:p>
    <w:p w:rsidR="00677D33" w:rsidRDefault="00677D33" w:rsidP="00677D33">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677D33" w:rsidRPr="006D66A6" w:rsidRDefault="00677D33" w:rsidP="00677D33">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677D33" w:rsidRDefault="00677D33" w:rsidP="00CD0E9A">
      <w:pPr>
        <w:pStyle w:val="Titolo1"/>
        <w:ind w:right="-142"/>
        <w:rPr>
          <w:rFonts w:ascii="Times New Roman" w:hAnsi="Times New Roman"/>
          <w:b w:val="0"/>
          <w:szCs w:val="24"/>
        </w:rPr>
      </w:pPr>
    </w:p>
    <w:p w:rsidR="00CD0E9A" w:rsidRDefault="00CD0E9A" w:rsidP="00CD0E9A">
      <w:pPr>
        <w:pStyle w:val="Titolo1"/>
        <w:ind w:right="-142"/>
        <w:rPr>
          <w:rFonts w:ascii="Times New Roman" w:hAnsi="Times New Roman"/>
          <w:szCs w:val="24"/>
        </w:rPr>
      </w:pPr>
      <w:r w:rsidRPr="004D5452">
        <w:rPr>
          <w:rFonts w:ascii="Times New Roman" w:hAnsi="Times New Roman"/>
          <w:b w:val="0"/>
          <w:szCs w:val="24"/>
        </w:rPr>
        <w:t xml:space="preserve">Art. </w:t>
      </w:r>
      <w:r w:rsidR="000B545D">
        <w:rPr>
          <w:rFonts w:ascii="Times New Roman" w:hAnsi="Times New Roman"/>
          <w:b w:val="0"/>
          <w:szCs w:val="24"/>
        </w:rPr>
        <w:t xml:space="preserve">51. </w:t>
      </w:r>
      <w:r w:rsidRPr="004D5452">
        <w:rPr>
          <w:rFonts w:ascii="Times New Roman" w:hAnsi="Times New Roman"/>
          <w:szCs w:val="24"/>
        </w:rPr>
        <w:t xml:space="preserve">( </w:t>
      </w:r>
      <w:r>
        <w:rPr>
          <w:rFonts w:ascii="Times New Roman" w:hAnsi="Times New Roman"/>
          <w:szCs w:val="24"/>
        </w:rPr>
        <w:t>C</w:t>
      </w:r>
      <w:r w:rsidRPr="004D5452">
        <w:rPr>
          <w:rFonts w:ascii="Times New Roman" w:hAnsi="Times New Roman"/>
          <w:szCs w:val="24"/>
        </w:rPr>
        <w:t>ampionatura  )</w:t>
      </w:r>
      <w:r w:rsidR="00FD221D">
        <w:rPr>
          <w:rFonts w:ascii="Times New Roman" w:hAnsi="Times New Roman"/>
          <w:szCs w:val="24"/>
        </w:rPr>
        <w:t xml:space="preserve">  </w:t>
      </w:r>
    </w:p>
    <w:p w:rsidR="008D5141" w:rsidRDefault="008D5141" w:rsidP="009257EF">
      <w:pPr>
        <w:ind w:firstLine="284"/>
        <w:jc w:val="both"/>
        <w:rPr>
          <w:rFonts w:ascii="Times New Roman" w:hAnsi="Times New Roman"/>
          <w:sz w:val="24"/>
          <w:szCs w:val="24"/>
        </w:rPr>
      </w:pPr>
    </w:p>
    <w:p w:rsidR="009257EF" w:rsidRPr="00D30E2E" w:rsidRDefault="009257EF" w:rsidP="009257EF">
      <w:pPr>
        <w:ind w:firstLine="284"/>
        <w:jc w:val="both"/>
        <w:rPr>
          <w:rFonts w:ascii="Times New Roman" w:hAnsi="Times New Roman"/>
          <w:sz w:val="24"/>
          <w:szCs w:val="24"/>
        </w:rPr>
      </w:pPr>
      <w:r w:rsidRPr="00E01233">
        <w:rPr>
          <w:rFonts w:ascii="Times New Roman" w:hAnsi="Times New Roman"/>
          <w:sz w:val="24"/>
          <w:szCs w:val="24"/>
        </w:rPr>
        <w:t xml:space="preserve">Le Ditte concorrenti dovranno essere disponibili,   pena l’esclusione, a far visionare e/o provare a proprie spese,  </w:t>
      </w:r>
      <w:r>
        <w:rPr>
          <w:rFonts w:ascii="Times New Roman" w:hAnsi="Times New Roman"/>
          <w:sz w:val="24"/>
          <w:szCs w:val="24"/>
        </w:rPr>
        <w:t>la tipologia di dispositivi presentata in sede di offerta</w:t>
      </w:r>
      <w:r w:rsidRPr="00E01233">
        <w:rPr>
          <w:rFonts w:ascii="Times New Roman" w:hAnsi="Times New Roman"/>
          <w:sz w:val="24"/>
          <w:szCs w:val="24"/>
        </w:rPr>
        <w:t xml:space="preserve"> </w:t>
      </w:r>
      <w:r w:rsidR="002E56FE">
        <w:rPr>
          <w:rFonts w:ascii="Times New Roman" w:hAnsi="Times New Roman"/>
          <w:sz w:val="24"/>
          <w:szCs w:val="24"/>
        </w:rPr>
        <w:t xml:space="preserve">al </w:t>
      </w:r>
      <w:r w:rsidRPr="00E01233">
        <w:rPr>
          <w:rFonts w:ascii="Times New Roman" w:hAnsi="Times New Roman"/>
          <w:sz w:val="24"/>
          <w:szCs w:val="24"/>
        </w:rPr>
        <w:t>fine  di  verificare  il  livello  di  rispondenza  de</w:t>
      </w:r>
      <w:r>
        <w:rPr>
          <w:rFonts w:ascii="Times New Roman" w:hAnsi="Times New Roman"/>
          <w:sz w:val="24"/>
          <w:szCs w:val="24"/>
        </w:rPr>
        <w:t>llo</w:t>
      </w:r>
      <w:r w:rsidR="002E56FE">
        <w:rPr>
          <w:rFonts w:ascii="Times New Roman" w:hAnsi="Times New Roman"/>
          <w:sz w:val="24"/>
          <w:szCs w:val="24"/>
        </w:rPr>
        <w:t xml:space="preserve"> stesso</w:t>
      </w:r>
      <w:r>
        <w:rPr>
          <w:rFonts w:ascii="Times New Roman" w:hAnsi="Times New Roman"/>
          <w:sz w:val="24"/>
          <w:szCs w:val="24"/>
        </w:rPr>
        <w:t xml:space="preserve"> dispositivo </w:t>
      </w:r>
      <w:r w:rsidRPr="00E01233">
        <w:rPr>
          <w:rFonts w:ascii="Times New Roman" w:hAnsi="Times New Roman"/>
          <w:sz w:val="24"/>
          <w:szCs w:val="24"/>
        </w:rPr>
        <w:t>alle caratteristiche e alle finalità richieste nonché la qualità/funzi</w:t>
      </w:r>
      <w:r>
        <w:rPr>
          <w:rFonts w:ascii="Times New Roman" w:hAnsi="Times New Roman"/>
          <w:sz w:val="24"/>
          <w:szCs w:val="24"/>
        </w:rPr>
        <w:t>onalità delle st</w:t>
      </w:r>
      <w:r w:rsidR="00015C0E">
        <w:rPr>
          <w:rFonts w:ascii="Times New Roman" w:hAnsi="Times New Roman"/>
          <w:sz w:val="24"/>
          <w:szCs w:val="24"/>
        </w:rPr>
        <w:t>esse</w:t>
      </w:r>
      <w:r w:rsidRPr="00D30E2E">
        <w:rPr>
          <w:rFonts w:ascii="Times New Roman" w:hAnsi="Times New Roman"/>
          <w:sz w:val="24"/>
          <w:szCs w:val="24"/>
        </w:rPr>
        <w:t>.</w:t>
      </w:r>
    </w:p>
    <w:p w:rsidR="009257EF" w:rsidRDefault="00015C0E" w:rsidP="009257EF">
      <w:pPr>
        <w:ind w:firstLine="284"/>
        <w:jc w:val="both"/>
        <w:rPr>
          <w:rFonts w:ascii="Times New Roman" w:hAnsi="Times New Roman"/>
          <w:sz w:val="24"/>
          <w:szCs w:val="24"/>
        </w:rPr>
      </w:pPr>
      <w:r>
        <w:rPr>
          <w:rFonts w:ascii="Times New Roman" w:hAnsi="Times New Roman"/>
          <w:sz w:val="24"/>
          <w:szCs w:val="24"/>
        </w:rPr>
        <w:t>La</w:t>
      </w:r>
      <w:r w:rsidR="009257EF">
        <w:rPr>
          <w:rFonts w:ascii="Times New Roman" w:hAnsi="Times New Roman"/>
          <w:sz w:val="24"/>
          <w:szCs w:val="24"/>
        </w:rPr>
        <w:t xml:space="preserve"> campionatura dovrà pervenire, </w:t>
      </w:r>
      <w:r w:rsidR="009257EF" w:rsidRPr="00D30E2E">
        <w:rPr>
          <w:rFonts w:ascii="Times New Roman" w:hAnsi="Times New Roman"/>
          <w:sz w:val="24"/>
          <w:szCs w:val="24"/>
        </w:rPr>
        <w:t xml:space="preserve">al seguente indirizzo </w:t>
      </w:r>
      <w:r w:rsidR="009257EF" w:rsidRPr="0073272F">
        <w:rPr>
          <w:rFonts w:ascii="Times New Roman" w:hAnsi="Times New Roman"/>
          <w:b/>
          <w:sz w:val="24"/>
          <w:szCs w:val="24"/>
        </w:rPr>
        <w:t xml:space="preserve">Azienda Ospedaliera </w:t>
      </w:r>
      <w:r w:rsidR="009257EF">
        <w:rPr>
          <w:rFonts w:ascii="Times New Roman" w:hAnsi="Times New Roman"/>
          <w:b/>
          <w:sz w:val="24"/>
          <w:szCs w:val="24"/>
        </w:rPr>
        <w:t xml:space="preserve">“ Ospedali Riuniti Villa Sofia – Cervello </w:t>
      </w:r>
      <w:r w:rsidR="009257EF" w:rsidRPr="0073272F">
        <w:rPr>
          <w:rFonts w:ascii="Times New Roman" w:hAnsi="Times New Roman"/>
          <w:b/>
          <w:sz w:val="24"/>
          <w:szCs w:val="24"/>
        </w:rPr>
        <w:t xml:space="preserve">“ – </w:t>
      </w:r>
      <w:r w:rsidR="009257EF">
        <w:rPr>
          <w:rFonts w:ascii="Times New Roman" w:hAnsi="Times New Roman"/>
          <w:b/>
          <w:sz w:val="24"/>
          <w:szCs w:val="24"/>
        </w:rPr>
        <w:t xml:space="preserve">Unità Operativa Provveditorato </w:t>
      </w:r>
      <w:r w:rsidR="009257EF" w:rsidRPr="0073272F">
        <w:rPr>
          <w:rFonts w:ascii="Times New Roman" w:hAnsi="Times New Roman"/>
          <w:b/>
          <w:sz w:val="24"/>
          <w:szCs w:val="24"/>
        </w:rPr>
        <w:t xml:space="preserve"> –  Via</w:t>
      </w:r>
      <w:r w:rsidR="009257EF">
        <w:rPr>
          <w:rFonts w:ascii="Times New Roman" w:hAnsi="Times New Roman"/>
          <w:b/>
          <w:sz w:val="24"/>
          <w:szCs w:val="24"/>
        </w:rPr>
        <w:t>le Strasburgo n°233</w:t>
      </w:r>
      <w:r w:rsidR="009257EF" w:rsidRPr="0073272F">
        <w:rPr>
          <w:rFonts w:ascii="Times New Roman" w:hAnsi="Times New Roman"/>
          <w:b/>
          <w:sz w:val="24"/>
          <w:szCs w:val="24"/>
        </w:rPr>
        <w:t xml:space="preserve"> – Palermo –</w:t>
      </w:r>
      <w:r w:rsidR="009257EF">
        <w:rPr>
          <w:rFonts w:ascii="Times New Roman" w:hAnsi="Times New Roman"/>
          <w:b/>
          <w:sz w:val="24"/>
          <w:szCs w:val="24"/>
        </w:rPr>
        <w:t xml:space="preserve"> dal lunedì al venerdì (</w:t>
      </w:r>
      <w:r w:rsidR="009257EF" w:rsidRPr="0073272F">
        <w:rPr>
          <w:rFonts w:ascii="Times New Roman" w:hAnsi="Times New Roman"/>
          <w:b/>
          <w:sz w:val="24"/>
          <w:szCs w:val="24"/>
        </w:rPr>
        <w:t>escluso festivi )</w:t>
      </w:r>
      <w:r w:rsidR="009257EF">
        <w:rPr>
          <w:rFonts w:ascii="Times New Roman" w:hAnsi="Times New Roman"/>
          <w:b/>
          <w:sz w:val="24"/>
          <w:szCs w:val="24"/>
        </w:rPr>
        <w:t xml:space="preserve"> dalle ore 8,30 alle ore 13,00. La campionatura dovrà essere g</w:t>
      </w:r>
      <w:r w:rsidR="009257EF" w:rsidRPr="0073272F">
        <w:rPr>
          <w:rFonts w:ascii="Times New Roman" w:hAnsi="Times New Roman"/>
          <w:b/>
          <w:sz w:val="24"/>
          <w:szCs w:val="24"/>
        </w:rPr>
        <w:t xml:space="preserve">ratuita in conto visione </w:t>
      </w:r>
      <w:r w:rsidR="009257EF">
        <w:rPr>
          <w:rFonts w:ascii="Times New Roman" w:hAnsi="Times New Roman"/>
          <w:b/>
          <w:sz w:val="24"/>
          <w:szCs w:val="24"/>
        </w:rPr>
        <w:t xml:space="preserve">pari ad un pezzo </w:t>
      </w:r>
      <w:r w:rsidR="009257EF" w:rsidRPr="0073272F">
        <w:rPr>
          <w:rFonts w:ascii="Times New Roman" w:hAnsi="Times New Roman"/>
          <w:b/>
          <w:sz w:val="24"/>
          <w:szCs w:val="24"/>
        </w:rPr>
        <w:t xml:space="preserve">per </w:t>
      </w:r>
      <w:r w:rsidR="009257EF">
        <w:rPr>
          <w:rFonts w:ascii="Times New Roman" w:hAnsi="Times New Roman"/>
          <w:b/>
          <w:sz w:val="24"/>
          <w:szCs w:val="24"/>
        </w:rPr>
        <w:t xml:space="preserve">il </w:t>
      </w:r>
      <w:r w:rsidR="009257EF" w:rsidRPr="0073272F">
        <w:rPr>
          <w:rFonts w:ascii="Times New Roman" w:hAnsi="Times New Roman"/>
          <w:b/>
          <w:sz w:val="24"/>
          <w:szCs w:val="24"/>
        </w:rPr>
        <w:t xml:space="preserve">prodotto </w:t>
      </w:r>
      <w:r w:rsidR="009257EF">
        <w:rPr>
          <w:rFonts w:ascii="Times New Roman" w:hAnsi="Times New Roman"/>
          <w:b/>
          <w:sz w:val="24"/>
          <w:szCs w:val="24"/>
        </w:rPr>
        <w:t>richiesto</w:t>
      </w:r>
      <w:r w:rsidR="00EA36DF">
        <w:rPr>
          <w:rFonts w:ascii="Times New Roman" w:hAnsi="Times New Roman"/>
          <w:sz w:val="24"/>
          <w:szCs w:val="24"/>
        </w:rPr>
        <w:t xml:space="preserve"> </w:t>
      </w:r>
      <w:r w:rsidR="00EA36DF" w:rsidRPr="00EA36DF">
        <w:rPr>
          <w:rFonts w:ascii="Times New Roman" w:hAnsi="Times New Roman"/>
          <w:b/>
          <w:sz w:val="24"/>
          <w:szCs w:val="24"/>
        </w:rPr>
        <w:t>e dovrà pervenire entro la data di scadenza dell’offerta</w:t>
      </w:r>
    </w:p>
    <w:p w:rsidR="009257EF"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presentare i requisiti previsti per la fornitura sia per quanto riguarda la qualità del prodotto, sia per quanto riguarda il confezionamento, i fogli illustrativi le etichette e la marcatura di conformità CE.</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w:t>
      </w:r>
      <w:r>
        <w:rPr>
          <w:rFonts w:ascii="Times New Roman" w:hAnsi="Times New Roman"/>
          <w:color w:val="000000"/>
          <w:sz w:val="24"/>
          <w:szCs w:val="24"/>
        </w:rPr>
        <w:t>a</w:t>
      </w:r>
      <w:r w:rsidRPr="00D30E2E">
        <w:rPr>
          <w:rFonts w:ascii="Times New Roman" w:hAnsi="Times New Roman"/>
          <w:color w:val="000000"/>
          <w:sz w:val="24"/>
          <w:szCs w:val="24"/>
        </w:rPr>
        <w:t xml:space="preserve"> confezion</w:t>
      </w:r>
      <w:r>
        <w:rPr>
          <w:rFonts w:ascii="Times New Roman" w:hAnsi="Times New Roman"/>
          <w:color w:val="000000"/>
          <w:sz w:val="24"/>
          <w:szCs w:val="24"/>
        </w:rPr>
        <w:t>e</w:t>
      </w:r>
      <w:r w:rsidRPr="00D30E2E">
        <w:rPr>
          <w:rFonts w:ascii="Times New Roman" w:hAnsi="Times New Roman"/>
          <w:color w:val="000000"/>
          <w:sz w:val="24"/>
          <w:szCs w:val="24"/>
        </w:rPr>
        <w:t xml:space="preserve"> de</w:t>
      </w:r>
      <w:r>
        <w:rPr>
          <w:rFonts w:ascii="Times New Roman" w:hAnsi="Times New Roman"/>
          <w:color w:val="000000"/>
          <w:sz w:val="24"/>
          <w:szCs w:val="24"/>
        </w:rPr>
        <w:t xml:space="preserve">l campione presentato </w:t>
      </w:r>
      <w:r w:rsidRPr="00D30E2E">
        <w:rPr>
          <w:rFonts w:ascii="Times New Roman" w:hAnsi="Times New Roman"/>
          <w:color w:val="000000"/>
          <w:sz w:val="24"/>
          <w:szCs w:val="24"/>
        </w:rPr>
        <w:t>dovr</w:t>
      </w:r>
      <w:r>
        <w:rPr>
          <w:rFonts w:ascii="Times New Roman" w:hAnsi="Times New Roman"/>
          <w:color w:val="000000"/>
          <w:sz w:val="24"/>
          <w:szCs w:val="24"/>
        </w:rPr>
        <w:t>à</w:t>
      </w:r>
      <w:r w:rsidRPr="00D30E2E">
        <w:rPr>
          <w:rFonts w:ascii="Times New Roman" w:hAnsi="Times New Roman"/>
          <w:color w:val="000000"/>
          <w:sz w:val="24"/>
          <w:szCs w:val="24"/>
        </w:rPr>
        <w:t xml:space="preserve"> comunque essere provviste della relativa etichettatura in originale.</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La campionatura dovrà essere presentata in confezione originale di fornitura ovvero con la campionatura dovrà essere presentata l’etichetta della scatola di fornitura per consentire la verifica della presenza dei dati e delle diciture in lingua italiana e, pertanto,  dovrà essere del tutto identica alla eventuale fornitura in caso di aggiudicazione </w:t>
      </w:r>
    </w:p>
    <w:p w:rsidR="009257EF" w:rsidRPr="002F4F35" w:rsidRDefault="009257EF" w:rsidP="009257EF">
      <w:pPr>
        <w:widowControl/>
        <w:autoSpaceDE w:val="0"/>
        <w:autoSpaceDN w:val="0"/>
        <w:adjustRightInd w:val="0"/>
        <w:ind w:firstLine="284"/>
        <w:jc w:val="both"/>
        <w:rPr>
          <w:rFonts w:ascii="Times New Roman" w:hAnsi="Times New Roman"/>
          <w:b/>
          <w:snapToGrid/>
          <w:sz w:val="24"/>
          <w:szCs w:val="24"/>
        </w:rPr>
      </w:pPr>
      <w:r w:rsidRPr="00D30E2E">
        <w:rPr>
          <w:rFonts w:ascii="Times New Roman" w:hAnsi="Times New Roman"/>
          <w:sz w:val="24"/>
          <w:szCs w:val="24"/>
        </w:rPr>
        <w:t xml:space="preserve">I prodotti consegnati in prova </w:t>
      </w:r>
      <w:r w:rsidRPr="00D30E2E">
        <w:rPr>
          <w:rFonts w:ascii="Times New Roman" w:hAnsi="Times New Roman"/>
          <w:snapToGrid/>
          <w:sz w:val="24"/>
          <w:szCs w:val="24"/>
        </w:rPr>
        <w:t>dovranno essere contenuti in apposito imballo contrassegnato con il nome dell’Impresa  offerente e dovrà  essere esclusivamente consegnata in confezione separata per ogni modello offerto</w:t>
      </w:r>
      <w:r w:rsidR="00FD221D">
        <w:rPr>
          <w:rFonts w:ascii="Times New Roman" w:hAnsi="Times New Roman"/>
          <w:snapToGrid/>
          <w:sz w:val="24"/>
          <w:szCs w:val="24"/>
        </w:rPr>
        <w:t>.</w:t>
      </w:r>
      <w:r w:rsidRPr="002F4F35">
        <w:rPr>
          <w:rFonts w:ascii="Times New Roman" w:hAnsi="Times New Roman"/>
          <w:b/>
          <w:snapToGrid/>
          <w:sz w:val="24"/>
          <w:szCs w:val="24"/>
        </w:rPr>
        <w:t>“</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Su</w:t>
      </w:r>
      <w:r>
        <w:rPr>
          <w:rFonts w:ascii="Times New Roman" w:hAnsi="Times New Roman"/>
          <w:color w:val="000000"/>
          <w:sz w:val="24"/>
          <w:szCs w:val="24"/>
        </w:rPr>
        <w:t xml:space="preserve">lla </w:t>
      </w:r>
      <w:r w:rsidRPr="00D30E2E">
        <w:rPr>
          <w:rFonts w:ascii="Times New Roman" w:hAnsi="Times New Roman"/>
          <w:color w:val="000000"/>
          <w:sz w:val="24"/>
          <w:szCs w:val="24"/>
        </w:rPr>
        <w:t>confezione de</w:t>
      </w:r>
      <w:r>
        <w:rPr>
          <w:rFonts w:ascii="Times New Roman" w:hAnsi="Times New Roman"/>
          <w:color w:val="000000"/>
          <w:sz w:val="24"/>
          <w:szCs w:val="24"/>
        </w:rPr>
        <w:t xml:space="preserve">l prodotto </w:t>
      </w:r>
      <w:r w:rsidRPr="00D30E2E">
        <w:rPr>
          <w:rFonts w:ascii="Times New Roman" w:hAnsi="Times New Roman"/>
          <w:color w:val="000000"/>
          <w:sz w:val="24"/>
          <w:szCs w:val="24"/>
        </w:rPr>
        <w:t>dovrà essere applicata un’etichetta riportante la denominazione soci</w:t>
      </w:r>
      <w:r>
        <w:rPr>
          <w:rFonts w:ascii="Times New Roman" w:hAnsi="Times New Roman"/>
          <w:color w:val="000000"/>
          <w:sz w:val="24"/>
          <w:szCs w:val="24"/>
        </w:rPr>
        <w:t xml:space="preserve">ale dell’Impresa concorrente </w:t>
      </w:r>
      <w:proofErr w:type="spellStart"/>
      <w:r>
        <w:rPr>
          <w:rFonts w:ascii="Times New Roman" w:hAnsi="Times New Roman"/>
          <w:color w:val="000000"/>
          <w:sz w:val="24"/>
          <w:szCs w:val="24"/>
        </w:rPr>
        <w:t>e</w:t>
      </w:r>
      <w:r w:rsidRPr="00D30E2E">
        <w:rPr>
          <w:rFonts w:ascii="Times New Roman" w:hAnsi="Times New Roman"/>
          <w:color w:val="000000"/>
          <w:sz w:val="24"/>
          <w:szCs w:val="24"/>
        </w:rPr>
        <w:t>la</w:t>
      </w:r>
      <w:proofErr w:type="spellEnd"/>
      <w:r w:rsidRPr="00D30E2E">
        <w:rPr>
          <w:rFonts w:ascii="Times New Roman" w:hAnsi="Times New Roman"/>
          <w:color w:val="000000"/>
          <w:sz w:val="24"/>
          <w:szCs w:val="24"/>
        </w:rPr>
        <w:t xml:space="preserve"> relativa voce, su cui si riferisc</w:t>
      </w:r>
      <w:r>
        <w:rPr>
          <w:rFonts w:ascii="Times New Roman" w:hAnsi="Times New Roman"/>
          <w:color w:val="000000"/>
          <w:sz w:val="24"/>
          <w:szCs w:val="24"/>
        </w:rPr>
        <w:t>e</w:t>
      </w:r>
      <w:r w:rsidRPr="00D30E2E">
        <w:rPr>
          <w:rFonts w:ascii="Times New Roman" w:hAnsi="Times New Roman"/>
          <w:color w:val="000000"/>
          <w:sz w:val="24"/>
          <w:szCs w:val="24"/>
        </w:rPr>
        <w:t>.</w:t>
      </w:r>
    </w:p>
    <w:p w:rsidR="009257EF" w:rsidRPr="00D30E2E" w:rsidRDefault="009257EF" w:rsidP="009257EF">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essere accompagnata da una distinta riepilogativa in duplice copia in cui saranno riportati i seguenti dati:</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nominativo del mittente</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il lotto cui si riferiscono i campioni</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riferimento voce per voce che deve corrispondere a quanto indicato nello schema di offerta allegato</w:t>
      </w:r>
    </w:p>
    <w:p w:rsidR="009257EF"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D30E2E">
        <w:rPr>
          <w:rFonts w:ascii="Times New Roman" w:hAnsi="Times New Roman"/>
          <w:color w:val="000000"/>
          <w:sz w:val="24"/>
          <w:szCs w:val="24"/>
        </w:rPr>
        <w:t>codice articolo delle ditta fornitrice e di quella produttrice se diversa</w:t>
      </w:r>
      <w:r>
        <w:rPr>
          <w:rFonts w:ascii="Times New Roman" w:hAnsi="Times New Roman"/>
          <w:snapToGrid/>
          <w:sz w:val="24"/>
          <w:szCs w:val="24"/>
        </w:rPr>
        <w:t>;</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eventuali informazioni circa il materiale offerto (codice di riferimento, misure, diametri ecc.).</w:t>
      </w:r>
    </w:p>
    <w:p w:rsidR="009257EF" w:rsidRPr="002F4F35" w:rsidRDefault="009257EF" w:rsidP="009257EF">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essere provvisti di etichetta in originale</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 xml:space="preserve">La campionatura dovrà presentare i requisiti previsti per la fornitura, sia per quanto </w:t>
      </w:r>
      <w:r w:rsidRPr="00D30E2E">
        <w:rPr>
          <w:rFonts w:ascii="Times New Roman" w:hAnsi="Times New Roman"/>
          <w:sz w:val="24"/>
          <w:szCs w:val="24"/>
        </w:rPr>
        <w:lastRenderedPageBreak/>
        <w:t>riguarda la qualità del prodotto, sia per quanto riguarda il confezionamento, i fogli illustrativi, le etichette e la marcatura di conformità CE. Dovrà essere illustrata l’etichetta della scatola di fornitura per consentire la verifica della presenza dei dati e delle diciture in lingua italiana.</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I documenti di tra</w:t>
      </w:r>
      <w:r>
        <w:rPr>
          <w:rFonts w:ascii="Times New Roman" w:hAnsi="Times New Roman"/>
          <w:sz w:val="24"/>
          <w:szCs w:val="24"/>
        </w:rPr>
        <w:t>s</w:t>
      </w:r>
      <w:r w:rsidRPr="00D30E2E">
        <w:rPr>
          <w:rFonts w:ascii="Times New Roman" w:hAnsi="Times New Roman"/>
          <w:sz w:val="24"/>
          <w:szCs w:val="24"/>
        </w:rPr>
        <w:t>porto dei prodotti campionati dovranno sempre riportare il codice identificativo presente sul prodotto apposto dal fabbricante oltre quello eventualmente utilizzato dai distributori..</w:t>
      </w:r>
    </w:p>
    <w:p w:rsidR="009257EF" w:rsidRPr="00D30E2E" w:rsidRDefault="009257EF" w:rsidP="009257EF">
      <w:pPr>
        <w:ind w:firstLine="284"/>
        <w:jc w:val="both"/>
        <w:rPr>
          <w:rFonts w:ascii="Times New Roman" w:hAnsi="Times New Roman"/>
          <w:sz w:val="24"/>
          <w:szCs w:val="24"/>
        </w:rPr>
      </w:pPr>
      <w:r w:rsidRPr="00D30E2E">
        <w:rPr>
          <w:rFonts w:ascii="Times New Roman" w:hAnsi="Times New Roman"/>
          <w:sz w:val="24"/>
          <w:szCs w:val="24"/>
        </w:rPr>
        <w:t>I campioni</w:t>
      </w:r>
      <w:r>
        <w:rPr>
          <w:rFonts w:ascii="Times New Roman" w:hAnsi="Times New Roman"/>
          <w:sz w:val="24"/>
          <w:szCs w:val="24"/>
        </w:rPr>
        <w:t xml:space="preserve"> presentati saranno esaminati dall’Esperto tecnico e</w:t>
      </w:r>
      <w:r w:rsidRPr="00D30E2E">
        <w:rPr>
          <w:rFonts w:ascii="Times New Roman" w:hAnsi="Times New Roman"/>
          <w:sz w:val="24"/>
          <w:szCs w:val="24"/>
        </w:rPr>
        <w:t xml:space="preserve"> l’Azienda si riserva, dopo tale esame ed a suo insindacabile giudizio, la facoltà di escludere dalla gara le imprese che avranno presentato campioni non rispondenti alle caratteristiche tecnico-qualitative indicate nel presente capitolato.</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Si specifica che la campionatura:</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1. dovrà essere inviata a titolo gratuito ;</w:t>
      </w:r>
    </w:p>
    <w:p w:rsidR="009257EF" w:rsidRPr="00C7337E" w:rsidRDefault="009257EF" w:rsidP="009257EF">
      <w:pPr>
        <w:jc w:val="both"/>
        <w:rPr>
          <w:rFonts w:ascii="Times New Roman" w:hAnsi="Times New Roman"/>
          <w:sz w:val="24"/>
          <w:szCs w:val="24"/>
        </w:rPr>
      </w:pPr>
      <w:r w:rsidRPr="00C7337E">
        <w:rPr>
          <w:rFonts w:ascii="Times New Roman" w:hAnsi="Times New Roman"/>
          <w:sz w:val="24"/>
          <w:szCs w:val="24"/>
        </w:rPr>
        <w:t>2. dovrà essere del tutto identica all’eventuale fornitura in caso di aggiudicazione e pertanto  in  confezione  sterile,  al  fine  di  un  riscontro  completo  (prodotto  e confezionamento) e per poter effettuare valutazioni qualitative e comparative sul campo operatorio;</w:t>
      </w:r>
    </w:p>
    <w:p w:rsidR="009257EF" w:rsidRPr="008B6A29" w:rsidRDefault="009257EF" w:rsidP="009257EF">
      <w:pPr>
        <w:ind w:firstLine="284"/>
        <w:jc w:val="both"/>
        <w:rPr>
          <w:rFonts w:ascii="Times New Roman" w:hAnsi="Times New Roman"/>
          <w:sz w:val="24"/>
          <w:szCs w:val="24"/>
        </w:rPr>
      </w:pPr>
      <w:r w:rsidRPr="008B6A29">
        <w:rPr>
          <w:rFonts w:ascii="Times New Roman" w:hAnsi="Times New Roman"/>
          <w:sz w:val="24"/>
          <w:szCs w:val="24"/>
        </w:rPr>
        <w:t xml:space="preserve">La campionatura dell’impresa aggiudicataria si intende ceduta a titolo gratuito e rimarrà presso l’Azienda Ospedaliera a prova della qualità e delle caratteristiche offerte sino alla scadenza del contratto. Qualità e caratteristiche dovranno corrispondere per tutta la durata della fornitura a quelle dei campioni presentati. </w:t>
      </w:r>
    </w:p>
    <w:p w:rsidR="009257EF" w:rsidRPr="0075784F" w:rsidRDefault="009257EF" w:rsidP="009257EF">
      <w:pPr>
        <w:ind w:firstLine="284"/>
        <w:jc w:val="both"/>
        <w:rPr>
          <w:rFonts w:ascii="Times New Roman" w:hAnsi="Times New Roman"/>
          <w:sz w:val="24"/>
          <w:szCs w:val="24"/>
        </w:rPr>
      </w:pPr>
      <w:r w:rsidRPr="0075784F">
        <w:rPr>
          <w:rFonts w:ascii="Times New Roman" w:hAnsi="Times New Roman"/>
          <w:sz w:val="24"/>
          <w:szCs w:val="24"/>
        </w:rPr>
        <w:t xml:space="preserve">La campionatura dell’impresa </w:t>
      </w:r>
      <w:r>
        <w:rPr>
          <w:rFonts w:ascii="Times New Roman" w:hAnsi="Times New Roman"/>
          <w:sz w:val="24"/>
          <w:szCs w:val="24"/>
        </w:rPr>
        <w:t xml:space="preserve">non utilizzata </w:t>
      </w:r>
      <w:r w:rsidRPr="0075784F">
        <w:rPr>
          <w:rFonts w:ascii="Times New Roman" w:hAnsi="Times New Roman"/>
          <w:sz w:val="24"/>
          <w:szCs w:val="24"/>
        </w:rPr>
        <w:t xml:space="preserve">dovrà essere ritirata, a carico dell’impresa medesima, previo accordo telefonico con </w:t>
      </w:r>
      <w:r>
        <w:rPr>
          <w:rFonts w:ascii="Times New Roman" w:hAnsi="Times New Roman"/>
          <w:sz w:val="24"/>
          <w:szCs w:val="24"/>
        </w:rPr>
        <w:t xml:space="preserve">l’Area Provveditorato </w:t>
      </w:r>
      <w:r w:rsidRPr="0075784F">
        <w:rPr>
          <w:rFonts w:ascii="Times New Roman" w:hAnsi="Times New Roman"/>
          <w:sz w:val="24"/>
          <w:szCs w:val="24"/>
        </w:rPr>
        <w:t>dell’Azienda Ospedaliera, entro 30 giorni dalla data di comunicazione dell’esito della gara, decorsi i quali entreranno a far parte del patrimonio dell’Azienda e non verrà più restituita all’Impresa concorrente.</w:t>
      </w:r>
    </w:p>
    <w:p w:rsidR="009257EF" w:rsidRPr="0075784F" w:rsidRDefault="009257EF" w:rsidP="009257EF">
      <w:pPr>
        <w:ind w:firstLine="284"/>
        <w:jc w:val="both"/>
        <w:rPr>
          <w:rFonts w:ascii="Times New Roman" w:hAnsi="Times New Roman"/>
          <w:sz w:val="24"/>
          <w:szCs w:val="24"/>
        </w:rPr>
      </w:pPr>
      <w:r w:rsidRPr="0075784F">
        <w:rPr>
          <w:rFonts w:ascii="Times New Roman" w:hAnsi="Times New Roman"/>
          <w:sz w:val="24"/>
          <w:szCs w:val="24"/>
        </w:rPr>
        <w:t>L’impresa concorrente non potrà pretendere nulla qualora la campionatura sia stata parzialmente o totalmente utilizzata per la valutazione tecnico-qualitativa.</w:t>
      </w:r>
    </w:p>
    <w:p w:rsidR="009257EF" w:rsidRPr="00D30E2E" w:rsidRDefault="009257EF" w:rsidP="009257EF">
      <w:pPr>
        <w:ind w:firstLine="284"/>
        <w:jc w:val="both"/>
        <w:rPr>
          <w:rFonts w:ascii="Times New Roman" w:hAnsi="Times New Roman"/>
          <w:sz w:val="24"/>
          <w:szCs w:val="24"/>
        </w:rPr>
      </w:pPr>
      <w:r w:rsidRPr="00BD47EA">
        <w:rPr>
          <w:rFonts w:ascii="Times New Roman" w:hAnsi="Times New Roman"/>
          <w:sz w:val="24"/>
          <w:szCs w:val="24"/>
        </w:rPr>
        <w:t xml:space="preserve">Il mancato invio dei campioni </w:t>
      </w:r>
      <w:r>
        <w:rPr>
          <w:rFonts w:ascii="Times New Roman" w:hAnsi="Times New Roman"/>
          <w:sz w:val="24"/>
          <w:szCs w:val="24"/>
        </w:rPr>
        <w:t xml:space="preserve">eventualmente richiesti </w:t>
      </w:r>
      <w:r w:rsidRPr="00BD47EA">
        <w:rPr>
          <w:rFonts w:ascii="Times New Roman" w:hAnsi="Times New Roman"/>
          <w:sz w:val="24"/>
          <w:szCs w:val="24"/>
        </w:rPr>
        <w:t xml:space="preserve">esclude automaticamente la ditta dalla procedura di gara, in quanto elementi essenziali ai fini della valutazione tecnica. </w:t>
      </w:r>
    </w:p>
    <w:p w:rsidR="007A6632" w:rsidRPr="007A6632" w:rsidRDefault="007A6632" w:rsidP="007A6632"/>
    <w:p w:rsidR="00715D58" w:rsidRPr="009E5C28" w:rsidRDefault="00715D58" w:rsidP="00715D58">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715D58" w:rsidRPr="009E5C28" w:rsidRDefault="00715D58" w:rsidP="00715D58">
      <w:pPr>
        <w:widowControl/>
        <w:tabs>
          <w:tab w:val="left" w:pos="709"/>
        </w:tabs>
        <w:jc w:val="center"/>
        <w:rPr>
          <w:rFonts w:ascii="Times New Roman" w:hAnsi="Times New Roman"/>
          <w:b/>
          <w:sz w:val="24"/>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0B545D">
        <w:rPr>
          <w:rFonts w:ascii="Times New Roman" w:hAnsi="Times New Roman"/>
          <w:b w:val="0"/>
          <w:szCs w:val="24"/>
        </w:rPr>
        <w:t xml:space="preserve">52. </w:t>
      </w:r>
      <w:r w:rsidRPr="009E5C28">
        <w:rPr>
          <w:rFonts w:ascii="Times New Roman" w:hAnsi="Times New Roman"/>
          <w:szCs w:val="24"/>
        </w:rPr>
        <w:t>( Ordinazioni e Consegne  )</w:t>
      </w:r>
    </w:p>
    <w:p w:rsidR="00715D58" w:rsidRPr="009E5C28" w:rsidRDefault="00715D58" w:rsidP="00715D58">
      <w:pPr>
        <w:tabs>
          <w:tab w:val="left" w:pos="709"/>
        </w:tabs>
        <w:ind w:right="-142"/>
        <w:jc w:val="center"/>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456032" w:rsidRDefault="00456032" w:rsidP="00715D58">
      <w:pPr>
        <w:tabs>
          <w:tab w:val="left" w:pos="4678"/>
        </w:tabs>
        <w:ind w:firstLine="284"/>
        <w:jc w:val="both"/>
        <w:rPr>
          <w:rFonts w:ascii="Times New Roman" w:hAnsi="Times New Roman"/>
          <w:sz w:val="24"/>
          <w:szCs w:val="24"/>
        </w:rPr>
      </w:pPr>
    </w:p>
    <w:p w:rsidR="00715D58" w:rsidRPr="00CA5D6D" w:rsidRDefault="00715D58" w:rsidP="00715D58">
      <w:pPr>
        <w:tabs>
          <w:tab w:val="left" w:pos="4678"/>
        </w:tabs>
        <w:ind w:firstLine="284"/>
        <w:jc w:val="both"/>
        <w:rPr>
          <w:rFonts w:ascii="Times New Roman" w:hAnsi="Times New Roman"/>
          <w:sz w:val="24"/>
          <w:szCs w:val="24"/>
        </w:rPr>
      </w:pPr>
      <w:r w:rsidRPr="00CA5D6D">
        <w:rPr>
          <w:rFonts w:ascii="Times New Roman" w:hAnsi="Times New Roman"/>
          <w:sz w:val="24"/>
          <w:szCs w:val="24"/>
        </w:rPr>
        <w:t xml:space="preserve">La consegna delle beni deve avvenire entro i termini </w:t>
      </w:r>
      <w:proofErr w:type="spellStart"/>
      <w:r w:rsidRPr="00CA5D6D">
        <w:rPr>
          <w:rFonts w:ascii="Times New Roman" w:hAnsi="Times New Roman"/>
          <w:sz w:val="24"/>
          <w:szCs w:val="24"/>
        </w:rPr>
        <w:t>sottoriportati</w:t>
      </w:r>
      <w:proofErr w:type="spellEnd"/>
      <w:r w:rsidRPr="00CA5D6D">
        <w:rPr>
          <w:rFonts w:ascii="Times New Roman" w:hAnsi="Times New Roman"/>
          <w:sz w:val="24"/>
          <w:szCs w:val="24"/>
        </w:rPr>
        <w:t xml:space="preserve">, con le seguenti modalità : dovrà essere effettuata “ a </w:t>
      </w:r>
      <w:r>
        <w:rPr>
          <w:rFonts w:ascii="Times New Roman" w:hAnsi="Times New Roman"/>
          <w:sz w:val="24"/>
          <w:szCs w:val="24"/>
        </w:rPr>
        <w:t xml:space="preserve">terra “ esclusivamente presso </w:t>
      </w:r>
      <w:proofErr w:type="spellStart"/>
      <w:r w:rsidR="000D5174">
        <w:t>presso</w:t>
      </w:r>
      <w:proofErr w:type="spellEnd"/>
      <w:r w:rsidR="000D5174">
        <w:t xml:space="preserve"> i</w:t>
      </w:r>
      <w:r w:rsidR="00E72D48">
        <w:t>l</w:t>
      </w:r>
      <w:r w:rsidR="000D5174">
        <w:t xml:space="preserve"> </w:t>
      </w:r>
      <w:r w:rsidR="000D5174" w:rsidRPr="00E72D48">
        <w:rPr>
          <w:rFonts w:ascii="Times New Roman" w:hAnsi="Times New Roman"/>
        </w:rPr>
        <w:t>Magazzin</w:t>
      </w:r>
      <w:r w:rsidR="00E72D48" w:rsidRPr="00E72D48">
        <w:rPr>
          <w:rFonts w:ascii="Times New Roman" w:hAnsi="Times New Roman"/>
        </w:rPr>
        <w:t>o</w:t>
      </w:r>
      <w:r w:rsidR="000D5174" w:rsidRPr="00E72D48">
        <w:rPr>
          <w:rFonts w:ascii="Times New Roman" w:hAnsi="Times New Roman"/>
        </w:rPr>
        <w:t xml:space="preserve"> </w:t>
      </w:r>
      <w:r w:rsidR="00E72D48" w:rsidRPr="00E72D48">
        <w:rPr>
          <w:rFonts w:ascii="Times New Roman" w:hAnsi="Times New Roman"/>
        </w:rPr>
        <w:t>dell’Unità Operativa  Farmacia</w:t>
      </w:r>
      <w:r w:rsidRPr="00E72D48">
        <w:rPr>
          <w:rFonts w:ascii="Times New Roman" w:hAnsi="Times New Roman"/>
          <w:sz w:val="24"/>
          <w:szCs w:val="24"/>
        </w:rPr>
        <w:t xml:space="preserve">– Presidio Ospedaliero “ </w:t>
      </w:r>
      <w:r w:rsidR="00E72D48" w:rsidRPr="00E72D48">
        <w:rPr>
          <w:rFonts w:ascii="Times New Roman" w:hAnsi="Times New Roman"/>
          <w:sz w:val="24"/>
          <w:szCs w:val="24"/>
        </w:rPr>
        <w:t xml:space="preserve">Villa Sofia  “ – Piazzetta Salerno n°1 </w:t>
      </w:r>
      <w:r w:rsidRPr="00E72D48">
        <w:rPr>
          <w:rFonts w:ascii="Times New Roman" w:hAnsi="Times New Roman"/>
          <w:sz w:val="24"/>
          <w:szCs w:val="24"/>
        </w:rPr>
        <w:t xml:space="preserve">- Palermo </w:t>
      </w:r>
      <w:r w:rsidRPr="00CA5D6D">
        <w:rPr>
          <w:rFonts w:ascii="Times New Roman" w:hAnsi="Times New Roman"/>
          <w:sz w:val="24"/>
          <w:szCs w:val="24"/>
        </w:rPr>
        <w:t xml:space="preserve"> </w:t>
      </w:r>
      <w:r w:rsidR="00E72D48">
        <w:rPr>
          <w:rFonts w:ascii="Times New Roman" w:hAnsi="Times New Roman"/>
          <w:sz w:val="24"/>
          <w:szCs w:val="24"/>
        </w:rPr>
        <w:t xml:space="preserve">e presso </w:t>
      </w:r>
      <w:r w:rsidR="00E72D48" w:rsidRPr="00E72D48">
        <w:rPr>
          <w:rFonts w:ascii="Times New Roman" w:hAnsi="Times New Roman"/>
        </w:rPr>
        <w:t>Magazzino dell’Unità Operativa  Farmacia</w:t>
      </w:r>
      <w:r w:rsidR="00E72D48" w:rsidRPr="00E72D48">
        <w:rPr>
          <w:rFonts w:ascii="Times New Roman" w:hAnsi="Times New Roman"/>
          <w:sz w:val="24"/>
          <w:szCs w:val="24"/>
        </w:rPr>
        <w:t xml:space="preserve">– Presidio Ospedaliero “ </w:t>
      </w:r>
      <w:r w:rsidR="00E72D48">
        <w:rPr>
          <w:rFonts w:ascii="Times New Roman" w:hAnsi="Times New Roman"/>
          <w:sz w:val="24"/>
          <w:szCs w:val="24"/>
        </w:rPr>
        <w:t xml:space="preserve">Cervello </w:t>
      </w:r>
      <w:r w:rsidR="00E72D48" w:rsidRPr="00E72D48">
        <w:rPr>
          <w:rFonts w:ascii="Times New Roman" w:hAnsi="Times New Roman"/>
          <w:sz w:val="24"/>
          <w:szCs w:val="24"/>
        </w:rPr>
        <w:t xml:space="preserve">“ – </w:t>
      </w:r>
      <w:r w:rsidR="00E72D48">
        <w:rPr>
          <w:rFonts w:ascii="Times New Roman" w:hAnsi="Times New Roman"/>
          <w:sz w:val="24"/>
          <w:szCs w:val="24"/>
        </w:rPr>
        <w:t xml:space="preserve">Via Trabucco n°180 </w:t>
      </w:r>
      <w:r w:rsidR="00E72D48"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715D58" w:rsidRPr="00CA5D6D" w:rsidRDefault="00715D58" w:rsidP="00715D58">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715D58" w:rsidRPr="00CA5D6D" w:rsidRDefault="00715D58" w:rsidP="00715D5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715D58" w:rsidRDefault="00715D58" w:rsidP="00715D5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w:t>
      </w:r>
      <w:r w:rsidR="000D5174">
        <w:rPr>
          <w:rFonts w:ascii="Times New Roman" w:hAnsi="Times New Roman"/>
          <w:sz w:val="24"/>
          <w:szCs w:val="24"/>
        </w:rPr>
        <w:t xml:space="preserve"> </w:t>
      </w:r>
      <w:r>
        <w:rPr>
          <w:rFonts w:ascii="Times New Roman" w:hAnsi="Times New Roman"/>
          <w:sz w:val="24"/>
          <w:szCs w:val="24"/>
        </w:rPr>
        <w:t xml:space="preserve">smessi via telefax o qualora trasmessi secondo altre modalità dalla data di ricezione da parte dell’Impresa </w:t>
      </w:r>
      <w:r>
        <w:rPr>
          <w:rFonts w:ascii="Times New Roman" w:hAnsi="Times New Roman"/>
          <w:sz w:val="24"/>
          <w:szCs w:val="24"/>
        </w:rPr>
        <w:lastRenderedPageBreak/>
        <w:t>aggiudicataria.</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715D58" w:rsidRPr="00091AB4" w:rsidRDefault="00715D58" w:rsidP="00715D58">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715D58" w:rsidRPr="0075784F" w:rsidRDefault="00715D58" w:rsidP="00715D5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Periodo previsto di indisponibilità;</w:t>
      </w:r>
    </w:p>
    <w:p w:rsidR="00715D58" w:rsidRPr="0075784F" w:rsidRDefault="00715D58" w:rsidP="00D4008B">
      <w:pPr>
        <w:numPr>
          <w:ilvl w:val="0"/>
          <w:numId w:val="64"/>
        </w:numPr>
        <w:jc w:val="both"/>
        <w:rPr>
          <w:rFonts w:ascii="Times New Roman" w:hAnsi="Times New Roman"/>
          <w:sz w:val="24"/>
          <w:szCs w:val="24"/>
        </w:rPr>
      </w:pPr>
      <w:r w:rsidRPr="0075784F">
        <w:rPr>
          <w:rFonts w:ascii="Times New Roman" w:hAnsi="Times New Roman"/>
          <w:sz w:val="24"/>
          <w:szCs w:val="24"/>
        </w:rPr>
        <w:t>Causa di indisponibilità.</w:t>
      </w:r>
    </w:p>
    <w:p w:rsidR="00715D58" w:rsidRDefault="00715D58" w:rsidP="00715D58">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w:t>
      </w:r>
      <w:proofErr w:type="spellStart"/>
      <w:r w:rsidRPr="0075784F">
        <w:rPr>
          <w:rFonts w:ascii="Times New Roman" w:hAnsi="Times New Roman"/>
          <w:sz w:val="24"/>
          <w:szCs w:val="24"/>
        </w:rPr>
        <w:t>stesso.Qualora</w:t>
      </w:r>
      <w:proofErr w:type="spellEnd"/>
      <w:r w:rsidRPr="0075784F">
        <w:rPr>
          <w:rFonts w:ascii="Times New Roman" w:hAnsi="Times New Roman"/>
          <w:sz w:val="24"/>
          <w:szCs w:val="24"/>
        </w:rPr>
        <w:t xml:space="preserve">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L’Impresa aggiudicataria dovrà concordare con il Magazzino dell’Azienda Ospedaliera il giorno e l’ora previsti per la consegna.</w:t>
      </w:r>
      <w:r w:rsidR="00456032">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715D58" w:rsidRPr="0075784F" w:rsidRDefault="00715D58" w:rsidP="00715D58">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715D58" w:rsidRPr="0075784F" w:rsidRDefault="00715D58" w:rsidP="00715D5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38</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39</w:t>
      </w:r>
      <w:r w:rsidRPr="0075784F">
        <w:rPr>
          <w:rFonts w:ascii="Times New Roman" w:hAnsi="Times New Roman"/>
          <w:color w:val="000000"/>
          <w:sz w:val="24"/>
          <w:szCs w:val="24"/>
        </w:rPr>
        <w:t xml:space="preserve"> del presente capitolato di gara.</w:t>
      </w:r>
    </w:p>
    <w:p w:rsidR="00715D58" w:rsidRPr="0075784F" w:rsidRDefault="00715D58" w:rsidP="00715D5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riciclabili in conformità con il </w:t>
      </w:r>
      <w:proofErr w:type="spellStart"/>
      <w:r w:rsidRPr="0075784F">
        <w:rPr>
          <w:rFonts w:ascii="Times New Roman" w:hAnsi="Times New Roman"/>
          <w:sz w:val="24"/>
          <w:szCs w:val="24"/>
        </w:rPr>
        <w:t>D.Lgs</w:t>
      </w:r>
      <w:proofErr w:type="spellEnd"/>
      <w:r w:rsidRPr="0075784F">
        <w:rPr>
          <w:rFonts w:ascii="Times New Roman" w:hAnsi="Times New Roman"/>
          <w:sz w:val="24"/>
          <w:szCs w:val="24"/>
        </w:rPr>
        <w:t xml:space="preserve">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715D58" w:rsidRPr="0075784F" w:rsidRDefault="00715D58" w:rsidP="00715D5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w:t>
      </w:r>
      <w:r w:rsidRPr="0075784F">
        <w:rPr>
          <w:rFonts w:ascii="Times New Roman" w:hAnsi="Times New Roman"/>
          <w:sz w:val="24"/>
          <w:szCs w:val="24"/>
        </w:rPr>
        <w:lastRenderedPageBreak/>
        <w:t xml:space="preserve">la tenuta alla polvere e che i loro requisiti igienici, le loro caratteristiche e prestazioni non vengano alterate, durante il trasporto ed immagazzinamento per il periodo di validità di tempo indicato. </w:t>
      </w:r>
    </w:p>
    <w:p w:rsidR="00715D58" w:rsidRPr="0075784F" w:rsidRDefault="00715D58" w:rsidP="001820A0">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sidR="001820A0">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715D58" w:rsidRPr="0075784F" w:rsidRDefault="00715D58" w:rsidP="00715D5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715D58" w:rsidRPr="00E408BD" w:rsidRDefault="00715D58" w:rsidP="00715D5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715D58" w:rsidRPr="00E408BD" w:rsidRDefault="00715D58" w:rsidP="00D4008B">
      <w:pPr>
        <w:widowControl/>
        <w:numPr>
          <w:ilvl w:val="0"/>
          <w:numId w:val="63"/>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715D58" w:rsidRPr="00E408BD" w:rsidRDefault="00715D58" w:rsidP="00715D58">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dal D.LGS 46/97: Attuazione Direttiva 93/42/CEE; la ditta dovrà inoltre produrre una dichiarazione che attesti se è in grado di fornire il prodotto munito di codice a barre; in caso affermativo deve specificare se il suddetto codice a barre è sulla confezione o sull’imballo.</w:t>
      </w:r>
    </w:p>
    <w:p w:rsidR="00715D58" w:rsidRPr="00E408BD" w:rsidRDefault="00715D58" w:rsidP="00D4008B">
      <w:pPr>
        <w:widowControl/>
        <w:numPr>
          <w:ilvl w:val="0"/>
          <w:numId w:val="63"/>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715D58" w:rsidRDefault="00715D58" w:rsidP="00715D5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715D58" w:rsidRPr="00E408BD" w:rsidRDefault="00715D58" w:rsidP="00715D58">
      <w:pPr>
        <w:pStyle w:val="Corpo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715D58" w:rsidRPr="00E408BD" w:rsidRDefault="00715D58" w:rsidP="00D4008B">
      <w:pPr>
        <w:pStyle w:val="Corpo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715D58" w:rsidRPr="00E408BD" w:rsidRDefault="00715D58" w:rsidP="00D4008B">
      <w:pPr>
        <w:pStyle w:val="Corpo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715D58" w:rsidRPr="00E408BD" w:rsidRDefault="00715D58" w:rsidP="00D4008B">
      <w:pPr>
        <w:pStyle w:val="Corpo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715D58" w:rsidRDefault="00715D58" w:rsidP="00D4008B">
      <w:pPr>
        <w:pStyle w:val="Corpo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715D58" w:rsidRPr="00E408BD" w:rsidRDefault="00715D58" w:rsidP="00D4008B">
      <w:pPr>
        <w:widowControl/>
        <w:numPr>
          <w:ilvl w:val="0"/>
          <w:numId w:val="6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715D58" w:rsidRPr="00E408BD" w:rsidRDefault="00715D58" w:rsidP="00715D58">
      <w:pPr>
        <w:pStyle w:val="Corpo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8D5141" w:rsidRDefault="008D5141" w:rsidP="00715D58">
      <w:pPr>
        <w:ind w:firstLine="284"/>
        <w:jc w:val="both"/>
        <w:rPr>
          <w:rFonts w:ascii="Times New Roman" w:hAnsi="Times New Roman"/>
          <w:sz w:val="24"/>
          <w:szCs w:val="24"/>
        </w:rPr>
      </w:pP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La </w:t>
      </w:r>
      <w:proofErr w:type="spellStart"/>
      <w:r w:rsidRPr="00E408BD">
        <w:rPr>
          <w:rFonts w:ascii="Times New Roman" w:hAnsi="Times New Roman"/>
          <w:sz w:val="24"/>
          <w:szCs w:val="24"/>
        </w:rPr>
        <w:t>data,in</w:t>
      </w:r>
      <w:proofErr w:type="spellEnd"/>
      <w:r w:rsidRPr="00E408BD">
        <w:rPr>
          <w:rFonts w:ascii="Times New Roman" w:hAnsi="Times New Roman"/>
          <w:sz w:val="24"/>
          <w:szCs w:val="24"/>
        </w:rPr>
        <w:t xml:space="preserve"> cui la consegna viene effettuata, deve risultare da specifico documento di trasporto sottoscritto con data e firma dal Responsabile del Magazzino ricevente o da un incaricato del magazzino stesso.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w:t>
      </w:r>
      <w:r w:rsidRPr="00E408BD">
        <w:rPr>
          <w:rFonts w:ascii="Times New Roman" w:hAnsi="Times New Roman"/>
          <w:sz w:val="24"/>
          <w:szCs w:val="24"/>
        </w:rPr>
        <w:lastRenderedPageBreak/>
        <w:t>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715D58" w:rsidRPr="00E408BD" w:rsidRDefault="00715D58" w:rsidP="00715D58">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8D5141"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 xml:space="preserve">La fornitura dovrà corrispondere alle quantità richieste; eventuali eccedenze in più, non autorizzate, non saranno riconosciute, pertanto non pagate. </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Agli effetti della fatturazione saranno valide le quantità che verranno riscontrate dall’Azienda e comunicate al fornitore.</w:t>
      </w:r>
    </w:p>
    <w:p w:rsidR="00715D58" w:rsidRPr="00E408BD" w:rsidRDefault="00715D58" w:rsidP="00715D5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w:t>
      </w:r>
      <w:r w:rsidRPr="00E408BD">
        <w:rPr>
          <w:rFonts w:ascii="Times New Roman" w:hAnsi="Times New Roman"/>
          <w:sz w:val="24"/>
          <w:szCs w:val="24"/>
        </w:rPr>
        <w:lastRenderedPageBreak/>
        <w:t xml:space="preserve">l'interruzione della fornitura. </w:t>
      </w:r>
    </w:p>
    <w:p w:rsidR="00715D58" w:rsidRDefault="00715D58" w:rsidP="00715D58">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715D58" w:rsidRPr="00E408BD" w:rsidRDefault="00715D58" w:rsidP="00715D5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715D58" w:rsidRPr="00E408BD" w:rsidRDefault="00715D58" w:rsidP="00715D58">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715D58" w:rsidRPr="00E408BD" w:rsidRDefault="00715D58" w:rsidP="00715D58">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715D58" w:rsidRPr="009E5C28" w:rsidRDefault="00715D58" w:rsidP="00715D58">
      <w:pPr>
        <w:widowControl/>
        <w:tabs>
          <w:tab w:val="left" w:pos="8931"/>
        </w:tabs>
        <w:jc w:val="center"/>
        <w:rPr>
          <w:rFonts w:ascii="Times New Roman" w:hAnsi="Times New Roman"/>
          <w:b/>
          <w:sz w:val="20"/>
        </w:rPr>
      </w:pPr>
    </w:p>
    <w:p w:rsidR="00715D58" w:rsidRPr="0042494F" w:rsidRDefault="00715D58" w:rsidP="00715D58">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715D58" w:rsidRPr="009E5C28" w:rsidRDefault="00715D58" w:rsidP="00715D58">
      <w:pPr>
        <w:pStyle w:val="Titolo1"/>
        <w:ind w:right="-142"/>
        <w:rPr>
          <w:rFonts w:ascii="Times New Roman" w:hAnsi="Times New Roman"/>
          <w:b w:val="0"/>
          <w:szCs w:val="24"/>
        </w:rPr>
      </w:pPr>
    </w:p>
    <w:p w:rsidR="00715D58" w:rsidRPr="009E5C28" w:rsidRDefault="00715D58" w:rsidP="00715D58">
      <w:pPr>
        <w:pStyle w:val="Titolo1"/>
        <w:ind w:right="-142"/>
        <w:rPr>
          <w:rFonts w:ascii="Times New Roman" w:hAnsi="Times New Roman"/>
          <w:szCs w:val="24"/>
        </w:rPr>
      </w:pPr>
      <w:r w:rsidRPr="009E5C28">
        <w:rPr>
          <w:rFonts w:ascii="Times New Roman" w:hAnsi="Times New Roman"/>
          <w:b w:val="0"/>
          <w:szCs w:val="24"/>
        </w:rPr>
        <w:t xml:space="preserve">Art. </w:t>
      </w:r>
      <w:r w:rsidR="000B545D">
        <w:rPr>
          <w:rFonts w:ascii="Times New Roman" w:hAnsi="Times New Roman"/>
          <w:b w:val="0"/>
          <w:szCs w:val="24"/>
        </w:rPr>
        <w:t xml:space="preserve">53. </w:t>
      </w:r>
      <w:r w:rsidRPr="009E5C28">
        <w:rPr>
          <w:rFonts w:ascii="Times New Roman" w:hAnsi="Times New Roman"/>
          <w:szCs w:val="24"/>
        </w:rPr>
        <w:t>( Accertamento della qualità e contestazioni )</w:t>
      </w:r>
    </w:p>
    <w:p w:rsidR="00715D58" w:rsidRPr="009E5C28" w:rsidRDefault="00715D58" w:rsidP="00715D58">
      <w:pPr>
        <w:pStyle w:val="Corpodeltesto2"/>
        <w:spacing w:after="0" w:line="240" w:lineRule="auto"/>
        <w:ind w:firstLine="284"/>
        <w:jc w:val="both"/>
      </w:pP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sidR="001820A0">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 xml:space="preserve">Quando i prodotti forniti, anche se accettati per esigenze di servizio, risultino non rispondenti ai requisiti di capitolato, si </w:t>
      </w:r>
      <w:proofErr w:type="spellStart"/>
      <w:r w:rsidRPr="009E5C28">
        <w:rPr>
          <w:rFonts w:ascii="Times New Roman" w:hAnsi="Times New Roman"/>
          <w:sz w:val="24"/>
          <w:szCs w:val="24"/>
        </w:rPr>
        <w:t>da</w:t>
      </w:r>
      <w:proofErr w:type="spellEnd"/>
      <w:r w:rsidRPr="009E5C28">
        <w:rPr>
          <w:rFonts w:ascii="Times New Roman" w:hAnsi="Times New Roman"/>
          <w:sz w:val="24"/>
          <w:szCs w:val="24"/>
        </w:rPr>
        <w:t xml:space="preserve"> legittimarne la svalutazione, l'Azienda ne darà notizia al fornitore ed effettuerà mediante trattenuta, una congrua detrazione sul prezzo stabilito in sede di aggiudicazione pari al valore che si sarà riconosciuto doversi attribuire ai generi stessi.</w:t>
      </w:r>
    </w:p>
    <w:p w:rsidR="00715D58" w:rsidRPr="009E5C28" w:rsidRDefault="00715D58" w:rsidP="00715D5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715D58" w:rsidRDefault="00715D58" w:rsidP="00715D58">
      <w:pPr>
        <w:pStyle w:val="Titolo1"/>
        <w:ind w:right="-142"/>
        <w:rPr>
          <w:rFonts w:ascii="Times New Roman" w:hAnsi="Times New Roman"/>
          <w:b w:val="0"/>
          <w:szCs w:val="24"/>
        </w:rPr>
      </w:pPr>
    </w:p>
    <w:p w:rsidR="00456032" w:rsidRPr="000636F5" w:rsidRDefault="00456032" w:rsidP="00456032">
      <w:pPr>
        <w:pStyle w:val="Titolo1"/>
        <w:ind w:right="-142"/>
        <w:rPr>
          <w:rFonts w:ascii="Times New Roman" w:hAnsi="Times New Roman"/>
          <w:szCs w:val="24"/>
        </w:rPr>
      </w:pPr>
      <w:r w:rsidRPr="000636F5">
        <w:rPr>
          <w:rFonts w:ascii="Times New Roman" w:hAnsi="Times New Roman"/>
          <w:b w:val="0"/>
          <w:szCs w:val="24"/>
        </w:rPr>
        <w:t xml:space="preserve">Art. </w:t>
      </w:r>
      <w:r w:rsidR="000B545D">
        <w:rPr>
          <w:rFonts w:ascii="Times New Roman" w:hAnsi="Times New Roman"/>
          <w:b w:val="0"/>
          <w:szCs w:val="24"/>
        </w:rPr>
        <w:t xml:space="preserve">54. </w:t>
      </w:r>
      <w:r>
        <w:rPr>
          <w:rFonts w:ascii="Times New Roman" w:hAnsi="Times New Roman"/>
          <w:szCs w:val="24"/>
        </w:rPr>
        <w:t xml:space="preserve">( Responsabile unico del procedimento </w:t>
      </w:r>
      <w:r w:rsidRPr="000636F5">
        <w:rPr>
          <w:rFonts w:ascii="Times New Roman" w:hAnsi="Times New Roman"/>
          <w:szCs w:val="24"/>
        </w:rPr>
        <w:t xml:space="preserve"> ) </w:t>
      </w:r>
    </w:p>
    <w:p w:rsidR="00456032" w:rsidRDefault="00456032" w:rsidP="00456032">
      <w:pPr>
        <w:pStyle w:val="Titolo1"/>
        <w:ind w:right="-142"/>
        <w:rPr>
          <w:rFonts w:ascii="Times New Roman" w:hAnsi="Times New Roman"/>
          <w:b w:val="0"/>
          <w:szCs w:val="24"/>
        </w:rPr>
      </w:pP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w:t>
      </w:r>
      <w:proofErr w:type="spellStart"/>
      <w:r>
        <w:rPr>
          <w:rFonts w:ascii="Times New Roman" w:hAnsi="Times New Roman"/>
          <w:sz w:val="24"/>
          <w:szCs w:val="24"/>
        </w:rPr>
        <w:t>s.m.i.</w:t>
      </w:r>
      <w:proofErr w:type="spellEnd"/>
      <w:r>
        <w:rPr>
          <w:rFonts w:ascii="Times New Roman" w:hAnsi="Times New Roman"/>
          <w:sz w:val="24"/>
          <w:szCs w:val="24"/>
        </w:rPr>
        <w:t xml:space="preserve">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sidR="00B336EB">
        <w:rPr>
          <w:rFonts w:ascii="Times New Roman" w:hAnsi="Times New Roman"/>
          <w:sz w:val="24"/>
          <w:szCs w:val="24"/>
        </w:rPr>
        <w:t>LGS 50/2016</w:t>
      </w:r>
      <w:r w:rsidRPr="001E2F79">
        <w:rPr>
          <w:rFonts w:ascii="Times New Roman" w:hAnsi="Times New Roman"/>
          <w:sz w:val="24"/>
          <w:szCs w:val="24"/>
        </w:rPr>
        <w:t>.</w:t>
      </w:r>
    </w:p>
    <w:p w:rsidR="00456032" w:rsidRPr="001E2F79" w:rsidRDefault="00456032" w:rsidP="00456032">
      <w:pPr>
        <w:ind w:firstLine="284"/>
        <w:jc w:val="both"/>
        <w:rPr>
          <w:rFonts w:ascii="Times New Roman" w:hAnsi="Times New Roman"/>
          <w:sz w:val="24"/>
          <w:szCs w:val="24"/>
        </w:rPr>
      </w:pPr>
      <w:r w:rsidRPr="001E2F79">
        <w:rPr>
          <w:rFonts w:ascii="Times New Roman" w:hAnsi="Times New Roman"/>
          <w:sz w:val="24"/>
          <w:szCs w:val="24"/>
        </w:rPr>
        <w:t>Il R.U.P. inoltre:</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 xml:space="preserve">i dati e le informazioni richieste </w:t>
      </w:r>
      <w:proofErr w:type="spellStart"/>
      <w:r w:rsidRPr="001E2F79">
        <w:rPr>
          <w:rFonts w:ascii="Times New Roman" w:hAnsi="Times New Roman"/>
          <w:sz w:val="24"/>
          <w:szCs w:val="24"/>
        </w:rPr>
        <w:t>dall’A</w:t>
      </w:r>
      <w:r w:rsidR="00B336EB">
        <w:rPr>
          <w:rFonts w:ascii="Times New Roman" w:hAnsi="Times New Roman"/>
          <w:sz w:val="24"/>
          <w:szCs w:val="24"/>
        </w:rPr>
        <w:t>nac</w:t>
      </w:r>
      <w:proofErr w:type="spellEnd"/>
      <w:r w:rsidRPr="001E2F79">
        <w:rPr>
          <w:rFonts w:ascii="Times New Roman" w:hAnsi="Times New Roman"/>
          <w:sz w:val="24"/>
          <w:szCs w:val="24"/>
        </w:rPr>
        <w:t>;</w:t>
      </w:r>
    </w:p>
    <w:p w:rsidR="00456032" w:rsidRPr="001E2F79"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456032" w:rsidRDefault="00456032" w:rsidP="00456032">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sidR="00B336EB">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B336EB" w:rsidRDefault="00B336EB" w:rsidP="00B336EB">
      <w:pPr>
        <w:ind w:left="680"/>
        <w:jc w:val="both"/>
        <w:rPr>
          <w:rFonts w:ascii="Times New Roman" w:hAnsi="Times New Roman"/>
          <w:sz w:val="24"/>
          <w:szCs w:val="24"/>
        </w:rPr>
      </w:pPr>
    </w:p>
    <w:p w:rsidR="00B336EB" w:rsidRPr="00D062C7" w:rsidRDefault="00B336EB" w:rsidP="00B336EB">
      <w:pPr>
        <w:ind w:left="680"/>
        <w:jc w:val="both"/>
        <w:rPr>
          <w:rFonts w:ascii="Times New Roman" w:hAnsi="Times New Roman"/>
          <w:sz w:val="24"/>
          <w:szCs w:val="24"/>
        </w:rPr>
      </w:pP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456032" w:rsidRPr="00D062C7" w:rsidRDefault="00456032" w:rsidP="00456032">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456032" w:rsidRPr="00D062C7" w:rsidRDefault="00456032" w:rsidP="00456032">
      <w:pPr>
        <w:numPr>
          <w:ilvl w:val="0"/>
          <w:numId w:val="21"/>
        </w:numPr>
        <w:jc w:val="both"/>
        <w:rPr>
          <w:b/>
        </w:rPr>
      </w:pPr>
      <w:r w:rsidRPr="00D062C7">
        <w:rPr>
          <w:rFonts w:ascii="Times New Roman" w:hAnsi="Times New Roman"/>
          <w:sz w:val="24"/>
          <w:szCs w:val="24"/>
        </w:rPr>
        <w:t xml:space="preserve"> propone la risoluzione del contratto.</w:t>
      </w:r>
    </w:p>
    <w:p w:rsidR="00456032" w:rsidRPr="000636F5" w:rsidRDefault="00456032" w:rsidP="00456032">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0B545D">
        <w:rPr>
          <w:rFonts w:ascii="Times New Roman" w:hAnsi="Times New Roman"/>
          <w:b w:val="0"/>
          <w:szCs w:val="24"/>
        </w:rPr>
        <w:t xml:space="preserve">55.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456032" w:rsidRPr="00965373" w:rsidRDefault="00456032" w:rsidP="00456032">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sidR="00E93A7C">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w:t>
      </w:r>
      <w:r w:rsidR="00B336EB">
        <w:rPr>
          <w:rFonts w:ascii="Times New Roman" w:hAnsi="Times New Roman"/>
          <w:b w:val="0"/>
          <w:szCs w:val="24"/>
        </w:rPr>
        <w:t xml:space="preserve">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456032" w:rsidRPr="001E2F79"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456032" w:rsidRPr="001E2F79"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456032" w:rsidRDefault="00456032" w:rsidP="00456032">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456032" w:rsidRDefault="00456032" w:rsidP="00456032">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proofErr w:type="spellStart"/>
      <w:r w:rsidRPr="00965373">
        <w:rPr>
          <w:rFonts w:ascii="Times New Roman" w:hAnsi="Times New Roman"/>
          <w:b w:val="0"/>
        </w:rPr>
        <w:t>delle</w:t>
      </w:r>
      <w:proofErr w:type="spellEnd"/>
      <w:r w:rsidRPr="00965373">
        <w:rPr>
          <w:rFonts w:ascii="Times New Roman" w:hAnsi="Times New Roman"/>
          <w:b w:val="0"/>
        </w:rPr>
        <w:t xml:space="preserve">  prestazioni contrattuali rispetto alle condizioni, modalità, termini e prescrizioni del contratto</w:t>
      </w:r>
      <w:r>
        <w:rPr>
          <w:rFonts w:ascii="Times New Roman" w:hAnsi="Times New Roman"/>
          <w:b w:val="0"/>
          <w:szCs w:val="24"/>
        </w:rPr>
        <w:t>;</w:t>
      </w:r>
    </w:p>
    <w:p w:rsidR="00456032" w:rsidRPr="000636F5" w:rsidRDefault="00456032" w:rsidP="00456032">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sidR="00E93A7C">
        <w:rPr>
          <w:rFonts w:ascii="Times New Roman" w:hAnsi="Times New Roman"/>
          <w:b w:val="0"/>
          <w:szCs w:val="24"/>
        </w:rPr>
        <w:t>la fornitura</w:t>
      </w:r>
      <w:r w:rsidRPr="000636F5">
        <w:rPr>
          <w:rFonts w:ascii="Times New Roman" w:hAnsi="Times New Roman"/>
          <w:b w:val="0"/>
          <w:szCs w:val="24"/>
        </w:rPr>
        <w:t>.</w:t>
      </w:r>
    </w:p>
    <w:p w:rsidR="00456032" w:rsidRDefault="00456032" w:rsidP="00456032">
      <w:pPr>
        <w:pStyle w:val="Titolo1"/>
        <w:ind w:right="-142"/>
        <w:rPr>
          <w:rFonts w:ascii="Times New Roman" w:hAnsi="Times New Roman"/>
          <w:b w:val="0"/>
          <w:szCs w:val="24"/>
        </w:rPr>
      </w:pPr>
    </w:p>
    <w:p w:rsidR="00715D58" w:rsidRPr="009E5C28" w:rsidRDefault="00715D58" w:rsidP="00715D58">
      <w:pPr>
        <w:widowControl/>
        <w:jc w:val="both"/>
        <w:rPr>
          <w:rFonts w:ascii="Times New Roman" w:hAnsi="Times New Roman"/>
          <w:sz w:val="24"/>
          <w:szCs w:val="24"/>
        </w:rPr>
      </w:pPr>
      <w:r w:rsidRPr="009E5C28">
        <w:rPr>
          <w:rFonts w:ascii="Times New Roman" w:hAnsi="Times New Roman"/>
          <w:sz w:val="24"/>
          <w:szCs w:val="24"/>
        </w:rPr>
        <w:t xml:space="preserve">Il presente capitolato </w:t>
      </w:r>
      <w:proofErr w:type="spellStart"/>
      <w:r w:rsidRPr="009E5C28">
        <w:rPr>
          <w:rFonts w:ascii="Times New Roman" w:hAnsi="Times New Roman"/>
          <w:sz w:val="24"/>
          <w:szCs w:val="24"/>
        </w:rPr>
        <w:t>é</w:t>
      </w:r>
      <w:proofErr w:type="spellEnd"/>
      <w:r w:rsidRPr="009E5C28">
        <w:rPr>
          <w:rFonts w:ascii="Times New Roman" w:hAnsi="Times New Roman"/>
          <w:sz w:val="24"/>
          <w:szCs w:val="24"/>
        </w:rPr>
        <w:t xml:space="preserve"> formato da n°</w:t>
      </w:r>
      <w:r w:rsidR="008D5141">
        <w:rPr>
          <w:rFonts w:ascii="Times New Roman" w:hAnsi="Times New Roman"/>
          <w:sz w:val="24"/>
          <w:szCs w:val="24"/>
        </w:rPr>
        <w:t>55</w:t>
      </w:r>
      <w:r w:rsidRPr="009E5C28">
        <w:rPr>
          <w:rFonts w:ascii="Times New Roman" w:hAnsi="Times New Roman"/>
          <w:sz w:val="24"/>
          <w:szCs w:val="24"/>
        </w:rPr>
        <w:t xml:space="preserve"> articoli su </w:t>
      </w:r>
      <w:r w:rsidR="008D5141">
        <w:rPr>
          <w:rFonts w:ascii="Times New Roman" w:hAnsi="Times New Roman"/>
          <w:sz w:val="24"/>
          <w:szCs w:val="24"/>
        </w:rPr>
        <w:t>54</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715D58" w:rsidRPr="00976644" w:rsidRDefault="00715D58" w:rsidP="00715D5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n°1</w:t>
      </w:r>
      <w:r w:rsidR="00A909AD">
        <w:rPr>
          <w:rFonts w:ascii="Times New Roman" w:hAnsi="Times New Roman"/>
          <w:sz w:val="24"/>
          <w:szCs w:val="24"/>
        </w:rPr>
        <w:t>6</w:t>
      </w:r>
      <w:r>
        <w:rPr>
          <w:rFonts w:ascii="Times New Roman" w:hAnsi="Times New Roman"/>
          <w:sz w:val="24"/>
          <w:szCs w:val="24"/>
        </w:rPr>
        <w:t>;</w:t>
      </w:r>
    </w:p>
    <w:p w:rsidR="00715D58" w:rsidRPr="00976644" w:rsidRDefault="00715D58" w:rsidP="00715D5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715D58" w:rsidRPr="00976644" w:rsidRDefault="00715D58" w:rsidP="00715D5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n°10</w:t>
      </w:r>
    </w:p>
    <w:p w:rsidR="00715D58"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8</w:t>
      </w:r>
      <w:r w:rsidRPr="00E01233">
        <w:rPr>
          <w:rFonts w:ascii="Times New Roman" w:hAnsi="Times New Roman"/>
          <w:sz w:val="24"/>
          <w:szCs w:val="24"/>
        </w:rPr>
        <w:t>.</w:t>
      </w:r>
    </w:p>
    <w:p w:rsidR="00715D58" w:rsidRPr="00E01233" w:rsidRDefault="00715D58" w:rsidP="00715D5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sidR="00525F40">
        <w:rPr>
          <w:rFonts w:ascii="Times New Roman" w:hAnsi="Times New Roman"/>
          <w:sz w:val="24"/>
          <w:szCs w:val="24"/>
        </w:rPr>
        <w:t>D</w:t>
      </w:r>
      <w:r w:rsidRPr="00E01233">
        <w:rPr>
          <w:rFonts w:ascii="Times New Roman" w:hAnsi="Times New Roman"/>
          <w:sz w:val="24"/>
          <w:szCs w:val="24"/>
        </w:rPr>
        <w:t xml:space="preserve">” </w:t>
      </w:r>
      <w:r>
        <w:rPr>
          <w:rFonts w:ascii="Times New Roman" w:hAnsi="Times New Roman"/>
          <w:sz w:val="24"/>
          <w:szCs w:val="24"/>
        </w:rPr>
        <w:t>s</w:t>
      </w:r>
      <w:r w:rsidRPr="00E01233">
        <w:rPr>
          <w:rFonts w:ascii="Times New Roman" w:hAnsi="Times New Roman"/>
          <w:sz w:val="24"/>
          <w:szCs w:val="24"/>
        </w:rPr>
        <w:t xml:space="preserve">cheda </w:t>
      </w:r>
      <w:r>
        <w:rPr>
          <w:rFonts w:ascii="Times New Roman" w:hAnsi="Times New Roman"/>
          <w:sz w:val="24"/>
          <w:szCs w:val="24"/>
        </w:rPr>
        <w:t xml:space="preserve">prodotti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13.</w:t>
      </w:r>
    </w:p>
    <w:p w:rsidR="00715D58" w:rsidRDefault="00715D58" w:rsidP="00715D58">
      <w:pPr>
        <w:widowControl/>
        <w:jc w:val="both"/>
        <w:rPr>
          <w:rFonts w:ascii="Times New Roman" w:hAnsi="Times New Roman"/>
          <w:sz w:val="24"/>
          <w:szCs w:val="24"/>
        </w:rPr>
      </w:pPr>
    </w:p>
    <w:p w:rsidR="008D5141" w:rsidRDefault="008D5141" w:rsidP="00715D58">
      <w:pPr>
        <w:widowControl/>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4536"/>
      </w:tblGrid>
      <w:tr w:rsidR="008D5141" w:rsidRPr="00976644" w:rsidTr="00343AA6">
        <w:tc>
          <w:tcPr>
            <w:tcW w:w="8859" w:type="dxa"/>
            <w:gridSpan w:val="2"/>
          </w:tcPr>
          <w:p w:rsidR="008D5141" w:rsidRPr="00E50010" w:rsidRDefault="008D5141" w:rsidP="00343AA6">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8D5141" w:rsidRPr="00E50010" w:rsidRDefault="008D5141" w:rsidP="00343AA6">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8D5141" w:rsidRDefault="008D5141" w:rsidP="00343AA6">
            <w:pPr>
              <w:ind w:firstLine="708"/>
              <w:jc w:val="right"/>
              <w:rPr>
                <w:sz w:val="28"/>
                <w:szCs w:val="28"/>
              </w:rPr>
            </w:pPr>
            <w:r w:rsidRPr="00E50010">
              <w:rPr>
                <w:rFonts w:ascii="Times New Roman" w:hAnsi="Times New Roman"/>
                <w:sz w:val="24"/>
                <w:szCs w:val="24"/>
              </w:rPr>
              <w:t xml:space="preserve">                                                                 DOTT. A. ALBANO</w:t>
            </w:r>
          </w:p>
          <w:p w:rsidR="008D5141" w:rsidRPr="00976644" w:rsidRDefault="008D5141" w:rsidP="00343AA6">
            <w:pPr>
              <w:jc w:val="right"/>
              <w:rPr>
                <w:rFonts w:ascii="Times New Roman" w:hAnsi="Times New Roman"/>
                <w:sz w:val="24"/>
                <w:szCs w:val="24"/>
              </w:rPr>
            </w:pPr>
          </w:p>
        </w:tc>
      </w:tr>
      <w:tr w:rsidR="008D5141" w:rsidRPr="00976644" w:rsidTr="00343AA6">
        <w:trPr>
          <w:trHeight w:val="1438"/>
        </w:trPr>
        <w:tc>
          <w:tcPr>
            <w:tcW w:w="4323" w:type="dxa"/>
          </w:tcPr>
          <w:p w:rsidR="008D5141" w:rsidRPr="00976644" w:rsidRDefault="008D5141" w:rsidP="00343AA6">
            <w:pPr>
              <w:ind w:right="-142"/>
              <w:jc w:val="center"/>
              <w:rPr>
                <w:rFonts w:ascii="Times New Roman" w:hAnsi="Times New Roman"/>
                <w:sz w:val="24"/>
                <w:szCs w:val="24"/>
              </w:rPr>
            </w:pPr>
          </w:p>
        </w:tc>
        <w:tc>
          <w:tcPr>
            <w:tcW w:w="4536" w:type="dxa"/>
          </w:tcPr>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per l’Impresa offerente</w:t>
            </w:r>
          </w:p>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IL LEGALE RAPPRESENTANTE</w:t>
            </w:r>
          </w:p>
          <w:p w:rsidR="008D5141" w:rsidRPr="00976644" w:rsidRDefault="008D5141" w:rsidP="00343AA6">
            <w:pPr>
              <w:ind w:right="-142"/>
              <w:jc w:val="center"/>
              <w:rPr>
                <w:rFonts w:ascii="Times New Roman" w:hAnsi="Times New Roman"/>
                <w:sz w:val="24"/>
                <w:szCs w:val="24"/>
              </w:rPr>
            </w:pPr>
          </w:p>
          <w:p w:rsidR="008D5141" w:rsidRPr="00976644" w:rsidRDefault="008D5141" w:rsidP="00343AA6">
            <w:pPr>
              <w:ind w:right="-142"/>
              <w:jc w:val="center"/>
              <w:rPr>
                <w:rFonts w:ascii="Times New Roman" w:hAnsi="Times New Roman"/>
                <w:sz w:val="24"/>
                <w:szCs w:val="24"/>
              </w:rPr>
            </w:pPr>
          </w:p>
          <w:p w:rsidR="008D5141" w:rsidRPr="00976644" w:rsidRDefault="008D5141" w:rsidP="00343AA6">
            <w:pPr>
              <w:ind w:right="-142"/>
              <w:jc w:val="center"/>
              <w:rPr>
                <w:rFonts w:ascii="Times New Roman" w:hAnsi="Times New Roman"/>
                <w:sz w:val="24"/>
                <w:szCs w:val="24"/>
              </w:rPr>
            </w:pPr>
            <w:r w:rsidRPr="00976644">
              <w:rPr>
                <w:rFonts w:ascii="Times New Roman" w:hAnsi="Times New Roman"/>
                <w:sz w:val="24"/>
                <w:szCs w:val="24"/>
              </w:rPr>
              <w:t>-----------------------------------------------</w:t>
            </w:r>
          </w:p>
        </w:tc>
      </w:tr>
    </w:tbl>
    <w:p w:rsidR="008D5141" w:rsidRPr="00976644" w:rsidRDefault="008D5141" w:rsidP="008D5141">
      <w:pPr>
        <w:ind w:left="284" w:right="-568"/>
        <w:jc w:val="center"/>
        <w:rPr>
          <w:rFonts w:ascii="Times New Roman" w:hAnsi="Times New Roman"/>
          <w:sz w:val="24"/>
          <w:szCs w:val="24"/>
        </w:rPr>
        <w:sectPr w:rsidR="008D5141" w:rsidRPr="00976644">
          <w:footerReference w:type="default" r:id="rId20"/>
          <w:pgSz w:w="11907" w:h="16840" w:code="9"/>
          <w:pgMar w:top="1134" w:right="1701" w:bottom="851" w:left="1418" w:header="720" w:footer="0" w:gutter="0"/>
          <w:paperSrc w:first="1" w:other="1"/>
          <w:cols w:space="720"/>
        </w:sectPr>
      </w:pPr>
    </w:p>
    <w:p w:rsidR="008D5141" w:rsidRPr="00065703" w:rsidRDefault="008D5141" w:rsidP="008D5141">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8D5141" w:rsidRPr="00065703" w:rsidRDefault="008D5141" w:rsidP="008D5141">
      <w:pPr>
        <w:jc w:val="right"/>
        <w:rPr>
          <w:rFonts w:ascii="Times New Roman" w:hAnsi="Times New Roman"/>
          <w:b/>
          <w:sz w:val="24"/>
        </w:rPr>
      </w:pPr>
    </w:p>
    <w:p w:rsidR="008D5141" w:rsidRPr="00065703" w:rsidRDefault="008D5141" w:rsidP="008D5141">
      <w:pPr>
        <w:jc w:val="center"/>
        <w:rPr>
          <w:rFonts w:ascii="Times New Roman" w:hAnsi="Times New Roman"/>
          <w:b/>
          <w:sz w:val="24"/>
        </w:rPr>
      </w:pPr>
      <w:r w:rsidRPr="00065703">
        <w:rPr>
          <w:rFonts w:ascii="Times New Roman" w:hAnsi="Times New Roman"/>
          <w:b/>
          <w:sz w:val="24"/>
        </w:rPr>
        <w:t>SCHEMA DI OFFERTA</w:t>
      </w:r>
    </w:p>
    <w:p w:rsidR="008D5141" w:rsidRPr="00065703" w:rsidRDefault="008D5141" w:rsidP="008D5141">
      <w:pPr>
        <w:jc w:val="center"/>
        <w:rPr>
          <w:rFonts w:ascii="Times New Roman" w:hAnsi="Times New Roman"/>
          <w:sz w:val="24"/>
        </w:rPr>
      </w:pPr>
      <w:r w:rsidRPr="00065703">
        <w:rPr>
          <w:rFonts w:ascii="Times New Roman" w:hAnsi="Times New Roman"/>
          <w:sz w:val="24"/>
        </w:rPr>
        <w:t>(da ritornare compilata e firmata)</w:t>
      </w:r>
    </w:p>
    <w:p w:rsidR="008D5141" w:rsidRDefault="008D5141" w:rsidP="008D5141">
      <w:pPr>
        <w:pStyle w:val="Corpodeltesto3"/>
        <w:rPr>
          <w:rFonts w:ascii="Times New Roman" w:hAnsi="Times New Roman"/>
        </w:rPr>
      </w:pPr>
    </w:p>
    <w:p w:rsidR="008D5141" w:rsidRPr="003F2587" w:rsidRDefault="008D5141" w:rsidP="008D5141">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sidR="001962E6">
        <w:rPr>
          <w:rFonts w:ascii="Times New Roman" w:hAnsi="Times New Roman"/>
        </w:rPr>
        <w:t>FORNITURA ANNUALE DI DISPOSITIVI SPECIALISTICI</w:t>
      </w:r>
      <w:r w:rsidR="00635509">
        <w:rPr>
          <w:rFonts w:ascii="Times New Roman" w:hAnsi="Times New Roman"/>
        </w:rPr>
        <w:t xml:space="preserve"> </w:t>
      </w:r>
      <w:r w:rsidRPr="003F2587">
        <w:rPr>
          <w:rFonts w:ascii="Times New Roman" w:hAnsi="Times New Roman"/>
        </w:rPr>
        <w:t xml:space="preserve">PER </w:t>
      </w:r>
      <w:r>
        <w:rPr>
          <w:rFonts w:ascii="Times New Roman" w:hAnsi="Times New Roman"/>
        </w:rPr>
        <w:t>L’ UNITA’ OPERATIVA DI UROLOGIA DELL’AZIENDA OSPEDALIERA “</w:t>
      </w:r>
      <w:r w:rsidRPr="003F2587">
        <w:rPr>
          <w:rFonts w:ascii="Times New Roman" w:hAnsi="Times New Roman"/>
        </w:rPr>
        <w:t>OSPEDALI RIUNITI VILLA SOFIA – CERVELLO “.</w:t>
      </w:r>
    </w:p>
    <w:p w:rsidR="008D5141" w:rsidRDefault="008D5141" w:rsidP="008D5141">
      <w:pPr>
        <w:spacing w:line="360" w:lineRule="auto"/>
        <w:jc w:val="both"/>
        <w:rPr>
          <w:rFonts w:ascii="Times New Roman" w:hAnsi="Times New Roman"/>
          <w:sz w:val="24"/>
        </w:rPr>
      </w:pP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………………………………………………………telefono.................................................</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fax...........................................................…….con sede legale in…………………………....</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………………………….................Via/C.so/P.za …………………………………………</w:t>
      </w:r>
    </w:p>
    <w:p w:rsidR="008D5141" w:rsidRPr="00976644" w:rsidRDefault="008D5141" w:rsidP="008D5141">
      <w:pPr>
        <w:spacing w:line="360" w:lineRule="auto"/>
        <w:jc w:val="both"/>
        <w:rPr>
          <w:rFonts w:ascii="Times New Roman" w:hAnsi="Times New Roman"/>
          <w:sz w:val="24"/>
        </w:rPr>
      </w:pPr>
      <w:r w:rsidRPr="00976644">
        <w:rPr>
          <w:rFonts w:ascii="Times New Roman" w:hAnsi="Times New Roman"/>
          <w:sz w:val="24"/>
        </w:rPr>
        <w:t>………telefono............................................................fax.…………................................................e-mail ……………………………………………………………</w:t>
      </w:r>
    </w:p>
    <w:p w:rsidR="008D5141" w:rsidRPr="003F2587" w:rsidRDefault="008D5141" w:rsidP="008D5141">
      <w:pPr>
        <w:jc w:val="center"/>
        <w:rPr>
          <w:rFonts w:ascii="Times New Roman" w:hAnsi="Times New Roman"/>
          <w:b/>
          <w:sz w:val="32"/>
          <w:szCs w:val="32"/>
        </w:rPr>
      </w:pPr>
      <w:r w:rsidRPr="003F2587">
        <w:rPr>
          <w:rFonts w:ascii="Times New Roman" w:hAnsi="Times New Roman"/>
          <w:b/>
          <w:sz w:val="32"/>
          <w:szCs w:val="32"/>
        </w:rPr>
        <w:t xml:space="preserve">DICHIARA </w:t>
      </w:r>
    </w:p>
    <w:p w:rsidR="008D5141" w:rsidRPr="003F2587" w:rsidRDefault="008D5141" w:rsidP="008D5141">
      <w:pPr>
        <w:jc w:val="both"/>
        <w:rPr>
          <w:rFonts w:ascii="Times New Roman" w:hAnsi="Times New Roman"/>
          <w:sz w:val="24"/>
          <w:szCs w:val="24"/>
        </w:rPr>
      </w:pPr>
    </w:p>
    <w:p w:rsidR="008D5141" w:rsidRPr="003F2587" w:rsidRDefault="008D5141" w:rsidP="008D5141">
      <w:pPr>
        <w:jc w:val="both"/>
        <w:rPr>
          <w:rFonts w:ascii="Times New Roman" w:hAnsi="Times New Roman"/>
          <w:sz w:val="24"/>
          <w:szCs w:val="24"/>
        </w:rPr>
      </w:pPr>
      <w:r w:rsidRPr="003F2587">
        <w:rPr>
          <w:rFonts w:ascii="Times New Roman" w:hAnsi="Times New Roman"/>
          <w:sz w:val="24"/>
          <w:szCs w:val="24"/>
        </w:rPr>
        <w:t>di essere disposto di offrire i</w:t>
      </w:r>
      <w:r>
        <w:rPr>
          <w:rFonts w:ascii="Times New Roman" w:hAnsi="Times New Roman"/>
          <w:sz w:val="24"/>
          <w:szCs w:val="24"/>
        </w:rPr>
        <w:t>l</w:t>
      </w:r>
      <w:r w:rsidRPr="003F2587">
        <w:rPr>
          <w:rFonts w:ascii="Times New Roman" w:hAnsi="Times New Roman"/>
          <w:sz w:val="24"/>
          <w:szCs w:val="24"/>
        </w:rPr>
        <w:t xml:space="preserve">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w:t>
      </w:r>
      <w:proofErr w:type="spellStart"/>
      <w:r w:rsidRPr="003F2587">
        <w:rPr>
          <w:rFonts w:ascii="Times New Roman" w:hAnsi="Times New Roman"/>
          <w:sz w:val="24"/>
          <w:szCs w:val="24"/>
        </w:rPr>
        <w:t>allega</w:t>
      </w:r>
      <w:r>
        <w:rPr>
          <w:rFonts w:ascii="Times New Roman" w:hAnsi="Times New Roman"/>
          <w:sz w:val="24"/>
          <w:szCs w:val="24"/>
        </w:rPr>
        <w:t>a</w:t>
      </w:r>
      <w:r w:rsidRPr="003F2587">
        <w:rPr>
          <w:rFonts w:ascii="Times New Roman" w:hAnsi="Times New Roman"/>
          <w:sz w:val="24"/>
          <w:szCs w:val="24"/>
        </w:rPr>
        <w:t>e</w:t>
      </w:r>
      <w:proofErr w:type="spellEnd"/>
      <w:r w:rsidRPr="003F2587">
        <w:rPr>
          <w:rFonts w:ascii="Times New Roman" w:hAnsi="Times New Roman"/>
          <w:sz w:val="24"/>
          <w:szCs w:val="24"/>
        </w:rPr>
        <w:t xml:space="preserve"> alla presente offerta.</w:t>
      </w:r>
    </w:p>
    <w:p w:rsidR="008D5141" w:rsidRDefault="008D5141" w:rsidP="008D5141">
      <w:pPr>
        <w:jc w:val="both"/>
        <w:rPr>
          <w:rFonts w:ascii="Times New Roman" w:hAnsi="Times New Roman"/>
          <w:sz w:val="24"/>
        </w:rPr>
      </w:pPr>
    </w:p>
    <w:p w:rsidR="008D5141" w:rsidRDefault="008D5141" w:rsidP="008D5141">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8D5141" w:rsidRDefault="008D5141" w:rsidP="008D5141">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8D5141" w:rsidRDefault="008D5141" w:rsidP="008D5141">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8D5141" w:rsidRPr="004D5452" w:rsidRDefault="008D5141" w:rsidP="008D5141">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8D5141" w:rsidRDefault="008D5141" w:rsidP="008D5141">
      <w:pPr>
        <w:ind w:left="340"/>
        <w:jc w:val="right"/>
        <w:rPr>
          <w:rFonts w:ascii="Times New Roman" w:hAnsi="Times New Roman"/>
          <w:i/>
          <w:iCs/>
        </w:rPr>
      </w:pPr>
      <w:r>
        <w:rPr>
          <w:rFonts w:ascii="Times New Roman" w:hAnsi="Times New Roman"/>
          <w:i/>
          <w:iCs/>
        </w:rPr>
        <w:t>segue↓</w:t>
      </w:r>
    </w:p>
    <w:p w:rsidR="008D5141" w:rsidRDefault="008D5141" w:rsidP="008D5141">
      <w:pPr>
        <w:spacing w:line="320" w:lineRule="exact"/>
        <w:ind w:left="680"/>
        <w:jc w:val="both"/>
        <w:rPr>
          <w:rFonts w:ascii="Times New Roman" w:hAnsi="Times New Roman"/>
          <w:sz w:val="24"/>
          <w:szCs w:val="24"/>
        </w:rPr>
      </w:pPr>
    </w:p>
    <w:p w:rsidR="008D5141"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8D5141" w:rsidRPr="00583323"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xml:space="preserve">, in deroga alla norma di cui all’art. 5, comma 1, </w:t>
      </w:r>
      <w:proofErr w:type="spellStart"/>
      <w:r w:rsidRPr="00583323">
        <w:rPr>
          <w:rFonts w:ascii="Times New Roman" w:hAnsi="Times New Roman"/>
          <w:sz w:val="24"/>
          <w:szCs w:val="24"/>
        </w:rPr>
        <w:t>D.Lgs.</w:t>
      </w:r>
      <w:proofErr w:type="spellEnd"/>
      <w:r w:rsidRPr="00583323">
        <w:rPr>
          <w:rFonts w:ascii="Times New Roman" w:hAnsi="Times New Roman"/>
          <w:sz w:val="24"/>
          <w:szCs w:val="24"/>
        </w:rPr>
        <w:t xml:space="preserve"> 231/2002</w:t>
      </w:r>
      <w:r>
        <w:rPr>
          <w:rFonts w:ascii="Times New Roman" w:hAnsi="Times New Roman"/>
          <w:sz w:val="24"/>
          <w:szCs w:val="24"/>
        </w:rPr>
        <w:t>;</w:t>
      </w:r>
    </w:p>
    <w:p w:rsidR="008D5141" w:rsidRPr="003F2587" w:rsidRDefault="008D5141" w:rsidP="008D5141">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8D5141" w:rsidRDefault="008D5141" w:rsidP="008D5141">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8D5141" w:rsidRDefault="008D5141" w:rsidP="008D5141">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8D5141" w:rsidRPr="00583323" w:rsidRDefault="008D5141" w:rsidP="008D5141">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8D5141" w:rsidRDefault="008D5141" w:rsidP="008D5141">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8D5141" w:rsidRPr="000865C4" w:rsidRDefault="008D5141" w:rsidP="008D5141">
      <w:pPr>
        <w:jc w:val="both"/>
        <w:rPr>
          <w:rFonts w:ascii="Times New Roman" w:hAnsi="Times New Roman"/>
          <w:sz w:val="24"/>
        </w:rPr>
      </w:pPr>
      <w:r w:rsidRPr="000865C4">
        <w:rPr>
          <w:rFonts w:ascii="Times New Roman" w:hAnsi="Times New Roman"/>
          <w:sz w:val="24"/>
        </w:rPr>
        <w:t xml:space="preserve">lì                                                        </w:t>
      </w:r>
    </w:p>
    <w:p w:rsidR="008D5141" w:rsidRPr="000865C4" w:rsidRDefault="008D5141" w:rsidP="008D5141">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8D5141" w:rsidRPr="000865C4" w:rsidRDefault="008D5141" w:rsidP="008D5141">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8D5141" w:rsidRPr="000865C4" w:rsidRDefault="008D5141" w:rsidP="008D5141">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Default="008D5141" w:rsidP="008D5141">
      <w:pPr>
        <w:jc w:val="both"/>
        <w:rPr>
          <w:rFonts w:ascii="Times New Roman" w:hAnsi="Times New Roman"/>
          <w:sz w:val="18"/>
        </w:rPr>
      </w:pPr>
    </w:p>
    <w:p w:rsidR="008D5141" w:rsidRPr="000865C4" w:rsidRDefault="008D5141" w:rsidP="008D5141">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8D5141" w:rsidRPr="000865C4" w:rsidRDefault="008D5141" w:rsidP="008D5141">
      <w:pPr>
        <w:jc w:val="both"/>
        <w:rPr>
          <w:rFonts w:ascii="Times New Roman" w:hAnsi="Times New Roman"/>
          <w:sz w:val="18"/>
        </w:rPr>
      </w:pPr>
    </w:p>
    <w:p w:rsidR="008D5141" w:rsidRPr="000708ED" w:rsidRDefault="008D5141" w:rsidP="008D5141">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8D5141" w:rsidRPr="00D0283B" w:rsidRDefault="008D5141" w:rsidP="00D0283B">
      <w:pPr>
        <w:jc w:val="both"/>
        <w:rPr>
          <w:rFonts w:ascii="Times New Roman" w:hAnsi="Times New Roman"/>
          <w:sz w:val="18"/>
        </w:rPr>
        <w:sectPr w:rsidR="008D5141" w:rsidRPr="00D0283B" w:rsidSect="007468E3">
          <w:headerReference w:type="even" r:id="rId21"/>
          <w:footerReference w:type="even" r:id="rId22"/>
          <w:footerReference w:type="default" r:id="rId23"/>
          <w:pgSz w:w="11907" w:h="16840" w:code="9"/>
          <w:pgMar w:top="1134" w:right="1418" w:bottom="1701" w:left="1418" w:header="720" w:footer="1134" w:gutter="0"/>
          <w:paperSrc w:first="7" w:other="7"/>
          <w:cols w:space="720"/>
        </w:sectPr>
      </w:pPr>
    </w:p>
    <w:p w:rsidR="001962E6" w:rsidRDefault="001962E6" w:rsidP="00877128">
      <w:pPr>
        <w:widowControl/>
        <w:rPr>
          <w:rFonts w:ascii="Times New Roman" w:hAnsi="Times New Roman"/>
        </w:rPr>
      </w:pPr>
    </w:p>
    <w:p w:rsidR="001962E6" w:rsidRDefault="001962E6" w:rsidP="001962E6">
      <w:pPr>
        <w:widowControl/>
        <w:jc w:val="center"/>
        <w:rPr>
          <w:rFonts w:ascii="Times New Roman" w:hAnsi="Times New Roman"/>
        </w:rPr>
      </w:pPr>
    </w:p>
    <w:p w:rsidR="001962E6" w:rsidRDefault="001962E6" w:rsidP="001962E6">
      <w:pPr>
        <w:widowControl/>
        <w:jc w:val="center"/>
        <w:rPr>
          <w:rFonts w:ascii="Times New Roman" w:hAnsi="Times New Roman"/>
        </w:rPr>
      </w:pPr>
    </w:p>
    <w:p w:rsidR="001962E6" w:rsidRDefault="001962E6" w:rsidP="001962E6">
      <w:pPr>
        <w:widowControl/>
        <w:jc w:val="center"/>
        <w:rPr>
          <w:rFonts w:ascii="Times New Roman" w:hAnsi="Times New Roman"/>
        </w:rPr>
      </w:pPr>
    </w:p>
    <w:p w:rsidR="001962E6" w:rsidRDefault="001962E6" w:rsidP="001962E6">
      <w:pPr>
        <w:widowControl/>
        <w:jc w:val="center"/>
        <w:rPr>
          <w:rFonts w:ascii="Times New Roman" w:hAnsi="Times New Roman"/>
        </w:rPr>
      </w:pP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LOTTO N°</w:t>
      </w:r>
      <w:r w:rsidR="00D90C74" w:rsidRPr="00877128">
        <w:rPr>
          <w:rFonts w:ascii="Times New Roman" w:hAnsi="Times New Roman"/>
          <w:b/>
          <w:sz w:val="18"/>
          <w:szCs w:val="18"/>
        </w:rPr>
        <w:t>1</w:t>
      </w:r>
      <w:r w:rsidRPr="00877128">
        <w:rPr>
          <w:rFonts w:ascii="Times New Roman" w:hAnsi="Times New Roman"/>
          <w:b/>
          <w:sz w:val="18"/>
          <w:szCs w:val="18"/>
        </w:rPr>
        <w:t xml:space="preserve">: </w:t>
      </w:r>
      <w:r w:rsidR="00D0283B" w:rsidRPr="00877128">
        <w:rPr>
          <w:rFonts w:ascii="Times New Roman" w:hAnsi="Times New Roman"/>
          <w:b/>
          <w:sz w:val="18"/>
          <w:szCs w:val="18"/>
        </w:rPr>
        <w:t xml:space="preserve"> URETERORENOSCOPIO  FLESSIBILE</w:t>
      </w:r>
    </w:p>
    <w:p w:rsidR="000B6564" w:rsidRPr="00877128" w:rsidRDefault="000B6564" w:rsidP="001962E6">
      <w:pPr>
        <w:widowControl/>
        <w:jc w:val="center"/>
        <w:rPr>
          <w:rFonts w:ascii="Times New Roman" w:hAnsi="Times New Roman"/>
          <w:sz w:val="18"/>
          <w:szCs w:val="18"/>
        </w:rPr>
      </w:pP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Allegato “ A4 “ Prospetto per la formulazione dell’offerta economica.</w:t>
      </w:r>
    </w:p>
    <w:tbl>
      <w:tblPr>
        <w:tblW w:w="4870"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5"/>
        <w:gridCol w:w="2904"/>
        <w:gridCol w:w="923"/>
        <w:gridCol w:w="1703"/>
        <w:gridCol w:w="916"/>
        <w:gridCol w:w="395"/>
        <w:gridCol w:w="515"/>
        <w:gridCol w:w="1637"/>
        <w:gridCol w:w="1463"/>
        <w:gridCol w:w="1466"/>
        <w:gridCol w:w="1103"/>
        <w:gridCol w:w="1074"/>
        <w:gridCol w:w="1163"/>
        <w:gridCol w:w="82"/>
      </w:tblGrid>
      <w:tr w:rsidR="001962E6" w:rsidRPr="00877128" w:rsidTr="001962E6">
        <w:trPr>
          <w:trHeight w:val="873"/>
        </w:trPr>
        <w:tc>
          <w:tcPr>
            <w:tcW w:w="144"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p>
        </w:tc>
        <w:tc>
          <w:tcPr>
            <w:tcW w:w="919" w:type="pct"/>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DESCRIZIONE</w:t>
            </w:r>
          </w:p>
        </w:tc>
        <w:tc>
          <w:tcPr>
            <w:tcW w:w="292" w:type="pct"/>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Fabbisogno presunto annuo</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(a)</w:t>
            </w:r>
          </w:p>
        </w:tc>
        <w:tc>
          <w:tcPr>
            <w:tcW w:w="539"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Nome Commerciale del presidio offerto e codice Ditta</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  ( identificativo listino)</w:t>
            </w:r>
          </w:p>
        </w:tc>
        <w:tc>
          <w:tcPr>
            <w:tcW w:w="290"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Pezzi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per confezione</w:t>
            </w:r>
          </w:p>
        </w:tc>
        <w:tc>
          <w:tcPr>
            <w:tcW w:w="288" w:type="pct"/>
            <w:gridSpan w:val="2"/>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Confezioni  per  imballo</w:t>
            </w:r>
          </w:p>
        </w:tc>
        <w:tc>
          <w:tcPr>
            <w:tcW w:w="518"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Prezzo  unitario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 in cifre e lettere )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I.V.A ESCLUSA</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 (b)</w:t>
            </w:r>
          </w:p>
        </w:tc>
        <w:tc>
          <w:tcPr>
            <w:tcW w:w="463"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Prezzo  per confezione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 in cifre e lettere )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I.V.A ESCLUSA</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 </w:t>
            </w:r>
          </w:p>
        </w:tc>
        <w:tc>
          <w:tcPr>
            <w:tcW w:w="464"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Importo complessivo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 in cifre e lettere )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w:t>
            </w:r>
            <w:proofErr w:type="spellStart"/>
            <w:r w:rsidRPr="00877128">
              <w:rPr>
                <w:rFonts w:ascii="Times New Roman" w:hAnsi="Times New Roman"/>
                <w:b/>
                <w:sz w:val="18"/>
                <w:szCs w:val="18"/>
              </w:rPr>
              <w:t>axb</w:t>
            </w:r>
            <w:proofErr w:type="spellEnd"/>
            <w:r w:rsidRPr="00877128">
              <w:rPr>
                <w:rFonts w:ascii="Times New Roman" w:hAnsi="Times New Roman"/>
                <w:b/>
                <w:sz w:val="18"/>
                <w:szCs w:val="18"/>
              </w:rPr>
              <w:t>)</w:t>
            </w:r>
          </w:p>
          <w:p w:rsidR="001962E6" w:rsidRPr="00877128" w:rsidRDefault="001962E6" w:rsidP="001962E6">
            <w:pPr>
              <w:widowControl/>
              <w:jc w:val="center"/>
              <w:rPr>
                <w:rFonts w:ascii="Times New Roman" w:hAnsi="Times New Roman"/>
                <w:b/>
                <w:sz w:val="18"/>
                <w:szCs w:val="18"/>
              </w:rPr>
            </w:pPr>
          </w:p>
        </w:tc>
        <w:tc>
          <w:tcPr>
            <w:tcW w:w="349"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I.V.A.</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percentuale</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xml:space="preserve">da </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applicare</w:t>
            </w:r>
          </w:p>
        </w:tc>
        <w:tc>
          <w:tcPr>
            <w:tcW w:w="340" w:type="pct"/>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Codice CND</w:t>
            </w:r>
          </w:p>
        </w:tc>
        <w:tc>
          <w:tcPr>
            <w:tcW w:w="394" w:type="pct"/>
            <w:gridSpan w:val="2"/>
            <w:tcBorders>
              <w:bottom w:val="single" w:sz="6" w:space="0" w:color="auto"/>
            </w:tcBorders>
            <w:shd w:val="pct10" w:color="auto" w:fill="auto"/>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Numero di registrazione Ministero della salute.</w:t>
            </w:r>
          </w:p>
        </w:tc>
      </w:tr>
      <w:tr w:rsidR="001962E6" w:rsidRPr="00877128" w:rsidTr="001962E6">
        <w:tc>
          <w:tcPr>
            <w:tcW w:w="144" w:type="pct"/>
            <w:tcBorders>
              <w:top w:val="single" w:sz="6" w:space="0" w:color="auto"/>
              <w:left w:val="single" w:sz="6" w:space="0" w:color="auto"/>
              <w:bottom w:val="single" w:sz="6" w:space="0" w:color="auto"/>
              <w:right w:val="single" w:sz="6" w:space="0" w:color="auto"/>
            </w:tcBorders>
          </w:tcPr>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1</w:t>
            </w:r>
          </w:p>
        </w:tc>
        <w:tc>
          <w:tcPr>
            <w:tcW w:w="919" w:type="pct"/>
            <w:tcBorders>
              <w:top w:val="single" w:sz="6" w:space="0" w:color="auto"/>
              <w:left w:val="single" w:sz="6" w:space="0" w:color="auto"/>
              <w:bottom w:val="single" w:sz="6" w:space="0" w:color="auto"/>
              <w:right w:val="single" w:sz="6" w:space="0" w:color="auto"/>
            </w:tcBorders>
          </w:tcPr>
          <w:p w:rsidR="001962E6" w:rsidRPr="00877128" w:rsidRDefault="001962E6" w:rsidP="001962E6">
            <w:pPr>
              <w:widowControl/>
              <w:jc w:val="center"/>
              <w:rPr>
                <w:rFonts w:ascii="Times New Roman" w:hAnsi="Times New Roman"/>
                <w:sz w:val="18"/>
                <w:szCs w:val="18"/>
              </w:rPr>
            </w:pPr>
          </w:p>
          <w:p w:rsidR="00D0283B" w:rsidRPr="00877128" w:rsidRDefault="00D0283B" w:rsidP="00D0283B">
            <w:pPr>
              <w:widowControl/>
              <w:jc w:val="center"/>
              <w:rPr>
                <w:rFonts w:ascii="Times New Roman" w:hAnsi="Times New Roman"/>
                <w:sz w:val="18"/>
                <w:szCs w:val="18"/>
              </w:rPr>
            </w:pPr>
            <w:proofErr w:type="spellStart"/>
            <w:r w:rsidRPr="00877128">
              <w:rPr>
                <w:rFonts w:ascii="Times New Roman" w:hAnsi="Times New Roman"/>
                <w:sz w:val="18"/>
                <w:szCs w:val="18"/>
              </w:rPr>
              <w:t>Ureterorenoscopio</w:t>
            </w:r>
            <w:proofErr w:type="spellEnd"/>
            <w:r w:rsidRPr="00877128">
              <w:rPr>
                <w:rFonts w:ascii="Times New Roman" w:hAnsi="Times New Roman"/>
                <w:sz w:val="18"/>
                <w:szCs w:val="18"/>
              </w:rPr>
              <w:t xml:space="preserve"> </w:t>
            </w:r>
            <w:proofErr w:type="spellStart"/>
            <w:r w:rsidRPr="00877128">
              <w:rPr>
                <w:rFonts w:ascii="Times New Roman" w:hAnsi="Times New Roman"/>
                <w:sz w:val="18"/>
                <w:szCs w:val="18"/>
              </w:rPr>
              <w:t>flessibilie</w:t>
            </w:r>
            <w:proofErr w:type="spellEnd"/>
            <w:r w:rsidRPr="00877128">
              <w:rPr>
                <w:rFonts w:ascii="Times New Roman" w:hAnsi="Times New Roman"/>
                <w:sz w:val="18"/>
                <w:szCs w:val="18"/>
              </w:rPr>
              <w:t xml:space="preserve"> digitale monouso ,</w:t>
            </w:r>
            <w:proofErr w:type="spellStart"/>
            <w:r w:rsidRPr="00877128">
              <w:rPr>
                <w:rFonts w:ascii="Times New Roman" w:hAnsi="Times New Roman"/>
                <w:sz w:val="18"/>
                <w:szCs w:val="18"/>
              </w:rPr>
              <w:t>range</w:t>
            </w:r>
            <w:proofErr w:type="spellEnd"/>
            <w:r w:rsidRPr="00877128">
              <w:rPr>
                <w:rFonts w:ascii="Times New Roman" w:hAnsi="Times New Roman"/>
                <w:sz w:val="18"/>
                <w:szCs w:val="18"/>
              </w:rPr>
              <w:t xml:space="preserve"> visivo da 2 a 50mm. fonte di luce led integrata nel manipolo, punta distale 2,4 </w:t>
            </w:r>
            <w:proofErr w:type="spellStart"/>
            <w:r w:rsidRPr="00877128">
              <w:rPr>
                <w:rFonts w:ascii="Times New Roman" w:hAnsi="Times New Roman"/>
                <w:sz w:val="18"/>
                <w:szCs w:val="18"/>
              </w:rPr>
              <w:t>fr</w:t>
            </w:r>
            <w:proofErr w:type="spellEnd"/>
            <w:r w:rsidRPr="00877128">
              <w:rPr>
                <w:rFonts w:ascii="Times New Roman" w:hAnsi="Times New Roman"/>
                <w:sz w:val="18"/>
                <w:szCs w:val="18"/>
              </w:rPr>
              <w:t xml:space="preserve">  circa canale operativo 3,6 </w:t>
            </w:r>
            <w:proofErr w:type="spellStart"/>
            <w:r w:rsidRPr="00877128">
              <w:rPr>
                <w:rFonts w:ascii="Times New Roman" w:hAnsi="Times New Roman"/>
                <w:sz w:val="18"/>
                <w:szCs w:val="18"/>
              </w:rPr>
              <w:t>fr</w:t>
            </w:r>
            <w:proofErr w:type="spellEnd"/>
            <w:r w:rsidRPr="00877128">
              <w:rPr>
                <w:rFonts w:ascii="Times New Roman" w:hAnsi="Times New Roman"/>
                <w:sz w:val="18"/>
                <w:szCs w:val="18"/>
              </w:rPr>
              <w:t xml:space="preserve"> diametro esterno prossimale 9 </w:t>
            </w:r>
            <w:proofErr w:type="spellStart"/>
            <w:r w:rsidRPr="00877128">
              <w:rPr>
                <w:rFonts w:ascii="Times New Roman" w:hAnsi="Times New Roman"/>
                <w:sz w:val="18"/>
                <w:szCs w:val="18"/>
              </w:rPr>
              <w:t>fr</w:t>
            </w:r>
            <w:proofErr w:type="spellEnd"/>
            <w:r w:rsidRPr="00877128">
              <w:rPr>
                <w:rFonts w:ascii="Times New Roman" w:hAnsi="Times New Roman"/>
                <w:sz w:val="18"/>
                <w:szCs w:val="18"/>
              </w:rPr>
              <w:t xml:space="preserve"> circa , circa 270° di flessione in entrambe le direzioni lunghezza operativa non inferiore a 67 cm.</w:t>
            </w:r>
          </w:p>
          <w:p w:rsidR="00D0283B" w:rsidRPr="00877128" w:rsidRDefault="00D0283B" w:rsidP="00D0283B">
            <w:pPr>
              <w:widowControl/>
              <w:rPr>
                <w:rFonts w:ascii="Times New Roman" w:hAnsi="Times New Roman"/>
                <w:sz w:val="18"/>
                <w:szCs w:val="18"/>
              </w:rPr>
            </w:pPr>
          </w:p>
          <w:p w:rsidR="00D0283B" w:rsidRPr="00877128" w:rsidRDefault="00D0283B" w:rsidP="00D0283B">
            <w:pPr>
              <w:widowControl/>
              <w:jc w:val="center"/>
              <w:rPr>
                <w:rFonts w:ascii="Times New Roman" w:hAnsi="Times New Roman"/>
                <w:sz w:val="18"/>
                <w:szCs w:val="18"/>
              </w:rPr>
            </w:pPr>
            <w:r w:rsidRPr="00877128">
              <w:rPr>
                <w:rFonts w:ascii="Times New Roman" w:hAnsi="Times New Roman"/>
                <w:sz w:val="18"/>
                <w:szCs w:val="18"/>
              </w:rPr>
              <w:t>La ditta deve fornire il sistema video con risoluzione HD compatibile e monitor  da almeno 17” in comodato d’uso gratuito</w:t>
            </w:r>
          </w:p>
          <w:p w:rsidR="00D0283B" w:rsidRPr="00877128" w:rsidRDefault="00D0283B" w:rsidP="001962E6">
            <w:pPr>
              <w:widowControl/>
              <w:jc w:val="center"/>
              <w:rPr>
                <w:rFonts w:ascii="Times New Roman" w:hAnsi="Times New Roman"/>
                <w:sz w:val="18"/>
                <w:szCs w:val="18"/>
              </w:rPr>
            </w:pPr>
          </w:p>
          <w:p w:rsidR="00D0283B" w:rsidRPr="00877128" w:rsidRDefault="00D0283B" w:rsidP="001962E6">
            <w:pPr>
              <w:widowControl/>
              <w:jc w:val="center"/>
              <w:rPr>
                <w:rFonts w:ascii="Times New Roman" w:hAnsi="Times New Roman"/>
                <w:sz w:val="18"/>
                <w:szCs w:val="18"/>
              </w:rPr>
            </w:pPr>
          </w:p>
        </w:tc>
        <w:tc>
          <w:tcPr>
            <w:tcW w:w="292" w:type="pct"/>
            <w:tcBorders>
              <w:top w:val="single" w:sz="6" w:space="0" w:color="auto"/>
              <w:left w:val="single" w:sz="6" w:space="0" w:color="auto"/>
              <w:bottom w:val="single" w:sz="6" w:space="0" w:color="auto"/>
              <w:right w:val="single" w:sz="6" w:space="0" w:color="auto"/>
            </w:tcBorders>
            <w:shd w:val="clear" w:color="auto" w:fill="F3F3F3"/>
          </w:tcPr>
          <w:p w:rsidR="001962E6" w:rsidRPr="00877128" w:rsidRDefault="00D0283B" w:rsidP="001962E6">
            <w:pPr>
              <w:widowControl/>
              <w:jc w:val="center"/>
              <w:rPr>
                <w:rFonts w:ascii="Times New Roman" w:hAnsi="Times New Roman"/>
                <w:b/>
                <w:sz w:val="18"/>
                <w:szCs w:val="18"/>
              </w:rPr>
            </w:pPr>
            <w:r w:rsidRPr="00877128">
              <w:rPr>
                <w:rFonts w:ascii="Times New Roman" w:hAnsi="Times New Roman"/>
                <w:b/>
                <w:sz w:val="18"/>
                <w:szCs w:val="18"/>
              </w:rPr>
              <w:t>90</w:t>
            </w:r>
          </w:p>
        </w:tc>
        <w:tc>
          <w:tcPr>
            <w:tcW w:w="539"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290"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288" w:type="pct"/>
            <w:gridSpan w:val="2"/>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518"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464"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349"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c>
          <w:tcPr>
            <w:tcW w:w="394" w:type="pct"/>
            <w:gridSpan w:val="2"/>
            <w:tcBorders>
              <w:top w:val="single" w:sz="6" w:space="0" w:color="auto"/>
              <w:left w:val="single" w:sz="6" w:space="0" w:color="auto"/>
              <w:bottom w:val="single" w:sz="6" w:space="0" w:color="auto"/>
              <w:right w:val="single" w:sz="6" w:space="0" w:color="auto"/>
            </w:tcBorders>
            <w:shd w:val="clear" w:color="auto" w:fill="auto"/>
          </w:tcPr>
          <w:p w:rsidR="001962E6" w:rsidRPr="00877128" w:rsidRDefault="001962E6" w:rsidP="001962E6">
            <w:pPr>
              <w:widowControl/>
              <w:jc w:val="center"/>
              <w:rPr>
                <w:rFonts w:ascii="Times New Roman" w:hAnsi="Times New Roman"/>
                <w:sz w:val="18"/>
                <w:szCs w:val="18"/>
              </w:rPr>
            </w:pPr>
          </w:p>
        </w:tc>
      </w:tr>
      <w:tr w:rsidR="001962E6" w:rsidRPr="00877128" w:rsidTr="00196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6" w:type="pct"/>
          <w:trHeight w:val="653"/>
        </w:trPr>
        <w:tc>
          <w:tcPr>
            <w:tcW w:w="2309" w:type="pct"/>
            <w:gridSpan w:val="6"/>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1) TOTALE COMPLESSIVO ANNUALE  =  I.V.A ESCLUSA.</w:t>
            </w:r>
          </w:p>
        </w:tc>
        <w:tc>
          <w:tcPr>
            <w:tcW w:w="2665" w:type="pct"/>
            <w:gridSpan w:val="7"/>
          </w:tcPr>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 _______</w:t>
            </w:r>
            <w:r w:rsidR="00D0283B" w:rsidRPr="00877128">
              <w:rPr>
                <w:rFonts w:ascii="Times New Roman" w:hAnsi="Times New Roman"/>
                <w:b/>
                <w:sz w:val="18"/>
                <w:szCs w:val="18"/>
              </w:rPr>
              <w:t>108.000,00</w:t>
            </w:r>
            <w:r w:rsidR="000B6564" w:rsidRPr="00877128">
              <w:rPr>
                <w:rFonts w:ascii="Times New Roman" w:hAnsi="Times New Roman"/>
                <w:b/>
                <w:sz w:val="18"/>
                <w:szCs w:val="18"/>
              </w:rPr>
              <w:t>__</w:t>
            </w:r>
          </w:p>
          <w:p w:rsidR="001962E6" w:rsidRPr="00877128" w:rsidRDefault="001962E6" w:rsidP="001962E6">
            <w:pPr>
              <w:widowControl/>
              <w:jc w:val="center"/>
              <w:rPr>
                <w:rFonts w:ascii="Times New Roman" w:hAnsi="Times New Roman"/>
                <w:b/>
                <w:sz w:val="18"/>
                <w:szCs w:val="18"/>
              </w:rPr>
            </w:pPr>
            <w:r w:rsidRPr="00877128">
              <w:rPr>
                <w:rFonts w:ascii="Times New Roman" w:hAnsi="Times New Roman"/>
                <w:b/>
                <w:sz w:val="18"/>
                <w:szCs w:val="18"/>
              </w:rPr>
              <w:t>DICONSI € ________________________________</w:t>
            </w:r>
          </w:p>
        </w:tc>
      </w:tr>
    </w:tbl>
    <w:p w:rsidR="001962E6" w:rsidRPr="00877128" w:rsidRDefault="001962E6" w:rsidP="001962E6">
      <w:pPr>
        <w:widowControl/>
        <w:jc w:val="center"/>
        <w:rPr>
          <w:rFonts w:ascii="Times New Roman" w:hAnsi="Times New Roman"/>
          <w:sz w:val="18"/>
          <w:szCs w:val="18"/>
        </w:rPr>
      </w:pPr>
    </w:p>
    <w:p w:rsidR="001962E6" w:rsidRPr="00877128" w:rsidRDefault="001962E6" w:rsidP="001962E6">
      <w:pPr>
        <w:widowControl/>
        <w:jc w:val="center"/>
        <w:rPr>
          <w:rFonts w:ascii="Times New Roman" w:hAnsi="Times New Roman"/>
          <w:sz w:val="18"/>
          <w:szCs w:val="18"/>
        </w:rPr>
      </w:pP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DATA.................................................................................</w:t>
      </w:r>
      <w:r w:rsidRPr="00877128">
        <w:rPr>
          <w:rFonts w:ascii="Times New Roman" w:hAnsi="Times New Roman"/>
          <w:sz w:val="18"/>
          <w:szCs w:val="18"/>
        </w:rPr>
        <w:tab/>
      </w:r>
    </w:p>
    <w:tbl>
      <w:tblPr>
        <w:tblW w:w="15593" w:type="dxa"/>
        <w:tblInd w:w="-1064" w:type="dxa"/>
        <w:tblLayout w:type="fixed"/>
        <w:tblCellMar>
          <w:left w:w="70" w:type="dxa"/>
          <w:right w:w="70" w:type="dxa"/>
        </w:tblCellMar>
        <w:tblLook w:val="0000" w:firstRow="0" w:lastRow="0" w:firstColumn="0" w:lastColumn="0" w:noHBand="0" w:noVBand="0"/>
      </w:tblPr>
      <w:tblGrid>
        <w:gridCol w:w="8760"/>
        <w:gridCol w:w="6833"/>
      </w:tblGrid>
      <w:tr w:rsidR="001962E6" w:rsidRPr="00877128" w:rsidTr="001962E6">
        <w:tc>
          <w:tcPr>
            <w:tcW w:w="8760" w:type="dxa"/>
          </w:tcPr>
          <w:p w:rsidR="001962E6" w:rsidRPr="00877128" w:rsidRDefault="001962E6" w:rsidP="001962E6">
            <w:pPr>
              <w:widowControl/>
              <w:jc w:val="center"/>
              <w:rPr>
                <w:rFonts w:ascii="Times New Roman" w:hAnsi="Times New Roman"/>
                <w:sz w:val="18"/>
                <w:szCs w:val="18"/>
              </w:rPr>
            </w:pPr>
          </w:p>
        </w:tc>
        <w:tc>
          <w:tcPr>
            <w:tcW w:w="6833" w:type="dxa"/>
          </w:tcPr>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FIRMA LEGGIBILE</w:t>
            </w: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DEL RAPPRESENTANTE LEGALE DELLA DITTA</w:t>
            </w: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E TIMBRO DELLA DITTA</w:t>
            </w:r>
          </w:p>
        </w:tc>
      </w:tr>
    </w:tbl>
    <w:p w:rsidR="007D7EF9" w:rsidRPr="00877128" w:rsidRDefault="001962E6" w:rsidP="001962E6">
      <w:pPr>
        <w:widowControl/>
        <w:jc w:val="center"/>
        <w:rPr>
          <w:rFonts w:ascii="Times New Roman" w:hAnsi="Times New Roman"/>
          <w:b/>
          <w:bCs/>
          <w:sz w:val="18"/>
          <w:szCs w:val="18"/>
        </w:rPr>
      </w:pPr>
      <w:r w:rsidRPr="00877128">
        <w:rPr>
          <w:rFonts w:ascii="Times New Roman" w:hAnsi="Times New Roman"/>
          <w:b/>
          <w:bCs/>
          <w:sz w:val="18"/>
          <w:szCs w:val="18"/>
        </w:rPr>
        <w:br w:type="page"/>
      </w:r>
    </w:p>
    <w:p w:rsidR="007D7EF9" w:rsidRPr="00877128" w:rsidRDefault="007D7EF9" w:rsidP="001962E6">
      <w:pPr>
        <w:widowControl/>
        <w:jc w:val="center"/>
        <w:rPr>
          <w:rFonts w:ascii="Times New Roman" w:hAnsi="Times New Roman"/>
          <w:b/>
          <w:bCs/>
          <w:sz w:val="18"/>
          <w:szCs w:val="18"/>
        </w:rPr>
      </w:pPr>
    </w:p>
    <w:p w:rsidR="007D7EF9" w:rsidRPr="00877128" w:rsidRDefault="007D7EF9" w:rsidP="001962E6">
      <w:pPr>
        <w:widowControl/>
        <w:jc w:val="center"/>
        <w:rPr>
          <w:rFonts w:ascii="Times New Roman" w:hAnsi="Times New Roman"/>
          <w:b/>
          <w:bCs/>
          <w:sz w:val="18"/>
          <w:szCs w:val="18"/>
        </w:rPr>
      </w:pPr>
    </w:p>
    <w:p w:rsidR="007D7EF9" w:rsidRPr="00877128" w:rsidRDefault="00E672D9" w:rsidP="007D7EF9">
      <w:pPr>
        <w:widowControl/>
        <w:jc w:val="center"/>
        <w:rPr>
          <w:rFonts w:ascii="Times New Roman" w:hAnsi="Times New Roman"/>
          <w:b/>
          <w:bCs/>
          <w:sz w:val="18"/>
          <w:szCs w:val="18"/>
        </w:rPr>
      </w:pPr>
      <w:r w:rsidRPr="00877128">
        <w:rPr>
          <w:rFonts w:ascii="Times New Roman" w:hAnsi="Times New Roman"/>
          <w:b/>
          <w:bCs/>
          <w:sz w:val="18"/>
          <w:szCs w:val="18"/>
        </w:rPr>
        <w:t>LOTTO N°1</w:t>
      </w:r>
      <w:r w:rsidR="007D7EF9" w:rsidRPr="00877128">
        <w:rPr>
          <w:rFonts w:ascii="Times New Roman" w:hAnsi="Times New Roman"/>
          <w:b/>
          <w:bCs/>
          <w:sz w:val="18"/>
          <w:szCs w:val="18"/>
        </w:rPr>
        <w:t xml:space="preserve">: </w:t>
      </w:r>
      <w:r w:rsidR="00D0283B" w:rsidRPr="00877128">
        <w:rPr>
          <w:rFonts w:ascii="Times New Roman" w:hAnsi="Times New Roman"/>
          <w:b/>
          <w:bCs/>
          <w:sz w:val="18"/>
          <w:szCs w:val="18"/>
        </w:rPr>
        <w:t xml:space="preserve"> URETERORENOSCOPIO FLESSIBILE</w:t>
      </w:r>
    </w:p>
    <w:p w:rsidR="007D7EF9" w:rsidRPr="00877128" w:rsidRDefault="007D7EF9" w:rsidP="001962E6">
      <w:pPr>
        <w:widowControl/>
        <w:jc w:val="center"/>
        <w:rPr>
          <w:rFonts w:ascii="Times New Roman" w:hAnsi="Times New Roman"/>
          <w:b/>
          <w:bCs/>
          <w:sz w:val="18"/>
          <w:szCs w:val="18"/>
        </w:rPr>
      </w:pPr>
    </w:p>
    <w:p w:rsidR="007D7EF9" w:rsidRPr="00877128" w:rsidRDefault="007D7EF9" w:rsidP="001962E6">
      <w:pPr>
        <w:widowControl/>
        <w:jc w:val="center"/>
        <w:rPr>
          <w:rFonts w:ascii="Times New Roman" w:hAnsi="Times New Roman"/>
          <w:b/>
          <w:bCs/>
          <w:sz w:val="18"/>
          <w:szCs w:val="18"/>
        </w:rPr>
      </w:pP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Allegato “ A2 “ Prospetto per la formulazione dell’offerta economica.</w:t>
      </w:r>
    </w:p>
    <w:p w:rsidR="001962E6" w:rsidRPr="00877128" w:rsidRDefault="001962E6" w:rsidP="001962E6">
      <w:pPr>
        <w:widowControl/>
        <w:jc w:val="center"/>
        <w:rPr>
          <w:rFonts w:ascii="Times New Roman" w:hAnsi="Times New Roman"/>
          <w:bCs/>
          <w:sz w:val="18"/>
          <w:szCs w:val="18"/>
        </w:rPr>
      </w:pPr>
    </w:p>
    <w:p w:rsidR="001962E6" w:rsidRPr="00877128" w:rsidRDefault="001962E6" w:rsidP="001962E6">
      <w:pPr>
        <w:widowControl/>
        <w:jc w:val="center"/>
        <w:rPr>
          <w:rFonts w:ascii="Times New Roman" w:hAnsi="Times New Roman"/>
          <w:bCs/>
          <w:sz w:val="18"/>
          <w:szCs w:val="18"/>
        </w:rPr>
      </w:pPr>
      <w:r w:rsidRPr="00877128">
        <w:rPr>
          <w:rFonts w:ascii="Times New Roman" w:hAnsi="Times New Roman"/>
          <w:bCs/>
          <w:sz w:val="18"/>
          <w:szCs w:val="18"/>
        </w:rPr>
        <w:t>Inoltre la ditta espressamente dichiara:</w:t>
      </w:r>
    </w:p>
    <w:p w:rsidR="001962E6" w:rsidRPr="00877128" w:rsidRDefault="001962E6" w:rsidP="001962E6">
      <w:pPr>
        <w:widowControl/>
        <w:numPr>
          <w:ilvl w:val="0"/>
          <w:numId w:val="86"/>
        </w:numPr>
        <w:jc w:val="center"/>
        <w:rPr>
          <w:rFonts w:ascii="Times New Roman" w:hAnsi="Times New Roman"/>
          <w:sz w:val="18"/>
          <w:szCs w:val="18"/>
        </w:rPr>
      </w:pPr>
      <w:r w:rsidRPr="00877128">
        <w:rPr>
          <w:rFonts w:ascii="Times New Roman" w:hAnsi="Times New Roman"/>
          <w:sz w:val="18"/>
          <w:szCs w:val="18"/>
        </w:rPr>
        <w:t>che il prezzo offerto relativamente al prodotto 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1962E6" w:rsidRPr="00877128" w:rsidRDefault="001962E6" w:rsidP="001962E6">
      <w:pPr>
        <w:widowControl/>
        <w:jc w:val="center"/>
        <w:rPr>
          <w:rFonts w:ascii="Times New Roman" w:hAnsi="Times New Roman"/>
          <w:sz w:val="18"/>
          <w:szCs w:val="18"/>
        </w:rPr>
      </w:pP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b/>
          <w:bCs/>
          <w:i/>
          <w:iCs/>
          <w:sz w:val="18"/>
          <w:szCs w:val="18"/>
        </w:rPr>
        <w:t>(barrare la casella)</w:t>
      </w:r>
      <w:r w:rsidRPr="00877128">
        <w:rPr>
          <w:rFonts w:ascii="Times New Roman" w:hAnsi="Times New Roman"/>
          <w:sz w:val="18"/>
          <w:szCs w:val="18"/>
        </w:rPr>
        <w:t>:</w:t>
      </w:r>
    </w:p>
    <w:p w:rsidR="001962E6" w:rsidRPr="00877128" w:rsidRDefault="001962E6" w:rsidP="001962E6">
      <w:pPr>
        <w:widowControl/>
        <w:numPr>
          <w:ilvl w:val="0"/>
          <w:numId w:val="85"/>
        </w:numPr>
        <w:jc w:val="center"/>
        <w:rPr>
          <w:rFonts w:ascii="Times New Roman" w:hAnsi="Times New Roman"/>
          <w:sz w:val="18"/>
          <w:szCs w:val="18"/>
        </w:rPr>
      </w:pPr>
      <w:r w:rsidRPr="00877128">
        <w:rPr>
          <w:rFonts w:ascii="Times New Roman" w:hAnsi="Times New Roman"/>
          <w:sz w:val="18"/>
          <w:szCs w:val="18"/>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oppure</w:t>
      </w:r>
    </w:p>
    <w:p w:rsidR="001962E6" w:rsidRPr="00877128" w:rsidRDefault="001962E6" w:rsidP="001962E6">
      <w:pPr>
        <w:widowControl/>
        <w:numPr>
          <w:ilvl w:val="0"/>
          <w:numId w:val="85"/>
        </w:numPr>
        <w:jc w:val="center"/>
        <w:rPr>
          <w:rFonts w:ascii="Times New Roman" w:hAnsi="Times New Roman"/>
          <w:sz w:val="18"/>
          <w:szCs w:val="18"/>
        </w:rPr>
      </w:pPr>
      <w:r w:rsidRPr="00877128">
        <w:rPr>
          <w:rFonts w:ascii="Times New Roman" w:hAnsi="Times New Roman"/>
          <w:sz w:val="18"/>
          <w:szCs w:val="18"/>
        </w:rPr>
        <w:t>di non aver fornito, nell’ultimo triennio, medesimo materiale presso le Aziende Sanitarie della Regione Siciliana</w:t>
      </w:r>
    </w:p>
    <w:p w:rsidR="001962E6" w:rsidRPr="00877128" w:rsidRDefault="001962E6" w:rsidP="001962E6">
      <w:pPr>
        <w:widowControl/>
        <w:jc w:val="center"/>
        <w:rPr>
          <w:rFonts w:ascii="Times New Roman" w:hAnsi="Times New Roman"/>
          <w:sz w:val="18"/>
          <w:szCs w:val="18"/>
        </w:rPr>
      </w:pP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DATA.................................................................................</w:t>
      </w:r>
      <w:r w:rsidRPr="00877128">
        <w:rPr>
          <w:rFonts w:ascii="Times New Roman" w:hAnsi="Times New Roman"/>
          <w:sz w:val="18"/>
          <w:szCs w:val="18"/>
        </w:rPr>
        <w:tab/>
      </w:r>
    </w:p>
    <w:tbl>
      <w:tblPr>
        <w:tblW w:w="15593" w:type="dxa"/>
        <w:tblInd w:w="-1064" w:type="dxa"/>
        <w:tblLayout w:type="fixed"/>
        <w:tblCellMar>
          <w:left w:w="70" w:type="dxa"/>
          <w:right w:w="70" w:type="dxa"/>
        </w:tblCellMar>
        <w:tblLook w:val="0000" w:firstRow="0" w:lastRow="0" w:firstColumn="0" w:lastColumn="0" w:noHBand="0" w:noVBand="0"/>
      </w:tblPr>
      <w:tblGrid>
        <w:gridCol w:w="8760"/>
        <w:gridCol w:w="6833"/>
      </w:tblGrid>
      <w:tr w:rsidR="001962E6" w:rsidRPr="00877128" w:rsidTr="001962E6">
        <w:tc>
          <w:tcPr>
            <w:tcW w:w="8760" w:type="dxa"/>
          </w:tcPr>
          <w:p w:rsidR="001962E6" w:rsidRPr="00877128" w:rsidRDefault="001962E6" w:rsidP="001962E6">
            <w:pPr>
              <w:widowControl/>
              <w:jc w:val="center"/>
              <w:rPr>
                <w:rFonts w:ascii="Times New Roman" w:hAnsi="Times New Roman"/>
                <w:sz w:val="18"/>
                <w:szCs w:val="18"/>
              </w:rPr>
            </w:pPr>
          </w:p>
        </w:tc>
        <w:tc>
          <w:tcPr>
            <w:tcW w:w="6833" w:type="dxa"/>
          </w:tcPr>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FIRMA LEGGIBILE</w:t>
            </w:r>
          </w:p>
          <w:p w:rsidR="001962E6" w:rsidRPr="00877128" w:rsidRDefault="001962E6" w:rsidP="001962E6">
            <w:pPr>
              <w:widowControl/>
              <w:jc w:val="center"/>
              <w:rPr>
                <w:rFonts w:ascii="Times New Roman" w:hAnsi="Times New Roman"/>
                <w:sz w:val="18"/>
                <w:szCs w:val="18"/>
              </w:rPr>
            </w:pPr>
            <w:r w:rsidRPr="00877128">
              <w:rPr>
                <w:rFonts w:ascii="Times New Roman" w:hAnsi="Times New Roman"/>
                <w:sz w:val="18"/>
                <w:szCs w:val="18"/>
              </w:rPr>
              <w:t>DEL RAPPRESENTANTE LEGALE DELLA DITTA</w:t>
            </w:r>
          </w:p>
          <w:p w:rsidR="001962E6" w:rsidRPr="00877128" w:rsidRDefault="001962E6" w:rsidP="001962E6">
            <w:pPr>
              <w:widowControl/>
              <w:jc w:val="center"/>
              <w:rPr>
                <w:rFonts w:ascii="Times New Roman" w:hAnsi="Times New Roman"/>
                <w:sz w:val="18"/>
                <w:szCs w:val="18"/>
              </w:rPr>
            </w:pPr>
          </w:p>
        </w:tc>
      </w:tr>
    </w:tbl>
    <w:p w:rsidR="007D7EF9" w:rsidRPr="00877128" w:rsidRDefault="007D7EF9" w:rsidP="001962E6">
      <w:pPr>
        <w:widowControl/>
        <w:jc w:val="center"/>
        <w:rPr>
          <w:rFonts w:ascii="Times New Roman" w:hAnsi="Times New Roman"/>
          <w:b/>
          <w:sz w:val="18"/>
          <w:szCs w:val="18"/>
        </w:rPr>
      </w:pPr>
    </w:p>
    <w:p w:rsidR="007D7EF9" w:rsidRPr="00877128" w:rsidRDefault="007D7EF9" w:rsidP="001962E6">
      <w:pPr>
        <w:widowControl/>
        <w:jc w:val="center"/>
        <w:rPr>
          <w:rFonts w:ascii="Times New Roman" w:hAnsi="Times New Roman"/>
          <w:b/>
          <w:sz w:val="18"/>
          <w:szCs w:val="18"/>
        </w:rPr>
      </w:pPr>
    </w:p>
    <w:p w:rsidR="007D7EF9" w:rsidRPr="00877128" w:rsidRDefault="007D7EF9" w:rsidP="001962E6">
      <w:pPr>
        <w:widowControl/>
        <w:jc w:val="center"/>
        <w:rPr>
          <w:rFonts w:ascii="Times New Roman" w:hAnsi="Times New Roman"/>
          <w:b/>
          <w:sz w:val="18"/>
          <w:szCs w:val="18"/>
        </w:rPr>
      </w:pPr>
    </w:p>
    <w:p w:rsidR="007D7EF9" w:rsidRPr="00877128" w:rsidRDefault="007D7EF9" w:rsidP="001962E6">
      <w:pPr>
        <w:widowControl/>
        <w:jc w:val="center"/>
        <w:rPr>
          <w:rFonts w:ascii="Times New Roman" w:hAnsi="Times New Roman"/>
          <w:b/>
          <w:sz w:val="18"/>
          <w:szCs w:val="18"/>
        </w:rPr>
      </w:pPr>
    </w:p>
    <w:p w:rsidR="007D7EF9" w:rsidRPr="00877128" w:rsidRDefault="007D7EF9" w:rsidP="001962E6">
      <w:pPr>
        <w:widowControl/>
        <w:jc w:val="center"/>
        <w:rPr>
          <w:rFonts w:ascii="Times New Roman" w:hAnsi="Times New Roman"/>
          <w:b/>
          <w:sz w:val="18"/>
          <w:szCs w:val="18"/>
        </w:rPr>
      </w:pPr>
    </w:p>
    <w:p w:rsidR="007D7EF9" w:rsidRPr="00877128" w:rsidRDefault="007D7EF9" w:rsidP="001962E6">
      <w:pPr>
        <w:widowControl/>
        <w:jc w:val="center"/>
        <w:rPr>
          <w:rFonts w:ascii="Times New Roman" w:hAnsi="Times New Roman"/>
          <w:b/>
          <w:sz w:val="18"/>
          <w:szCs w:val="18"/>
        </w:rPr>
      </w:pPr>
    </w:p>
    <w:p w:rsidR="007D7EF9" w:rsidRPr="00877128" w:rsidRDefault="007D7EF9" w:rsidP="001962E6">
      <w:pPr>
        <w:widowControl/>
        <w:jc w:val="center"/>
        <w:rPr>
          <w:rFonts w:ascii="Times New Roman" w:hAnsi="Times New Roman"/>
          <w:b/>
          <w:sz w:val="18"/>
          <w:szCs w:val="18"/>
        </w:rPr>
      </w:pPr>
    </w:p>
    <w:p w:rsidR="000B6564" w:rsidRPr="00877128" w:rsidRDefault="000B6564" w:rsidP="00EA36DF">
      <w:pPr>
        <w:widowControl/>
        <w:rPr>
          <w:rFonts w:ascii="Times New Roman" w:hAnsi="Times New Roman"/>
          <w:b/>
          <w:bCs/>
          <w:sz w:val="18"/>
          <w:szCs w:val="18"/>
        </w:rPr>
      </w:pPr>
    </w:p>
    <w:p w:rsidR="000B6564" w:rsidRDefault="000B6564" w:rsidP="001962E6">
      <w:pPr>
        <w:widowControl/>
        <w:jc w:val="center"/>
        <w:rPr>
          <w:rFonts w:ascii="Times New Roman" w:hAnsi="Times New Roman"/>
          <w:b/>
          <w:bCs/>
        </w:rPr>
      </w:pPr>
    </w:p>
    <w:p w:rsidR="000B6564" w:rsidRDefault="000B6564" w:rsidP="001962E6">
      <w:pPr>
        <w:widowControl/>
        <w:jc w:val="center"/>
        <w:rPr>
          <w:rFonts w:ascii="Times New Roman" w:hAnsi="Times New Roman"/>
          <w:b/>
          <w:bCs/>
        </w:rPr>
      </w:pPr>
    </w:p>
    <w:p w:rsidR="000B6564" w:rsidRDefault="000B6564" w:rsidP="006C1C0E">
      <w:pPr>
        <w:widowControl/>
        <w:rPr>
          <w:rFonts w:ascii="Times New Roman" w:hAnsi="Times New Roman"/>
          <w:b/>
          <w:bCs/>
        </w:rPr>
      </w:pPr>
    </w:p>
    <w:p w:rsidR="006C1C0E" w:rsidRDefault="006C1C0E" w:rsidP="006C1C0E">
      <w:pPr>
        <w:widowControl/>
        <w:rPr>
          <w:rFonts w:ascii="Times New Roman" w:hAnsi="Times New Roman"/>
          <w:b/>
          <w:bCs/>
        </w:rPr>
      </w:pPr>
    </w:p>
    <w:p w:rsidR="006C1C0E" w:rsidRPr="006C1C0E" w:rsidRDefault="006C1C0E" w:rsidP="006C1C0E">
      <w:pPr>
        <w:widowControl/>
        <w:jc w:val="center"/>
        <w:rPr>
          <w:rFonts w:ascii="Times New Roman" w:hAnsi="Times New Roman"/>
          <w:b/>
          <w:bCs/>
        </w:rPr>
      </w:pPr>
    </w:p>
    <w:p w:rsidR="006C1C0E" w:rsidRPr="006C1C0E" w:rsidRDefault="006C1C0E" w:rsidP="006C1C0E">
      <w:pPr>
        <w:widowControl/>
        <w:jc w:val="center"/>
        <w:rPr>
          <w:rFonts w:ascii="Times New Roman" w:hAnsi="Times New Roman"/>
          <w:b/>
          <w:bCs/>
        </w:rPr>
      </w:pPr>
    </w:p>
    <w:p w:rsidR="006C1C0E" w:rsidRPr="006C1C0E" w:rsidRDefault="006C1C0E" w:rsidP="006C1C0E">
      <w:pPr>
        <w:widowControl/>
        <w:jc w:val="center"/>
        <w:rPr>
          <w:rFonts w:ascii="Times New Roman" w:hAnsi="Times New Roman"/>
          <w:b/>
          <w:bCs/>
        </w:rPr>
      </w:pPr>
    </w:p>
    <w:p w:rsidR="006C1C0E" w:rsidRPr="006C1C0E" w:rsidRDefault="006C1C0E" w:rsidP="006C1C0E">
      <w:pPr>
        <w:widowControl/>
        <w:jc w:val="center"/>
        <w:rPr>
          <w:rFonts w:ascii="Times New Roman" w:hAnsi="Times New Roman"/>
          <w:b/>
          <w:bCs/>
        </w:rPr>
      </w:pPr>
    </w:p>
    <w:p w:rsidR="006C1C0E" w:rsidRPr="006C1C0E" w:rsidRDefault="006C1C0E" w:rsidP="006C1C0E">
      <w:pPr>
        <w:widowControl/>
        <w:jc w:val="center"/>
        <w:rPr>
          <w:rFonts w:ascii="Times New Roman" w:hAnsi="Times New Roman"/>
          <w:b/>
          <w:bCs/>
        </w:rPr>
      </w:pPr>
    </w:p>
    <w:p w:rsidR="008D5141" w:rsidRPr="003F2587" w:rsidRDefault="008D5141" w:rsidP="003C3AAB">
      <w:pPr>
        <w:widowControl/>
        <w:jc w:val="center"/>
        <w:rPr>
          <w:rFonts w:ascii="Times New Roman" w:hAnsi="Times New Roman"/>
        </w:rPr>
        <w:sectPr w:rsidR="008D5141" w:rsidRPr="003F2587" w:rsidSect="007468E3">
          <w:pgSz w:w="16840" w:h="11907" w:orient="landscape" w:code="9"/>
          <w:pgMar w:top="1418" w:right="312" w:bottom="1418" w:left="284" w:header="720" w:footer="1134" w:gutter="0"/>
          <w:cols w:space="720"/>
        </w:sectPr>
      </w:pPr>
    </w:p>
    <w:p w:rsidR="008D5141" w:rsidRPr="003F2587" w:rsidRDefault="008D5141" w:rsidP="008D5141">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8D5141" w:rsidRPr="003F2587" w:rsidRDefault="008D5141" w:rsidP="008D5141">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8D5141" w:rsidRPr="003F2587" w:rsidRDefault="008D5141" w:rsidP="008D5141">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8D5141" w:rsidRPr="003F2587" w:rsidRDefault="008D5141" w:rsidP="008D5141">
      <w:pPr>
        <w:jc w:val="both"/>
        <w:rPr>
          <w:rFonts w:ascii="Times New Roman" w:hAnsi="Times New Roman"/>
        </w:rPr>
      </w:pPr>
    </w:p>
    <w:p w:rsidR="00193EC2" w:rsidRPr="00193EC2" w:rsidRDefault="008D5141" w:rsidP="00193EC2">
      <w:pPr>
        <w:pStyle w:val="Corpodeltesto3"/>
        <w:rPr>
          <w:rFonts w:ascii="Times New Roman" w:hAnsi="Times New Roman"/>
        </w:rPr>
      </w:pPr>
      <w:r w:rsidRPr="003F2587">
        <w:rPr>
          <w:rFonts w:ascii="Times New Roman" w:hAnsi="Times New Roman"/>
        </w:rPr>
        <w:t>OGGETTO:</w:t>
      </w:r>
      <w:r w:rsidR="00193EC2" w:rsidRPr="00193EC2">
        <w:rPr>
          <w:rFonts w:ascii="Times New Roman" w:hAnsi="Times New Roman"/>
        </w:rPr>
        <w:t xml:space="preserve"> FORNITURA ANNUALE DI DISPOSITIVI SPECIALISTICI PER L’ UNITA’ OPERATIVA DI UROLOGIA DELL’AZIENDA OSPEDALIERA “OSPEDALI RIUNITI VILLA SOFIA – CERVELLO “.</w:t>
      </w:r>
    </w:p>
    <w:p w:rsidR="008D5141" w:rsidRPr="003F2587" w:rsidRDefault="008D5141" w:rsidP="00193EC2">
      <w:pPr>
        <w:pStyle w:val="Corpodeltesto3"/>
        <w:rPr>
          <w:rFonts w:ascii="Times New Roman" w:hAnsi="Times New Roman"/>
        </w:rPr>
      </w:pPr>
      <w:r w:rsidRPr="003F2587">
        <w:rPr>
          <w:rFonts w:ascii="Times New Roman" w:hAnsi="Times New Roman"/>
        </w:rPr>
        <w:t xml:space="preserve"> </w:t>
      </w:r>
    </w:p>
    <w:p w:rsidR="008D5141" w:rsidRDefault="008D5141" w:rsidP="008D5141">
      <w:pPr>
        <w:spacing w:line="400" w:lineRule="exact"/>
        <w:jc w:val="both"/>
        <w:rPr>
          <w:rFonts w:ascii="Times New Roman" w:hAnsi="Times New Roman"/>
          <w:color w:val="000000"/>
          <w:sz w:val="24"/>
          <w:szCs w:val="24"/>
        </w:rPr>
      </w:pP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8D5141" w:rsidRPr="00445940" w:rsidRDefault="008D5141" w:rsidP="008D5141">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8D5141" w:rsidRPr="00445940" w:rsidRDefault="008D5141" w:rsidP="008D5141">
      <w:pPr>
        <w:pStyle w:val="Corpo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8D5141" w:rsidRPr="00445940" w:rsidRDefault="008D5141" w:rsidP="008D5141">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___________________________________________________________________</w:t>
      </w:r>
    </w:p>
    <w:p w:rsidR="008D5141" w:rsidRPr="00445940" w:rsidRDefault="008D5141" w:rsidP="008D5141">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CAP______________Comune</w:t>
      </w:r>
      <w:proofErr w:type="spellEnd"/>
      <w:r w:rsidRPr="00445940">
        <w:rPr>
          <w:rFonts w:ascii="Times New Roman" w:hAnsi="Times New Roman"/>
          <w:sz w:val="24"/>
          <w:szCs w:val="24"/>
        </w:rPr>
        <w:t xml:space="preserve"> di __________________________________</w:t>
      </w:r>
      <w:proofErr w:type="spellStart"/>
      <w:r w:rsidRPr="00445940">
        <w:rPr>
          <w:rFonts w:ascii="Times New Roman" w:hAnsi="Times New Roman"/>
          <w:sz w:val="24"/>
          <w:szCs w:val="24"/>
        </w:rPr>
        <w:t>Prov</w:t>
      </w:r>
      <w:proofErr w:type="spellEnd"/>
      <w:r w:rsidRPr="00445940">
        <w:rPr>
          <w:rFonts w:ascii="Times New Roman" w:hAnsi="Times New Roman"/>
          <w:sz w:val="24"/>
          <w:szCs w:val="24"/>
        </w:rPr>
        <w:t xml:space="preserve"> _______</w:t>
      </w:r>
    </w:p>
    <w:p w:rsidR="008D5141" w:rsidRPr="00445940" w:rsidRDefault="008D5141" w:rsidP="008D5141">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8D5141" w:rsidRPr="00445940" w:rsidRDefault="008D5141" w:rsidP="008D5141">
      <w:pPr>
        <w:spacing w:line="400" w:lineRule="exact"/>
        <w:jc w:val="both"/>
        <w:rPr>
          <w:rFonts w:ascii="Times New Roman" w:hAnsi="Times New Roman"/>
          <w:sz w:val="24"/>
          <w:szCs w:val="24"/>
        </w:rPr>
      </w:pPr>
      <w:proofErr w:type="spellStart"/>
      <w:r w:rsidRPr="00445940">
        <w:rPr>
          <w:rFonts w:ascii="Times New Roman" w:hAnsi="Times New Roman"/>
          <w:sz w:val="24"/>
          <w:szCs w:val="24"/>
        </w:rPr>
        <w:t>E.Mail</w:t>
      </w:r>
      <w:proofErr w:type="spellEnd"/>
      <w:r w:rsidRPr="00445940">
        <w:rPr>
          <w:rFonts w:ascii="Times New Roman" w:hAnsi="Times New Roman"/>
          <w:sz w:val="24"/>
          <w:szCs w:val="24"/>
        </w:rPr>
        <w:t xml:space="preserve"> _____________________________________</w:t>
      </w:r>
    </w:p>
    <w:p w:rsidR="008D5141" w:rsidRDefault="008D5141" w:rsidP="008D5141">
      <w:pPr>
        <w:spacing w:before="120"/>
        <w:ind w:left="8148"/>
        <w:rPr>
          <w:rFonts w:ascii="Times New Roman" w:hAnsi="Times New Roman"/>
          <w:i/>
          <w:iCs/>
        </w:rPr>
      </w:pPr>
      <w:r>
        <w:rPr>
          <w:rFonts w:ascii="Times New Roman" w:hAnsi="Times New Roman"/>
          <w:i/>
          <w:iCs/>
        </w:rPr>
        <w:t>segue↓</w:t>
      </w:r>
    </w:p>
    <w:p w:rsidR="008D5141" w:rsidRPr="00617093" w:rsidRDefault="008D5141" w:rsidP="008D5141">
      <w:pPr>
        <w:spacing w:before="120"/>
        <w:ind w:left="8148"/>
        <w:rPr>
          <w:rFonts w:ascii="Times New Roman" w:hAnsi="Times New Roman"/>
          <w:i/>
          <w:iCs/>
          <w:sz w:val="2"/>
          <w:szCs w:val="2"/>
        </w:rPr>
      </w:pPr>
      <w:r>
        <w:rPr>
          <w:rFonts w:ascii="Times New Roman" w:hAnsi="Times New Roman"/>
          <w:i/>
          <w:iCs/>
        </w:rPr>
        <w:br w:type="page"/>
      </w:r>
    </w:p>
    <w:p w:rsidR="008D5141" w:rsidRPr="00445940" w:rsidRDefault="008D5141" w:rsidP="008D5141">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8D5141" w:rsidRPr="00445940" w:rsidRDefault="008D5141" w:rsidP="008D5141">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8D5141" w:rsidRPr="00445940" w:rsidRDefault="008D5141" w:rsidP="008D5141">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8D5141" w:rsidRPr="00445940" w:rsidRDefault="008D5141" w:rsidP="008D5141">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8D5141" w:rsidRPr="00445940" w:rsidRDefault="008D5141" w:rsidP="008D5141">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8D5141" w:rsidRPr="00445940" w:rsidRDefault="008D5141" w:rsidP="008D5141">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8D5141" w:rsidRPr="00445940" w:rsidRDefault="008D5141" w:rsidP="008D5141">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8D5141" w:rsidRPr="00445940"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 xml:space="preserve">delle misure di prevenzione di cui all’art. 6 del </w:t>
      </w:r>
      <w:proofErr w:type="spellStart"/>
      <w:r w:rsidRPr="00B642B4">
        <w:rPr>
          <w:rFonts w:ascii="Times New Roman" w:hAnsi="Times New Roman"/>
          <w:sz w:val="24"/>
          <w:szCs w:val="24"/>
        </w:rPr>
        <w:t>del</w:t>
      </w:r>
      <w:proofErr w:type="spellEnd"/>
      <w:r w:rsidRPr="00B642B4">
        <w:rPr>
          <w:rFonts w:ascii="Times New Roman" w:hAnsi="Times New Roman"/>
          <w:sz w:val="24"/>
          <w:szCs w:val="24"/>
        </w:rPr>
        <w:t xml:space="preserve"> </w:t>
      </w:r>
      <w:proofErr w:type="spellStart"/>
      <w:r w:rsidRPr="00B642B4">
        <w:rPr>
          <w:rFonts w:ascii="Times New Roman" w:hAnsi="Times New Roman"/>
          <w:sz w:val="24"/>
          <w:szCs w:val="24"/>
        </w:rPr>
        <w:t>DLgs</w:t>
      </w:r>
      <w:proofErr w:type="spellEnd"/>
      <w:r w:rsidRPr="00B642B4">
        <w:rPr>
          <w:rFonts w:ascii="Times New Roman" w:hAnsi="Times New Roman"/>
          <w:sz w:val="24"/>
          <w:szCs w:val="24"/>
        </w:rPr>
        <w:t xml:space="preserve"> 6 settembre 2011, n. 159 e non ricorre alcuna delle cause ostative previste dall’articolo 67 del medesimo</w:t>
      </w:r>
      <w:r w:rsidRPr="00445940">
        <w:rPr>
          <w:rFonts w:ascii="Times New Roman" w:hAnsi="Times New Roman"/>
          <w:sz w:val="24"/>
          <w:szCs w:val="24"/>
        </w:rPr>
        <w:t>;</w:t>
      </w:r>
    </w:p>
    <w:p w:rsidR="008D5141"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8D5141" w:rsidRDefault="008D5141" w:rsidP="008D5141">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645"/>
        <w:gridCol w:w="2380"/>
      </w:tblGrid>
      <w:tr w:rsidR="008D5141" w:rsidRPr="00E85D8D" w:rsidTr="00343AA6">
        <w:tc>
          <w:tcPr>
            <w:tcW w:w="3402"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8D5141" w:rsidRPr="00E85D8D" w:rsidTr="00343AA6">
        <w:tc>
          <w:tcPr>
            <w:tcW w:w="3402" w:type="dxa"/>
          </w:tcPr>
          <w:p w:rsidR="008D5141" w:rsidRPr="00E85D8D" w:rsidRDefault="008D5141" w:rsidP="00343AA6">
            <w:pPr>
              <w:tabs>
                <w:tab w:val="left" w:pos="851"/>
              </w:tabs>
              <w:spacing w:line="360" w:lineRule="exact"/>
              <w:jc w:val="both"/>
              <w:rPr>
                <w:rFonts w:ascii="Times New Roman" w:hAnsi="Times New Roman"/>
                <w:b/>
                <w:sz w:val="24"/>
              </w:rPr>
            </w:pPr>
          </w:p>
        </w:tc>
        <w:tc>
          <w:tcPr>
            <w:tcW w:w="1418" w:type="dxa"/>
          </w:tcPr>
          <w:p w:rsidR="008D5141" w:rsidRPr="00E85D8D" w:rsidRDefault="008D5141" w:rsidP="00343AA6">
            <w:pPr>
              <w:tabs>
                <w:tab w:val="left" w:pos="851"/>
              </w:tabs>
              <w:spacing w:line="360" w:lineRule="exact"/>
              <w:jc w:val="both"/>
              <w:rPr>
                <w:rFonts w:ascii="Times New Roman" w:hAnsi="Times New Roman"/>
                <w:b/>
                <w:sz w:val="24"/>
              </w:rPr>
            </w:pPr>
          </w:p>
        </w:tc>
        <w:tc>
          <w:tcPr>
            <w:tcW w:w="1645" w:type="dxa"/>
          </w:tcPr>
          <w:p w:rsidR="008D5141" w:rsidRPr="00E85D8D" w:rsidRDefault="008D5141" w:rsidP="00343AA6">
            <w:pPr>
              <w:tabs>
                <w:tab w:val="left" w:pos="851"/>
              </w:tabs>
              <w:spacing w:line="360" w:lineRule="exact"/>
              <w:jc w:val="both"/>
              <w:rPr>
                <w:rFonts w:ascii="Times New Roman" w:hAnsi="Times New Roman"/>
                <w:b/>
                <w:sz w:val="24"/>
              </w:rPr>
            </w:pPr>
          </w:p>
        </w:tc>
        <w:tc>
          <w:tcPr>
            <w:tcW w:w="2380" w:type="dxa"/>
          </w:tcPr>
          <w:p w:rsidR="008D5141" w:rsidRPr="00E85D8D" w:rsidRDefault="008D5141" w:rsidP="00343AA6">
            <w:pPr>
              <w:tabs>
                <w:tab w:val="left" w:pos="851"/>
              </w:tabs>
              <w:spacing w:line="360" w:lineRule="exact"/>
              <w:jc w:val="both"/>
              <w:rPr>
                <w:rFonts w:ascii="Times New Roman" w:hAnsi="Times New Roman"/>
                <w:b/>
                <w:sz w:val="24"/>
              </w:rPr>
            </w:pPr>
          </w:p>
        </w:tc>
      </w:tr>
      <w:tr w:rsidR="008D5141" w:rsidRPr="00E85D8D" w:rsidTr="00343AA6">
        <w:tc>
          <w:tcPr>
            <w:tcW w:w="3402"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8D5141" w:rsidRPr="00E85D8D" w:rsidRDefault="008D5141" w:rsidP="00343AA6">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8D5141" w:rsidRPr="00E85D8D" w:rsidTr="00343AA6">
        <w:tc>
          <w:tcPr>
            <w:tcW w:w="3402" w:type="dxa"/>
          </w:tcPr>
          <w:p w:rsidR="008D5141" w:rsidRPr="00E85D8D" w:rsidRDefault="008D5141" w:rsidP="00343AA6">
            <w:pPr>
              <w:tabs>
                <w:tab w:val="left" w:pos="851"/>
              </w:tabs>
              <w:spacing w:line="360" w:lineRule="exact"/>
              <w:jc w:val="both"/>
              <w:rPr>
                <w:rFonts w:ascii="Times New Roman" w:hAnsi="Times New Roman"/>
                <w:b/>
                <w:sz w:val="24"/>
              </w:rPr>
            </w:pPr>
          </w:p>
        </w:tc>
        <w:tc>
          <w:tcPr>
            <w:tcW w:w="1418" w:type="dxa"/>
          </w:tcPr>
          <w:p w:rsidR="008D5141" w:rsidRPr="00E85D8D" w:rsidRDefault="008D5141" w:rsidP="00343AA6">
            <w:pPr>
              <w:tabs>
                <w:tab w:val="left" w:pos="851"/>
              </w:tabs>
              <w:spacing w:line="360" w:lineRule="exact"/>
              <w:jc w:val="both"/>
              <w:rPr>
                <w:rFonts w:ascii="Times New Roman" w:hAnsi="Times New Roman"/>
                <w:b/>
                <w:sz w:val="24"/>
              </w:rPr>
            </w:pPr>
          </w:p>
        </w:tc>
        <w:tc>
          <w:tcPr>
            <w:tcW w:w="4025" w:type="dxa"/>
            <w:gridSpan w:val="2"/>
          </w:tcPr>
          <w:p w:rsidR="008D5141" w:rsidRPr="00E85D8D" w:rsidRDefault="008D5141" w:rsidP="00343AA6">
            <w:pPr>
              <w:tabs>
                <w:tab w:val="left" w:pos="851"/>
              </w:tabs>
              <w:spacing w:line="360" w:lineRule="exact"/>
              <w:jc w:val="both"/>
              <w:rPr>
                <w:rFonts w:ascii="Times New Roman" w:hAnsi="Times New Roman"/>
                <w:b/>
                <w:sz w:val="24"/>
              </w:rPr>
            </w:pPr>
          </w:p>
        </w:tc>
      </w:tr>
    </w:tbl>
    <w:p w:rsidR="008D5141" w:rsidRDefault="008D5141" w:rsidP="008D5141">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8D5141" w:rsidRDefault="008D5141" w:rsidP="008D5141">
      <w:pPr>
        <w:spacing w:line="320" w:lineRule="exact"/>
        <w:ind w:left="340"/>
        <w:jc w:val="right"/>
        <w:rPr>
          <w:rFonts w:ascii="Times New Roman" w:hAnsi="Times New Roman"/>
          <w:i/>
          <w:iCs/>
        </w:rPr>
      </w:pPr>
      <w:r>
        <w:rPr>
          <w:rFonts w:ascii="Times New Roman" w:hAnsi="Times New Roman"/>
          <w:i/>
          <w:iCs/>
        </w:rPr>
        <w:t>segue↓</w:t>
      </w:r>
    </w:p>
    <w:p w:rsidR="008D5141" w:rsidRPr="00374957" w:rsidRDefault="008D5141" w:rsidP="008D5141">
      <w:pPr>
        <w:spacing w:line="320" w:lineRule="exact"/>
        <w:ind w:left="340"/>
        <w:jc w:val="right"/>
        <w:rPr>
          <w:rFonts w:ascii="Times New Roman" w:hAnsi="Times New Roman"/>
          <w:sz w:val="24"/>
          <w:szCs w:val="24"/>
        </w:rPr>
      </w:pPr>
    </w:p>
    <w:p w:rsidR="008D5141" w:rsidRDefault="008D5141" w:rsidP="008D5141">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8D5141" w:rsidRPr="00445940" w:rsidRDefault="008D5141" w:rsidP="008D5141">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8D5141" w:rsidRPr="00182D44" w:rsidRDefault="008D5141" w:rsidP="008D5141">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firstRow="1" w:lastRow="1" w:firstColumn="1" w:lastColumn="1" w:noHBand="0" w:noVBand="0"/>
      </w:tblPr>
      <w:tblGrid>
        <w:gridCol w:w="2362"/>
        <w:gridCol w:w="2275"/>
        <w:gridCol w:w="2178"/>
        <w:gridCol w:w="2256"/>
      </w:tblGrid>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8D5141" w:rsidRPr="00411DAE" w:rsidTr="00343AA6">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Default="008D5141" w:rsidP="008D5141">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8D5141" w:rsidRPr="00182D44" w:rsidRDefault="008D5141" w:rsidP="008D5141">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firstRow="1" w:lastRow="1" w:firstColumn="1" w:lastColumn="1" w:noHBand="0" w:noVBand="0"/>
      </w:tblPr>
      <w:tblGrid>
        <w:gridCol w:w="2362"/>
        <w:gridCol w:w="2275"/>
        <w:gridCol w:w="2178"/>
        <w:gridCol w:w="2256"/>
      </w:tblGrid>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8D5141" w:rsidRPr="00411DAE" w:rsidTr="00343AA6">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Default="008D5141" w:rsidP="008D5141">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8D5141" w:rsidRPr="00445940" w:rsidRDefault="008D5141" w:rsidP="008D5141">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w:t>
      </w:r>
      <w:proofErr w:type="spellStart"/>
      <w:r w:rsidRPr="00445940">
        <w:rPr>
          <w:rFonts w:ascii="Times New Roman" w:hAnsi="Times New Roman"/>
          <w:sz w:val="24"/>
          <w:szCs w:val="24"/>
        </w:rPr>
        <w:t>interdittive</w:t>
      </w:r>
      <w:proofErr w:type="spellEnd"/>
      <w:r w:rsidRPr="00445940">
        <w:rPr>
          <w:rFonts w:ascii="Times New Roman" w:hAnsi="Times New Roman"/>
          <w:sz w:val="24"/>
          <w:szCs w:val="24"/>
        </w:rPr>
        <w:t xml:space="preser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8D5141" w:rsidRPr="00445940" w:rsidRDefault="008D5141" w:rsidP="008D5141">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8D5141" w:rsidRDefault="008D5141" w:rsidP="008D5141">
      <w:pPr>
        <w:spacing w:line="320" w:lineRule="exact"/>
        <w:ind w:left="340"/>
        <w:jc w:val="right"/>
        <w:rPr>
          <w:rFonts w:ascii="Times New Roman" w:hAnsi="Times New Roman"/>
          <w:i/>
          <w:iCs/>
        </w:rPr>
      </w:pPr>
      <w:r>
        <w:rPr>
          <w:rFonts w:ascii="Times New Roman" w:hAnsi="Times New Roman"/>
          <w:i/>
          <w:iCs/>
        </w:rPr>
        <w:t>segue↓</w:t>
      </w:r>
    </w:p>
    <w:p w:rsidR="008D5141" w:rsidRPr="00015A35" w:rsidRDefault="008D5141" w:rsidP="008D5141">
      <w:pPr>
        <w:spacing w:line="320" w:lineRule="exact"/>
        <w:ind w:left="340"/>
        <w:jc w:val="right"/>
        <w:rPr>
          <w:rFonts w:ascii="Times New Roman" w:hAnsi="Times New Roman"/>
          <w:sz w:val="2"/>
          <w:szCs w:val="2"/>
        </w:rPr>
      </w:pPr>
      <w:r>
        <w:rPr>
          <w:rFonts w:ascii="Times New Roman" w:hAnsi="Times New Roman"/>
          <w:i/>
          <w:iCs/>
        </w:rPr>
        <w:br w:type="page"/>
      </w:r>
    </w:p>
    <w:p w:rsidR="008D5141" w:rsidRPr="00445940" w:rsidRDefault="008D5141" w:rsidP="008D5141">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8D5141" w:rsidRPr="00445940" w:rsidRDefault="008D5141" w:rsidP="008D5141">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8D5141" w:rsidRPr="00445940" w:rsidRDefault="008D5141" w:rsidP="008D5141">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8D5141" w:rsidRDefault="008D5141" w:rsidP="008D5141">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8D5141" w:rsidRDefault="008D5141" w:rsidP="008D5141">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187"/>
        <w:gridCol w:w="2225"/>
        <w:gridCol w:w="2285"/>
      </w:tblGrid>
      <w:tr w:rsidR="008D5141" w:rsidRPr="00411DAE" w:rsidTr="00343AA6">
        <w:tc>
          <w:tcPr>
            <w:tcW w:w="2268" w:type="dxa"/>
            <w:shd w:val="pct12" w:color="auto" w:fill="auto"/>
          </w:tcPr>
          <w:p w:rsidR="008D5141" w:rsidRPr="00411DAE" w:rsidRDefault="008D5141" w:rsidP="00343AA6">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8D5141" w:rsidRPr="00411DAE" w:rsidTr="00343AA6">
        <w:tc>
          <w:tcPr>
            <w:tcW w:w="2268"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r w:rsidR="008D5141" w:rsidRPr="00411DAE" w:rsidTr="00343AA6">
        <w:tc>
          <w:tcPr>
            <w:tcW w:w="2268"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8D5141" w:rsidRPr="00411DAE" w:rsidRDefault="008D5141" w:rsidP="00343AA6">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8D5141" w:rsidRPr="00411DAE" w:rsidTr="00343AA6">
        <w:tc>
          <w:tcPr>
            <w:tcW w:w="2268"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8D5141" w:rsidRPr="00411DAE" w:rsidRDefault="008D5141" w:rsidP="00343AA6">
            <w:pPr>
              <w:tabs>
                <w:tab w:val="left" w:pos="280"/>
                <w:tab w:val="left" w:pos="320"/>
              </w:tabs>
              <w:spacing w:line="360" w:lineRule="exact"/>
              <w:ind w:left="1152" w:hanging="288"/>
              <w:jc w:val="both"/>
              <w:rPr>
                <w:rFonts w:ascii="Times New Roman" w:hAnsi="Times New Roman"/>
                <w:sz w:val="24"/>
              </w:rPr>
            </w:pPr>
          </w:p>
        </w:tc>
      </w:tr>
    </w:tbl>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8D5141" w:rsidRPr="00445940" w:rsidRDefault="008D5141" w:rsidP="008D5141">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8D5141" w:rsidRPr="00445940" w:rsidRDefault="008D5141" w:rsidP="008D5141">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8D5141" w:rsidRPr="00445940" w:rsidRDefault="008D5141" w:rsidP="008D5141">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8D5141" w:rsidRPr="00445940" w:rsidRDefault="008D5141" w:rsidP="008D5141">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5"/>
        <w:gridCol w:w="2375"/>
        <w:gridCol w:w="2375"/>
        <w:gridCol w:w="2375"/>
      </w:tblGrid>
      <w:tr w:rsidR="008D5141" w:rsidRPr="00445940" w:rsidTr="00343AA6">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8D5141" w:rsidRPr="00445940" w:rsidRDefault="008D5141" w:rsidP="00343AA6">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8D5141" w:rsidRPr="00445940" w:rsidTr="00343AA6">
        <w:tc>
          <w:tcPr>
            <w:tcW w:w="2375" w:type="dxa"/>
          </w:tcPr>
          <w:p w:rsidR="008D5141"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r w:rsidR="008D5141" w:rsidRPr="00445940" w:rsidTr="00343AA6">
        <w:tc>
          <w:tcPr>
            <w:tcW w:w="2375" w:type="dxa"/>
          </w:tcPr>
          <w:p w:rsidR="008D5141" w:rsidRPr="00445940" w:rsidRDefault="008D5141" w:rsidP="00343AA6">
            <w:pPr>
              <w:spacing w:line="300" w:lineRule="exact"/>
              <w:jc w:val="both"/>
              <w:rPr>
                <w:rFonts w:ascii="Times New Roman" w:hAnsi="Times New Roman"/>
                <w:sz w:val="24"/>
                <w:szCs w:val="24"/>
              </w:rPr>
            </w:pPr>
          </w:p>
          <w:p w:rsidR="008D5141" w:rsidRPr="00445940" w:rsidRDefault="008D5141" w:rsidP="00343AA6">
            <w:pPr>
              <w:spacing w:line="30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c>
          <w:tcPr>
            <w:tcW w:w="2375" w:type="dxa"/>
          </w:tcPr>
          <w:p w:rsidR="008D5141" w:rsidRPr="00445940" w:rsidRDefault="008D5141" w:rsidP="00343AA6">
            <w:pPr>
              <w:spacing w:line="360" w:lineRule="exact"/>
              <w:jc w:val="both"/>
              <w:rPr>
                <w:rFonts w:ascii="Times New Roman" w:hAnsi="Times New Roman"/>
                <w:sz w:val="24"/>
                <w:szCs w:val="24"/>
              </w:rPr>
            </w:pPr>
          </w:p>
        </w:tc>
      </w:tr>
    </w:tbl>
    <w:p w:rsidR="008D5141" w:rsidRDefault="008D5141" w:rsidP="008D5141">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8D5141" w:rsidRDefault="008D5141" w:rsidP="008D5141">
      <w:pPr>
        <w:spacing w:before="120"/>
        <w:ind w:left="340"/>
        <w:jc w:val="right"/>
        <w:rPr>
          <w:rFonts w:ascii="Times New Roman" w:hAnsi="Times New Roman"/>
          <w:i/>
          <w:iCs/>
        </w:rPr>
      </w:pPr>
      <w:r>
        <w:rPr>
          <w:rFonts w:ascii="Times New Roman" w:hAnsi="Times New Roman"/>
          <w:i/>
          <w:iCs/>
        </w:rPr>
        <w:t>segue↓</w:t>
      </w:r>
    </w:p>
    <w:p w:rsidR="008D5141" w:rsidRDefault="008D5141" w:rsidP="008D5141">
      <w:pPr>
        <w:spacing w:before="120"/>
        <w:ind w:left="340"/>
        <w:jc w:val="right"/>
        <w:rPr>
          <w:rFonts w:ascii="Times New Roman" w:hAnsi="Times New Roman"/>
          <w:i/>
          <w:iCs/>
        </w:rPr>
      </w:pPr>
    </w:p>
    <w:p w:rsidR="008D5141" w:rsidRPr="00445940" w:rsidRDefault="008D5141" w:rsidP="008D5141">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2472"/>
        <w:gridCol w:w="1284"/>
        <w:gridCol w:w="2897"/>
      </w:tblGrid>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bl>
    <w:p w:rsidR="008D5141" w:rsidRPr="00445940" w:rsidRDefault="008D5141" w:rsidP="008D5141">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8D5141" w:rsidRPr="00445940" w:rsidRDefault="008D5141" w:rsidP="008D5141">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2472"/>
        <w:gridCol w:w="1284"/>
        <w:gridCol w:w="2897"/>
      </w:tblGrid>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r w:rsidR="008D5141" w:rsidRPr="00F60190" w:rsidTr="00343AA6">
        <w:tc>
          <w:tcPr>
            <w:tcW w:w="1310"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8D5141" w:rsidRPr="00F60190" w:rsidRDefault="008D5141" w:rsidP="00343AA6">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8D5141" w:rsidRPr="00F60190" w:rsidTr="00343AA6">
        <w:tc>
          <w:tcPr>
            <w:tcW w:w="1310"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8D5141" w:rsidRPr="00F60190" w:rsidRDefault="008D5141" w:rsidP="00343AA6">
            <w:pPr>
              <w:tabs>
                <w:tab w:val="left" w:pos="280"/>
                <w:tab w:val="left" w:pos="320"/>
              </w:tabs>
              <w:spacing w:line="360" w:lineRule="exact"/>
              <w:ind w:left="1152" w:hanging="288"/>
              <w:jc w:val="both"/>
              <w:rPr>
                <w:rFonts w:ascii="Times New Roman" w:hAnsi="Times New Roman"/>
                <w:sz w:val="24"/>
                <w:szCs w:val="24"/>
              </w:rPr>
            </w:pPr>
          </w:p>
        </w:tc>
      </w:tr>
    </w:tbl>
    <w:p w:rsidR="008D5141" w:rsidRPr="00445940" w:rsidRDefault="008D5141" w:rsidP="008D5141">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Datore di lavoro;</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Lavoratore autonomo;</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Gestione separata-committente/associante;</w:t>
      </w:r>
    </w:p>
    <w:p w:rsidR="008D5141" w:rsidRPr="00445940" w:rsidRDefault="008D5141" w:rsidP="008D5141">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8D5141" w:rsidRPr="00445940" w:rsidRDefault="008D5141" w:rsidP="008D5141">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8D5141" w:rsidRPr="00445940" w:rsidRDefault="008D5141" w:rsidP="008D5141">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8D5141" w:rsidRPr="00445940" w:rsidRDefault="008D5141" w:rsidP="008D5141">
      <w:pPr>
        <w:pStyle w:val="p0"/>
        <w:tabs>
          <w:tab w:val="clear" w:pos="720"/>
        </w:tabs>
        <w:spacing w:line="340" w:lineRule="exact"/>
        <w:ind w:left="340"/>
        <w:rPr>
          <w:szCs w:val="24"/>
        </w:rPr>
      </w:pPr>
      <w:r w:rsidRPr="00445940">
        <w:rPr>
          <w:szCs w:val="24"/>
        </w:rPr>
        <w:t>________________________________________________________________________;</w:t>
      </w:r>
    </w:p>
    <w:p w:rsidR="008D5141" w:rsidRPr="00445940" w:rsidRDefault="008D5141" w:rsidP="008D5141">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8D5141" w:rsidRPr="00445940" w:rsidRDefault="008D5141" w:rsidP="008D5141">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8D5141" w:rsidRDefault="008D5141" w:rsidP="008D5141">
      <w:pPr>
        <w:pStyle w:val="p0"/>
        <w:numPr>
          <w:ilvl w:val="0"/>
          <w:numId w:val="33"/>
        </w:numPr>
        <w:tabs>
          <w:tab w:val="clear" w:pos="720"/>
        </w:tabs>
        <w:spacing w:line="320" w:lineRule="exact"/>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8D5141" w:rsidRPr="009A1A39" w:rsidRDefault="008D5141" w:rsidP="008D5141">
      <w:pPr>
        <w:pStyle w:val="p0"/>
        <w:tabs>
          <w:tab w:val="clear" w:pos="720"/>
        </w:tabs>
        <w:spacing w:line="310" w:lineRule="exact"/>
        <w:ind w:left="340"/>
        <w:jc w:val="right"/>
        <w:rPr>
          <w:szCs w:val="24"/>
        </w:rPr>
      </w:pPr>
      <w:r>
        <w:rPr>
          <w:i/>
          <w:iCs/>
        </w:rPr>
        <w:t>segue↓</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8D5141" w:rsidRPr="009A1A39"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8D5141"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8D5141" w:rsidRDefault="008D5141" w:rsidP="008D5141">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8D5141" w:rsidRPr="00EA0ACB" w:rsidRDefault="008D5141" w:rsidP="008D5141">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8D5141" w:rsidRDefault="008D5141" w:rsidP="008D5141">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8D5141" w:rsidRPr="009A1A39" w:rsidRDefault="008D5141" w:rsidP="008D5141">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 xml:space="preserve">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w:t>
      </w:r>
      <w:proofErr w:type="spellStart"/>
      <w:r w:rsidRPr="009A1A39">
        <w:rPr>
          <w:rFonts w:ascii="Times New Roman" w:hAnsi="Times New Roman"/>
          <w:szCs w:val="24"/>
        </w:rPr>
        <w:t>ope</w:t>
      </w:r>
      <w:proofErr w:type="spellEnd"/>
      <w:r w:rsidRPr="009A1A39">
        <w:rPr>
          <w:rFonts w:ascii="Times New Roman" w:hAnsi="Times New Roman"/>
          <w:szCs w:val="24"/>
        </w:rPr>
        <w:t xml:space="preserve"> </w:t>
      </w:r>
      <w:proofErr w:type="spellStart"/>
      <w:r w:rsidRPr="009A1A39">
        <w:rPr>
          <w:rFonts w:ascii="Times New Roman" w:hAnsi="Times New Roman"/>
          <w:szCs w:val="24"/>
        </w:rPr>
        <w:t>legis</w:t>
      </w:r>
      <w:proofErr w:type="spellEnd"/>
      <w:r w:rsidRPr="009A1A39">
        <w:rPr>
          <w:rFonts w:ascii="Times New Roman" w:hAnsi="Times New Roman"/>
          <w:szCs w:val="24"/>
        </w:rPr>
        <w:t xml:space="preserve"> è previsto lo scioglimento del contratto di appalto, questa Azienda Ospedaliera recederà, in qualsiasi tempo, dal contratto, o revocherà l’autorizzazione alla fornitura al verificarsi dei presupposti stabiliti dall’art. 11 comma 3 del D.P.R. 03/06/98 n° 252;</w:t>
      </w:r>
    </w:p>
    <w:p w:rsidR="008D5141" w:rsidRPr="00445940" w:rsidRDefault="008D5141" w:rsidP="008D5141">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8D5141" w:rsidRPr="00445940" w:rsidRDefault="008D5141" w:rsidP="008D5141">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w:t>
      </w:r>
      <w:proofErr w:type="spellStart"/>
      <w:r>
        <w:rPr>
          <w:rFonts w:ascii="Times New Roman" w:hAnsi="Times New Roman"/>
          <w:sz w:val="24"/>
          <w:szCs w:val="24"/>
        </w:rPr>
        <w:t>servizxio</w:t>
      </w:r>
      <w:proofErr w:type="spellEnd"/>
      <w:r>
        <w:rPr>
          <w:rFonts w:ascii="Times New Roman" w:hAnsi="Times New Roman"/>
          <w:sz w:val="24"/>
          <w:szCs w:val="24"/>
        </w:rPr>
        <w:t xml:space="preserve">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8D5141" w:rsidRPr="00445940" w:rsidRDefault="008D5141" w:rsidP="008D5141">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8D5141" w:rsidRPr="00445940" w:rsidRDefault="008D5141" w:rsidP="008D5141">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8D5141" w:rsidRPr="00445940" w:rsidRDefault="008D5141" w:rsidP="008D5141">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firstRow="1" w:lastRow="1" w:firstColumn="1" w:lastColumn="1" w:noHBand="0" w:noVBand="0"/>
      </w:tblPr>
      <w:tblGrid>
        <w:gridCol w:w="9071"/>
      </w:tblGrid>
      <w:tr w:rsidR="008D5141" w:rsidRPr="00F60190" w:rsidTr="00343AA6">
        <w:tc>
          <w:tcPr>
            <w:tcW w:w="9287" w:type="dxa"/>
            <w:shd w:val="clear" w:color="auto" w:fill="auto"/>
          </w:tcPr>
          <w:p w:rsidR="008D5141" w:rsidRPr="00F60190" w:rsidRDefault="008D5141" w:rsidP="00343AA6">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8D5141" w:rsidRPr="00F60190" w:rsidRDefault="008D5141" w:rsidP="00343AA6">
            <w:pPr>
              <w:tabs>
                <w:tab w:val="left" w:pos="280"/>
                <w:tab w:val="left" w:pos="320"/>
              </w:tabs>
              <w:spacing w:line="360" w:lineRule="exact"/>
              <w:ind w:left="360" w:right="-1" w:hanging="288"/>
              <w:jc w:val="both"/>
              <w:rPr>
                <w:rFonts w:ascii="Times New Roman" w:hAnsi="Times New Roman"/>
                <w:sz w:val="24"/>
                <w:szCs w:val="24"/>
              </w:rPr>
            </w:pP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8D5141" w:rsidRPr="00F60190" w:rsidRDefault="008D5141" w:rsidP="00343AA6">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8D5141" w:rsidRPr="00F60190" w:rsidRDefault="008D5141" w:rsidP="00343AA6">
            <w:pPr>
              <w:tabs>
                <w:tab w:val="left" w:pos="280"/>
                <w:tab w:val="left" w:pos="320"/>
              </w:tabs>
              <w:spacing w:line="240" w:lineRule="atLeast"/>
              <w:ind w:left="1152" w:hanging="288"/>
              <w:rPr>
                <w:rFonts w:ascii="Times New Roman" w:hAnsi="Times New Roman"/>
                <w:sz w:val="24"/>
                <w:szCs w:val="24"/>
              </w:rPr>
            </w:pPr>
          </w:p>
        </w:tc>
      </w:tr>
      <w:tr w:rsidR="008D5141" w:rsidRPr="00F60190" w:rsidTr="00343AA6">
        <w:tc>
          <w:tcPr>
            <w:tcW w:w="9287" w:type="dxa"/>
            <w:shd w:val="clear" w:color="auto" w:fill="auto"/>
          </w:tcPr>
          <w:p w:rsidR="008D5141" w:rsidRPr="00F60190" w:rsidRDefault="008D5141" w:rsidP="00343AA6">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CAP______________Comune</w:t>
            </w:r>
            <w:proofErr w:type="spellEnd"/>
            <w:r w:rsidRPr="00F60190">
              <w:rPr>
                <w:rFonts w:ascii="Times New Roman" w:hAnsi="Times New Roman"/>
                <w:sz w:val="24"/>
                <w:szCs w:val="24"/>
              </w:rPr>
              <w:t xml:space="preserve"> di __________________________________</w:t>
            </w:r>
            <w:proofErr w:type="spellStart"/>
            <w:r w:rsidRPr="00F60190">
              <w:rPr>
                <w:rFonts w:ascii="Times New Roman" w:hAnsi="Times New Roman"/>
                <w:sz w:val="24"/>
                <w:szCs w:val="24"/>
              </w:rPr>
              <w:t>Prov</w:t>
            </w:r>
            <w:proofErr w:type="spellEnd"/>
            <w:r w:rsidRPr="00F60190">
              <w:rPr>
                <w:rFonts w:ascii="Times New Roman" w:hAnsi="Times New Roman"/>
                <w:sz w:val="24"/>
                <w:szCs w:val="24"/>
              </w:rPr>
              <w:t xml:space="preserve"> 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8D5141" w:rsidRPr="00F60190" w:rsidRDefault="008D5141" w:rsidP="00343AA6">
            <w:pPr>
              <w:tabs>
                <w:tab w:val="left" w:pos="280"/>
                <w:tab w:val="left" w:pos="320"/>
              </w:tabs>
              <w:spacing w:line="360" w:lineRule="auto"/>
              <w:jc w:val="both"/>
              <w:rPr>
                <w:rFonts w:ascii="Times New Roman" w:hAnsi="Times New Roman"/>
                <w:sz w:val="24"/>
                <w:szCs w:val="24"/>
              </w:rPr>
            </w:pPr>
            <w:proofErr w:type="spellStart"/>
            <w:r w:rsidRPr="00F60190">
              <w:rPr>
                <w:rFonts w:ascii="Times New Roman" w:hAnsi="Times New Roman"/>
                <w:sz w:val="24"/>
                <w:szCs w:val="24"/>
              </w:rPr>
              <w:t>E.Mail</w:t>
            </w:r>
            <w:proofErr w:type="spellEnd"/>
            <w:r w:rsidRPr="00F60190">
              <w:rPr>
                <w:rFonts w:ascii="Times New Roman" w:hAnsi="Times New Roman"/>
                <w:sz w:val="24"/>
                <w:szCs w:val="24"/>
              </w:rPr>
              <w:t xml:space="preserve"> _____________________________________</w:t>
            </w:r>
          </w:p>
        </w:tc>
      </w:tr>
    </w:tbl>
    <w:p w:rsidR="008D5141" w:rsidRDefault="008D5141" w:rsidP="008D5141">
      <w:pPr>
        <w:spacing w:before="120"/>
        <w:ind w:left="340"/>
        <w:jc w:val="right"/>
        <w:rPr>
          <w:rFonts w:ascii="Times New Roman" w:hAnsi="Times New Roman"/>
          <w:i/>
          <w:iCs/>
          <w:sz w:val="24"/>
          <w:szCs w:val="24"/>
        </w:rPr>
      </w:pPr>
      <w:r>
        <w:rPr>
          <w:rFonts w:ascii="Times New Roman" w:hAnsi="Times New Roman"/>
          <w:i/>
          <w:iCs/>
          <w:sz w:val="24"/>
          <w:szCs w:val="24"/>
        </w:rPr>
        <w:t>segue↓</w:t>
      </w:r>
    </w:p>
    <w:p w:rsidR="008D5141" w:rsidRDefault="008D5141" w:rsidP="008D5141">
      <w:pPr>
        <w:spacing w:before="120"/>
        <w:jc w:val="right"/>
        <w:rPr>
          <w:rFonts w:ascii="Times New Roman" w:hAnsi="Times New Roman"/>
          <w:i/>
          <w:iCs/>
          <w:sz w:val="24"/>
          <w:szCs w:val="24"/>
        </w:rPr>
      </w:pPr>
    </w:p>
    <w:p w:rsidR="008D5141" w:rsidRPr="00445940" w:rsidRDefault="008D5141" w:rsidP="008D5141">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8D5141" w:rsidRPr="00B6433E" w:rsidRDefault="008D5141" w:rsidP="008D5141">
      <w:pPr>
        <w:spacing w:line="360" w:lineRule="exact"/>
        <w:jc w:val="both"/>
        <w:rPr>
          <w:rFonts w:ascii="Times New Roman" w:hAnsi="Times New Roman"/>
        </w:rPr>
      </w:pPr>
    </w:p>
    <w:p w:rsidR="008D5141" w:rsidRPr="00DF6B18" w:rsidRDefault="008D5141" w:rsidP="008D5141">
      <w:pPr>
        <w:jc w:val="both"/>
        <w:rPr>
          <w:rFonts w:ascii="Times New Roman" w:hAnsi="Times New Roman"/>
          <w:sz w:val="24"/>
          <w:szCs w:val="24"/>
        </w:rPr>
      </w:pPr>
      <w:r w:rsidRPr="00DF6B18">
        <w:rPr>
          <w:rFonts w:ascii="Times New Roman" w:hAnsi="Times New Roman"/>
          <w:sz w:val="24"/>
          <w:szCs w:val="24"/>
        </w:rPr>
        <w:t>Letto, confermato e sottoscritto.</w:t>
      </w:r>
    </w:p>
    <w:p w:rsidR="008D5141" w:rsidRPr="00DF6B18" w:rsidRDefault="008D5141" w:rsidP="008D5141">
      <w:pPr>
        <w:jc w:val="both"/>
        <w:rPr>
          <w:rFonts w:ascii="Times New Roman" w:hAnsi="Times New Roman"/>
          <w:sz w:val="24"/>
          <w:szCs w:val="24"/>
        </w:rPr>
      </w:pPr>
      <w:r w:rsidRPr="00DF6B18">
        <w:rPr>
          <w:rFonts w:ascii="Times New Roman" w:hAnsi="Times New Roman"/>
          <w:sz w:val="24"/>
          <w:szCs w:val="24"/>
        </w:rPr>
        <w:t>(Località e data) ..................................................</w:t>
      </w:r>
    </w:p>
    <w:p w:rsidR="008D5141" w:rsidRPr="00B6433E" w:rsidRDefault="008D5141" w:rsidP="008D5141">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8D5141" w:rsidRPr="00B6433E" w:rsidRDefault="008D5141" w:rsidP="008D5141">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8D5141" w:rsidRPr="00B6433E" w:rsidRDefault="008D5141" w:rsidP="008D5141">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8D5141" w:rsidRPr="00B6433E" w:rsidRDefault="008D5141" w:rsidP="008D5141">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8D5141" w:rsidRPr="00B6433E" w:rsidRDefault="008D5141" w:rsidP="008D5141">
      <w:pPr>
        <w:jc w:val="right"/>
        <w:rPr>
          <w:rFonts w:ascii="Times New Roman" w:hAnsi="Times New Roman"/>
          <w:sz w:val="16"/>
        </w:rPr>
      </w:pPr>
    </w:p>
    <w:p w:rsidR="008D5141" w:rsidRPr="00B6433E" w:rsidRDefault="008D5141" w:rsidP="008D5141">
      <w:pPr>
        <w:jc w:val="right"/>
        <w:rPr>
          <w:rFonts w:ascii="Times New Roman" w:hAnsi="Times New Roman"/>
        </w:rPr>
      </w:pPr>
      <w:r w:rsidRPr="00B6433E">
        <w:rPr>
          <w:rFonts w:ascii="Times New Roman" w:hAnsi="Times New Roman"/>
        </w:rPr>
        <w:t>…………................................................................</w:t>
      </w:r>
    </w:p>
    <w:p w:rsidR="008D5141" w:rsidRDefault="008D5141" w:rsidP="008D5141">
      <w:pPr>
        <w:tabs>
          <w:tab w:val="left" w:pos="6096"/>
        </w:tabs>
        <w:jc w:val="both"/>
        <w:rPr>
          <w:rFonts w:ascii="Times New Roman" w:hAnsi="Times New Roman"/>
          <w:sz w:val="24"/>
          <w:szCs w:val="24"/>
        </w:rPr>
      </w:pPr>
    </w:p>
    <w:p w:rsidR="008D5141" w:rsidRPr="00B6433E" w:rsidRDefault="008D5141" w:rsidP="008D5141">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8D5141" w:rsidRPr="00B6433E" w:rsidRDefault="008D5141" w:rsidP="008D5141">
      <w:pPr>
        <w:tabs>
          <w:tab w:val="left" w:pos="6096"/>
        </w:tabs>
        <w:jc w:val="both"/>
        <w:rPr>
          <w:rFonts w:ascii="Times New Roman" w:hAnsi="Times New Roman"/>
          <w:sz w:val="24"/>
          <w:szCs w:val="24"/>
        </w:rPr>
      </w:pPr>
    </w:p>
    <w:p w:rsidR="008D5141" w:rsidRPr="00B6433E" w:rsidRDefault="008D5141" w:rsidP="008D5141">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8D5141" w:rsidRPr="00B6433E" w:rsidRDefault="008D5141" w:rsidP="008D5141">
      <w:pPr>
        <w:numPr>
          <w:ilvl w:val="0"/>
          <w:numId w:val="26"/>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8D5141" w:rsidRPr="00B6433E" w:rsidRDefault="008D5141" w:rsidP="008D5141">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8D5141" w:rsidRPr="00B6433E" w:rsidRDefault="008D5141" w:rsidP="008D5141">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8D5141" w:rsidRPr="00B6433E" w:rsidRDefault="008D5141" w:rsidP="008D5141">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8D5141" w:rsidRPr="00B6433E" w:rsidRDefault="008D5141" w:rsidP="008D5141">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8D5141" w:rsidRPr="00B6433E" w:rsidRDefault="008D5141" w:rsidP="008D5141">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8D5141" w:rsidRDefault="008D5141" w:rsidP="008D5141">
      <w:pPr>
        <w:tabs>
          <w:tab w:val="left" w:pos="6096"/>
        </w:tabs>
        <w:jc w:val="both"/>
        <w:rPr>
          <w:rFonts w:ascii="Times New Roman" w:hAnsi="Times New Roman"/>
          <w:sz w:val="18"/>
          <w:szCs w:val="18"/>
        </w:rPr>
      </w:pPr>
    </w:p>
    <w:p w:rsidR="008D5141" w:rsidRPr="00EA0A2D" w:rsidRDefault="008D5141" w:rsidP="008D5141">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8D5141" w:rsidRPr="00EA0A2D" w:rsidRDefault="008D5141" w:rsidP="008D5141">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8D5141" w:rsidRPr="00EA0A2D" w:rsidRDefault="008D5141" w:rsidP="008D5141">
      <w:pPr>
        <w:pStyle w:val="Rientrocorpodeltesto2"/>
        <w:ind w:firstLine="0"/>
        <w:jc w:val="center"/>
        <w:rPr>
          <w:rFonts w:ascii="Times New Roman" w:hAnsi="Times New Roman"/>
          <w:sz w:val="20"/>
        </w:rPr>
      </w:pPr>
    </w:p>
    <w:p w:rsidR="008D5141" w:rsidRPr="00EA0A2D" w:rsidRDefault="008D5141" w:rsidP="008D5141">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8D5141"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8D5141" w:rsidRDefault="008D5141" w:rsidP="008D5141">
      <w:pPr>
        <w:spacing w:before="120"/>
        <w:jc w:val="right"/>
        <w:rPr>
          <w:rFonts w:ascii="Times New Roman" w:hAnsi="Times New Roman"/>
          <w:i/>
          <w:iCs/>
          <w:sz w:val="24"/>
          <w:szCs w:val="24"/>
        </w:rPr>
      </w:pPr>
      <w:r>
        <w:rPr>
          <w:rFonts w:ascii="Times New Roman" w:hAnsi="Times New Roman"/>
          <w:i/>
          <w:iCs/>
          <w:sz w:val="24"/>
          <w:szCs w:val="24"/>
        </w:rPr>
        <w:t>segue↓</w:t>
      </w:r>
    </w:p>
    <w:p w:rsidR="008D5141" w:rsidRPr="00EA0A2D" w:rsidRDefault="008D5141" w:rsidP="008D5141">
      <w:pPr>
        <w:widowControl/>
        <w:ind w:left="340"/>
        <w:jc w:val="both"/>
        <w:rPr>
          <w:rFonts w:ascii="Times New Roman" w:hAnsi="Times New Roman"/>
          <w:sz w:val="18"/>
          <w:szCs w:val="18"/>
        </w:rPr>
      </w:pP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8D5141" w:rsidRPr="00EA0A2D" w:rsidRDefault="008D5141" w:rsidP="008D5141">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 xml:space="preserve">finalità e modalità del trattamento, categorie di dati personali e della logica applicata in caso di trattamento effettuato con l'ausilio di strumenti elettronici compresa la </w:t>
      </w:r>
      <w:proofErr w:type="spellStart"/>
      <w:r w:rsidRPr="00EA0A2D">
        <w:rPr>
          <w:sz w:val="18"/>
          <w:szCs w:val="18"/>
        </w:rPr>
        <w:t>profilazione</w:t>
      </w:r>
      <w:proofErr w:type="spellEnd"/>
      <w:r w:rsidRPr="00EA0A2D">
        <w:rPr>
          <w:sz w:val="18"/>
          <w:szCs w:val="18"/>
        </w:rPr>
        <w:t>;</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8D5141" w:rsidRPr="00EA0A2D" w:rsidRDefault="008D5141" w:rsidP="008D5141">
      <w:pPr>
        <w:pStyle w:val="Paragrafoelenco"/>
        <w:numPr>
          <w:ilvl w:val="0"/>
          <w:numId w:val="61"/>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8D5141" w:rsidRPr="00EA0A2D" w:rsidRDefault="008D5141" w:rsidP="008D5141">
      <w:pPr>
        <w:pStyle w:val="Paragrafoelenco"/>
        <w:jc w:val="both"/>
        <w:rPr>
          <w:sz w:val="18"/>
          <w:szCs w:val="18"/>
        </w:rPr>
      </w:pPr>
    </w:p>
    <w:p w:rsidR="008D5141" w:rsidRPr="00EA0A2D" w:rsidRDefault="008D5141" w:rsidP="008D5141">
      <w:pPr>
        <w:pStyle w:val="Paragrafoelenco"/>
        <w:numPr>
          <w:ilvl w:val="0"/>
          <w:numId w:val="66"/>
        </w:numPr>
        <w:contextualSpacing/>
        <w:rPr>
          <w:sz w:val="18"/>
          <w:szCs w:val="18"/>
        </w:rPr>
      </w:pPr>
      <w:r w:rsidRPr="00EA0A2D">
        <w:rPr>
          <w:sz w:val="18"/>
          <w:szCs w:val="18"/>
        </w:rPr>
        <w:t>L’interessato ha diritto di ottenere anche:</w:t>
      </w:r>
    </w:p>
    <w:p w:rsidR="008D5141" w:rsidRPr="00EA0A2D" w:rsidRDefault="008D5141" w:rsidP="008D5141">
      <w:pPr>
        <w:pStyle w:val="Paragrafoelenco"/>
        <w:numPr>
          <w:ilvl w:val="0"/>
          <w:numId w:val="60"/>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8D5141" w:rsidRPr="00EA0A2D" w:rsidRDefault="008D5141" w:rsidP="008D5141">
      <w:pPr>
        <w:pStyle w:val="Paragrafoelenco"/>
        <w:numPr>
          <w:ilvl w:val="0"/>
          <w:numId w:val="60"/>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8D5141" w:rsidRPr="00EA0A2D" w:rsidRDefault="008D5141" w:rsidP="008D5141">
      <w:pPr>
        <w:pStyle w:val="Paragrafoelenco"/>
        <w:numPr>
          <w:ilvl w:val="0"/>
          <w:numId w:val="66"/>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8D5141" w:rsidRPr="00EA0A2D" w:rsidRDefault="008D5141" w:rsidP="008D5141">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4" w:history="1"/>
      <w:r w:rsidRPr="00EA0A2D">
        <w:rPr>
          <w:rFonts w:ascii="Times New Roman" w:hAnsi="Times New Roman"/>
          <w:sz w:val="18"/>
          <w:szCs w:val="18"/>
        </w:rPr>
        <w:t>.</w:t>
      </w:r>
      <w:hyperlink r:id="rId25"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6" w:history="1">
        <w:r w:rsidRPr="00EA0A2D">
          <w:rPr>
            <w:rStyle w:val="Collegamentoipertestuale"/>
            <w:rFonts w:ascii="Times New Roman" w:hAnsi="Times New Roman"/>
            <w:b/>
            <w:sz w:val="18"/>
            <w:szCs w:val="18"/>
          </w:rPr>
          <w:t>appaltieforniture@pec.ospedaliriunitipalermo.it</w:t>
        </w:r>
      </w:hyperlink>
    </w:p>
    <w:p w:rsidR="008D5141" w:rsidRPr="0067773B" w:rsidRDefault="008D5141" w:rsidP="008D5141">
      <w:pPr>
        <w:widowControl/>
        <w:ind w:left="357"/>
        <w:jc w:val="both"/>
        <w:rPr>
          <w:rFonts w:ascii="Times New Roman" w:hAnsi="Times New Roman"/>
          <w:sz w:val="18"/>
          <w:szCs w:val="18"/>
        </w:rPr>
      </w:pPr>
    </w:p>
    <w:p w:rsidR="008D5141"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il sottoscritto</w:t>
      </w:r>
    </w:p>
    <w:p w:rsidR="008D5141" w:rsidRPr="00BE3CAA" w:rsidRDefault="008D5141" w:rsidP="008D5141">
      <w:pPr>
        <w:pStyle w:val="Titolo7"/>
        <w:rPr>
          <w:rFonts w:ascii="Times New Roman" w:hAnsi="Times New Roman"/>
        </w:rPr>
      </w:pPr>
      <w:r w:rsidRPr="00BE3CAA">
        <w:rPr>
          <w:rFonts w:ascii="Times New Roman" w:hAnsi="Times New Roman"/>
        </w:rPr>
        <w:t>AUTORIZZA</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8D5141" w:rsidRPr="00BE3CAA" w:rsidRDefault="008D5141" w:rsidP="008D5141">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 xml:space="preserve">La presente dichiarazione è composta da </w:t>
      </w:r>
      <w:proofErr w:type="spellStart"/>
      <w:r w:rsidRPr="00BE3CAA">
        <w:rPr>
          <w:rFonts w:ascii="Times New Roman" w:hAnsi="Times New Roman"/>
          <w:sz w:val="24"/>
        </w:rPr>
        <w:t>numero____________pagine</w:t>
      </w:r>
      <w:proofErr w:type="spellEnd"/>
      <w:r w:rsidRPr="00BE3CAA">
        <w:rPr>
          <w:rFonts w:ascii="Times New Roman" w:hAnsi="Times New Roman"/>
          <w:sz w:val="24"/>
        </w:rPr>
        <w:t>.</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8D5141" w:rsidRPr="00BE3CAA" w:rsidRDefault="008D5141" w:rsidP="008D5141">
      <w:pPr>
        <w:spacing w:line="240" w:lineRule="atLeast"/>
        <w:ind w:right="-1"/>
        <w:jc w:val="both"/>
        <w:rPr>
          <w:rFonts w:ascii="Times New Roman" w:hAnsi="Times New Roman"/>
          <w:sz w:val="24"/>
        </w:rPr>
      </w:pPr>
    </w:p>
    <w:p w:rsidR="008D5141" w:rsidRPr="00BE3CAA" w:rsidRDefault="008D5141" w:rsidP="008D5141">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8D5141" w:rsidRDefault="008D5141" w:rsidP="008D5141">
      <w:pPr>
        <w:spacing w:line="260" w:lineRule="exact"/>
        <w:rPr>
          <w:rFonts w:ascii="Verdana" w:hAnsi="Verdana"/>
          <w:b/>
          <w:color w:val="000000"/>
          <w:sz w:val="18"/>
        </w:rPr>
      </w:pPr>
    </w:p>
    <w:p w:rsidR="008D5141" w:rsidRPr="00E01233" w:rsidRDefault="008D5141" w:rsidP="008D5141">
      <w:pPr>
        <w:spacing w:line="260" w:lineRule="exact"/>
        <w:rPr>
          <w:rFonts w:ascii="Verdana" w:hAnsi="Verdana"/>
          <w:b/>
          <w:color w:val="000000"/>
          <w:sz w:val="18"/>
        </w:rPr>
      </w:pPr>
    </w:p>
    <w:p w:rsidR="008D5141" w:rsidRPr="00E01233" w:rsidRDefault="008D5141" w:rsidP="008D5141">
      <w:pPr>
        <w:ind w:right="-82"/>
        <w:jc w:val="center"/>
        <w:rPr>
          <w:rFonts w:ascii="Times New Roman" w:hAnsi="Times New Roman"/>
          <w:bCs/>
          <w:sz w:val="18"/>
        </w:rPr>
      </w:pPr>
      <w:r>
        <w:rPr>
          <w:rFonts w:ascii="Times New Roman" w:hAnsi="Times New Roman"/>
          <w:bCs/>
          <w:sz w:val="18"/>
        </w:rPr>
        <w:br w:type="page"/>
      </w:r>
    </w:p>
    <w:p w:rsidR="008D5141" w:rsidRPr="00E01233" w:rsidRDefault="008D5141" w:rsidP="008D5141">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8D5141" w:rsidRPr="00797B8F" w:rsidRDefault="008D5141" w:rsidP="008D5141">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8D5141" w:rsidRPr="00797B8F" w:rsidRDefault="008D5141" w:rsidP="008D5141">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8D5141" w:rsidRPr="00797B8F" w:rsidRDefault="008D5141" w:rsidP="008D5141">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338"/>
      </w:tblGrid>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193EC2" w:rsidRPr="00193EC2" w:rsidRDefault="00193EC2" w:rsidP="00193EC2">
            <w:pPr>
              <w:pStyle w:val="Corpodeltesto3"/>
              <w:rPr>
                <w:rFonts w:ascii="Times New Roman" w:hAnsi="Times New Roman"/>
              </w:rPr>
            </w:pPr>
            <w:r w:rsidRPr="00193EC2">
              <w:rPr>
                <w:rFonts w:ascii="Times New Roman" w:hAnsi="Times New Roman"/>
              </w:rPr>
              <w:t>FORNITURA ANNUALE DI DISPOSITIVI SPECIALISTICI PER L’ UNITA’ OPERATIVA DI UROLOGIA DELL’AZIENDA OSPEDALIERA “OSPEDALI RIUNITI VILLA SOFIA – CERVELLO “.</w:t>
            </w:r>
          </w:p>
          <w:p w:rsidR="00193EC2" w:rsidRPr="003F2587" w:rsidRDefault="00193EC2" w:rsidP="00193EC2">
            <w:pPr>
              <w:pStyle w:val="Corpodeltesto3"/>
              <w:rPr>
                <w:rFonts w:ascii="Times New Roman" w:hAnsi="Times New Roman"/>
              </w:rPr>
            </w:pPr>
            <w:r w:rsidRPr="003F2587">
              <w:rPr>
                <w:rFonts w:ascii="Times New Roman" w:hAnsi="Times New Roman"/>
              </w:rPr>
              <w:t xml:space="preserve"> </w:t>
            </w:r>
          </w:p>
          <w:p w:rsidR="008D5141" w:rsidRPr="00D27A2E" w:rsidRDefault="008D5141" w:rsidP="00C80231">
            <w:pPr>
              <w:pStyle w:val="Corpodeltesto3"/>
              <w:rPr>
                <w:rFonts w:ascii="Times New Roman" w:hAnsi="Times New Roman"/>
                <w:sz w:val="15"/>
                <w:szCs w:val="15"/>
              </w:rPr>
            </w:pPr>
          </w:p>
        </w:tc>
      </w:tr>
      <w:tr w:rsidR="008D5141" w:rsidRPr="00797B8F" w:rsidTr="00343AA6">
        <w:tc>
          <w:tcPr>
            <w:tcW w:w="3794"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8D5141" w:rsidRPr="00797B8F" w:rsidRDefault="008D5141" w:rsidP="00343AA6">
            <w:pPr>
              <w:autoSpaceDE w:val="0"/>
              <w:autoSpaceDN w:val="0"/>
              <w:adjustRightInd w:val="0"/>
              <w:rPr>
                <w:rFonts w:ascii="Times New Roman" w:hAnsi="Times New Roman"/>
                <w:b/>
                <w:bCs/>
                <w:color w:val="000000"/>
              </w:rPr>
            </w:pPr>
          </w:p>
        </w:tc>
        <w:tc>
          <w:tcPr>
            <w:tcW w:w="5493" w:type="dxa"/>
            <w:shd w:val="clear" w:color="auto" w:fill="auto"/>
          </w:tcPr>
          <w:p w:rsidR="008D5141" w:rsidRPr="00797B8F" w:rsidRDefault="008D5141" w:rsidP="00343AA6">
            <w:pPr>
              <w:autoSpaceDE w:val="0"/>
              <w:autoSpaceDN w:val="0"/>
              <w:adjustRightInd w:val="0"/>
              <w:rPr>
                <w:rFonts w:ascii="Times New Roman" w:hAnsi="Times New Roman"/>
                <w:b/>
                <w:bCs/>
                <w:color w:val="000000"/>
              </w:rPr>
            </w:pPr>
          </w:p>
        </w:tc>
      </w:tr>
    </w:tbl>
    <w:p w:rsidR="008D5141" w:rsidRPr="00797B8F" w:rsidRDefault="008D5141" w:rsidP="008D5141">
      <w:pPr>
        <w:autoSpaceDE w:val="0"/>
        <w:autoSpaceDN w:val="0"/>
        <w:adjustRightInd w:val="0"/>
        <w:rPr>
          <w:rFonts w:ascii="Times New Roman" w:hAnsi="Times New Roman"/>
          <w:b/>
          <w:bCs/>
          <w:color w:val="000000"/>
        </w:rPr>
      </w:pPr>
    </w:p>
    <w:p w:rsidR="008D5141" w:rsidRPr="00797B8F" w:rsidRDefault="008D5141" w:rsidP="008D5141">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8D5141" w:rsidRDefault="008D5141" w:rsidP="008D5141">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8D5141" w:rsidRDefault="008D5141" w:rsidP="008D5141">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8D5141" w:rsidRPr="00E07C3C" w:rsidRDefault="008D5141" w:rsidP="008D5141">
      <w:pPr>
        <w:spacing w:before="60" w:line="320" w:lineRule="exact"/>
        <w:ind w:right="284"/>
        <w:jc w:val="right"/>
        <w:rPr>
          <w:rFonts w:ascii="Times New Roman" w:hAnsi="Times New Roman"/>
          <w:i/>
          <w:iCs/>
        </w:rPr>
      </w:pPr>
      <w:r w:rsidRPr="00E07C3C">
        <w:rPr>
          <w:rFonts w:ascii="Times New Roman" w:hAnsi="Times New Roman"/>
          <w:i/>
          <w:iCs/>
        </w:rPr>
        <w:lastRenderedPageBreak/>
        <w:t>segue↓</w:t>
      </w:r>
    </w:p>
    <w:p w:rsidR="008D5141" w:rsidRPr="009A7190" w:rsidRDefault="008D5141" w:rsidP="008D5141">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8D5141" w:rsidRPr="00FA171F" w:rsidRDefault="008D5141" w:rsidP="008D5141">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8D5141" w:rsidRPr="00797B8F" w:rsidRDefault="008D5141" w:rsidP="008D5141">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 xml:space="preserve">"Le pubbliche amministrazioni di cui all'art. 1, comma 2, D. </w:t>
      </w:r>
      <w:proofErr w:type="spellStart"/>
      <w:r w:rsidRPr="00797B8F">
        <w:rPr>
          <w:rFonts w:ascii="Times New Roman" w:hAnsi="Times New Roman"/>
          <w:i/>
          <w:iCs/>
          <w:color w:val="000000"/>
        </w:rPr>
        <w:t>Lgs</w:t>
      </w:r>
      <w:proofErr w:type="spellEnd"/>
      <w:r w:rsidRPr="00797B8F">
        <w:rPr>
          <w:rFonts w:ascii="Times New Roman" w:hAnsi="Times New Roman"/>
          <w:i/>
          <w:iCs/>
          <w:color w:val="000000"/>
        </w:rPr>
        <w:t>.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8D5141" w:rsidRPr="00797B8F" w:rsidRDefault="008D5141" w:rsidP="008D5141">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 xml:space="preserve">"Ai fini dell'applicazione dell' art.53, comma 16 ter,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le pubbliche amministrazioni di cui all'art. 1, comma 2, del </w:t>
      </w:r>
      <w:proofErr w:type="spellStart"/>
      <w:r w:rsidRPr="00797B8F">
        <w:rPr>
          <w:rFonts w:ascii="Times New Roman" w:hAnsi="Times New Roman"/>
          <w:i/>
          <w:iCs/>
          <w:color w:val="000000"/>
        </w:rPr>
        <w:t>D.Lgs.</w:t>
      </w:r>
      <w:proofErr w:type="spellEnd"/>
      <w:r w:rsidRPr="00797B8F">
        <w:rPr>
          <w:rFonts w:ascii="Times New Roman" w:hAnsi="Times New Roman"/>
          <w:i/>
          <w:iCs/>
          <w:color w:val="000000"/>
        </w:rPr>
        <w:t xml:space="preserve"> n. 165 del 2001 debbono impartire direttive interne affinché:</w:t>
      </w:r>
    </w:p>
    <w:p w:rsidR="008D5141" w:rsidRPr="00797B8F" w:rsidRDefault="008D5141" w:rsidP="008D5141">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8D5141" w:rsidRPr="00797B8F" w:rsidRDefault="008D5141" w:rsidP="008D5141">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8D5141"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8D5141" w:rsidRPr="009A7190"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8D5141" w:rsidRPr="009A7190" w:rsidRDefault="008D5141" w:rsidP="008D5141">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8D5141" w:rsidRPr="007D6371" w:rsidRDefault="008D5141" w:rsidP="008D5141">
      <w:pPr>
        <w:spacing w:before="60" w:line="320" w:lineRule="exact"/>
        <w:ind w:left="360" w:right="284"/>
        <w:jc w:val="right"/>
        <w:rPr>
          <w:rFonts w:ascii="Times New Roman" w:hAnsi="Times New Roman"/>
          <w:i/>
          <w:iCs/>
        </w:rPr>
      </w:pPr>
      <w:r w:rsidRPr="007D6371">
        <w:rPr>
          <w:rFonts w:ascii="Times New Roman" w:hAnsi="Times New Roman"/>
          <w:i/>
          <w:iCs/>
        </w:rPr>
        <w:t>segue↓</w:t>
      </w:r>
    </w:p>
    <w:p w:rsidR="008D5141" w:rsidRPr="00F74576" w:rsidRDefault="008D5141" w:rsidP="008D5141">
      <w:pPr>
        <w:widowControl/>
        <w:spacing w:line="280" w:lineRule="exact"/>
        <w:rPr>
          <w:rFonts w:ascii="Times New Roman" w:hAnsi="Times New Roman"/>
          <w:color w:val="000000"/>
          <w:sz w:val="2"/>
          <w:szCs w:val="2"/>
        </w:rPr>
      </w:pPr>
      <w:r>
        <w:rPr>
          <w:rFonts w:ascii="Times New Roman" w:hAnsi="Times New Roman"/>
          <w:color w:val="000000"/>
        </w:rPr>
        <w:br w:type="page"/>
      </w:r>
    </w:p>
    <w:p w:rsidR="008D5141" w:rsidRDefault="008D5141" w:rsidP="008D5141">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 xml:space="preserve">“mediante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w:t>
      </w:r>
      <w:proofErr w:type="spellStart"/>
      <w:r w:rsidRPr="00797B8F">
        <w:rPr>
          <w:rFonts w:ascii="Times New Roman" w:hAnsi="Times New Roman"/>
          <w:i/>
          <w:iCs/>
          <w:color w:val="000000"/>
        </w:rPr>
        <w:t>Cons</w:t>
      </w:r>
      <w:proofErr w:type="spellEnd"/>
      <w:r w:rsidRPr="00797B8F">
        <w:rPr>
          <w:rFonts w:ascii="Times New Roman" w:hAnsi="Times New Roman"/>
          <w:i/>
          <w:iCs/>
          <w:color w:val="000000"/>
        </w:rPr>
        <w:t xml:space="preserve">. St. sezione VI 8 maggio 2012, n.2657; </w:t>
      </w:r>
      <w:proofErr w:type="spellStart"/>
      <w:r w:rsidRPr="00797B8F">
        <w:rPr>
          <w:rFonts w:ascii="Times New Roman" w:hAnsi="Times New Roman"/>
          <w:i/>
          <w:iCs/>
          <w:color w:val="000000"/>
        </w:rPr>
        <w:t>Con</w:t>
      </w:r>
      <w:r>
        <w:rPr>
          <w:rFonts w:ascii="Times New Roman" w:hAnsi="Times New Roman"/>
          <w:i/>
          <w:iCs/>
          <w:color w:val="000000"/>
        </w:rPr>
        <w:t>s</w:t>
      </w:r>
      <w:proofErr w:type="spellEnd"/>
      <w:r>
        <w:rPr>
          <w:rFonts w:ascii="Times New Roman" w:hAnsi="Times New Roman"/>
          <w:i/>
          <w:iCs/>
          <w:color w:val="000000"/>
        </w:rPr>
        <w:t>. St. 9 settembre 2011, n.5066</w:t>
      </w:r>
      <w:r w:rsidRPr="00797B8F">
        <w:rPr>
          <w:rFonts w:ascii="Times New Roman" w:hAnsi="Times New Roman"/>
          <w:i/>
          <w:iCs/>
          <w:color w:val="000000"/>
        </w:rPr>
        <w:t>);</w:t>
      </w:r>
    </w:p>
    <w:p w:rsidR="008D5141" w:rsidRPr="00A47445" w:rsidRDefault="008D5141" w:rsidP="008D5141">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w:t>
      </w:r>
      <w:proofErr w:type="spellStart"/>
      <w:r w:rsidRPr="00A47445">
        <w:rPr>
          <w:rFonts w:ascii="Times New Roman" w:hAnsi="Times New Roman"/>
          <w:color w:val="000000"/>
          <w:szCs w:val="22"/>
        </w:rPr>
        <w:t>D.Lgs.</w:t>
      </w:r>
      <w:proofErr w:type="spellEnd"/>
      <w:r w:rsidRPr="00A47445">
        <w:rPr>
          <w:rFonts w:ascii="Times New Roman" w:hAnsi="Times New Roman"/>
          <w:color w:val="000000"/>
          <w:szCs w:val="22"/>
        </w:rPr>
        <w:t xml:space="preserve">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 xml:space="preserve">riconducibili  alla  partecipazione  a  un'organizzazione  </w:t>
      </w:r>
      <w:proofErr w:type="spellStart"/>
      <w:r w:rsidRPr="00106AC5">
        <w:rPr>
          <w:rFonts w:ascii="Times New Roman" w:hAnsi="Times New Roman"/>
          <w:i/>
          <w:szCs w:val="22"/>
        </w:rPr>
        <w:t>criminale,quale</w:t>
      </w:r>
      <w:proofErr w:type="spellEnd"/>
      <w:r w:rsidRPr="00106AC5">
        <w:rPr>
          <w:rFonts w:ascii="Times New Roman" w:hAnsi="Times New Roman"/>
          <w:i/>
          <w:szCs w:val="22"/>
        </w:rPr>
        <w:t xml:space="preserv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w:t>
      </w:r>
      <w:proofErr w:type="spellStart"/>
      <w:r w:rsidRPr="00106AC5">
        <w:rPr>
          <w:rFonts w:ascii="Times New Roman" w:hAnsi="Times New Roman"/>
          <w:i/>
          <w:szCs w:val="22"/>
        </w:rPr>
        <w:t>accessoria,l'incapacit</w:t>
      </w:r>
      <w:r>
        <w:rPr>
          <w:rFonts w:ascii="Times New Roman" w:hAnsi="Times New Roman"/>
          <w:i/>
          <w:szCs w:val="22"/>
        </w:rPr>
        <w:t>à</w:t>
      </w:r>
      <w:proofErr w:type="spellEnd"/>
      <w:r w:rsidRPr="00106AC5">
        <w:rPr>
          <w:rFonts w:ascii="Times New Roman" w:hAnsi="Times New Roman"/>
          <w:i/>
          <w:szCs w:val="22"/>
        </w:rPr>
        <w:t xml:space="preserve"> di contrattare con la pubblica amministrazione; </w:t>
      </w:r>
    </w:p>
    <w:p w:rsidR="008D514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8D514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8D5141" w:rsidRPr="007D6371"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 xml:space="preserve">divieto non si applica quando il reato </w:t>
      </w:r>
      <w:proofErr w:type="spellStart"/>
      <w:r w:rsidRPr="00106AC5">
        <w:rPr>
          <w:rFonts w:ascii="Times New Roman" w:hAnsi="Times New Roman"/>
          <w:i/>
          <w:szCs w:val="22"/>
        </w:rPr>
        <w:t>e'</w:t>
      </w:r>
      <w:proofErr w:type="spellEnd"/>
      <w:r w:rsidRPr="00106AC5">
        <w:rPr>
          <w:rFonts w:ascii="Times New Roman" w:hAnsi="Times New Roman"/>
          <w:i/>
          <w:szCs w:val="22"/>
        </w:rPr>
        <w:t xml:space="preserve"> stato depenalizzato  ovvero</w:t>
      </w:r>
      <w:r>
        <w:rPr>
          <w:rFonts w:ascii="Times New Roman" w:hAnsi="Times New Roman"/>
          <w:i/>
          <w:szCs w:val="22"/>
        </w:rPr>
        <w:t xml:space="preserve"> </w:t>
      </w:r>
      <w:r w:rsidRPr="00106AC5">
        <w:rPr>
          <w:rFonts w:ascii="Times New Roman" w:hAnsi="Times New Roman"/>
          <w:i/>
          <w:szCs w:val="22"/>
        </w:rPr>
        <w:t xml:space="preserve">quando </w:t>
      </w:r>
      <w:proofErr w:type="spellStart"/>
      <w:r w:rsidRPr="00106AC5">
        <w:rPr>
          <w:rFonts w:ascii="Times New Roman" w:hAnsi="Times New Roman"/>
          <w:i/>
          <w:szCs w:val="22"/>
        </w:rPr>
        <w:t>e'</w:t>
      </w:r>
      <w:proofErr w:type="spellEnd"/>
      <w:r w:rsidRPr="00106AC5">
        <w:rPr>
          <w:rFonts w:ascii="Times New Roman" w:hAnsi="Times New Roman"/>
          <w:i/>
          <w:szCs w:val="22"/>
        </w:rPr>
        <w:t xml:space="preserve"> intervenuta la riabilitazione ovvero  quando  il  reato  </w:t>
      </w:r>
      <w:proofErr w:type="spellStart"/>
      <w:r w:rsidRPr="00106AC5">
        <w:rPr>
          <w:rFonts w:ascii="Times New Roman" w:hAnsi="Times New Roman"/>
          <w:i/>
          <w:szCs w:val="22"/>
        </w:rPr>
        <w:t>e'</w:t>
      </w:r>
      <w:proofErr w:type="spellEnd"/>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w:t>
      </w:r>
      <w:proofErr w:type="spellStart"/>
      <w:r w:rsidRPr="00106AC5">
        <w:rPr>
          <w:rFonts w:ascii="Times New Roman" w:hAnsi="Times New Roman"/>
          <w:i/>
          <w:szCs w:val="22"/>
        </w:rPr>
        <w:t>e'</w:t>
      </w:r>
      <w:proofErr w:type="spellEnd"/>
      <w:r w:rsidRPr="00106AC5">
        <w:rPr>
          <w:rFonts w:ascii="Times New Roman" w:hAnsi="Times New Roman"/>
          <w:i/>
          <w:szCs w:val="22"/>
        </w:rPr>
        <w:t xml:space="preserv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8D5141" w:rsidRDefault="008D5141" w:rsidP="008D5141">
      <w:pPr>
        <w:spacing w:before="60" w:line="280" w:lineRule="exact"/>
        <w:ind w:left="360" w:right="284"/>
        <w:jc w:val="right"/>
        <w:rPr>
          <w:rFonts w:ascii="Times New Roman" w:hAnsi="Times New Roman"/>
          <w:i/>
          <w:iCs/>
        </w:rPr>
      </w:pPr>
      <w:r w:rsidRPr="007D6371">
        <w:rPr>
          <w:rFonts w:ascii="Times New Roman" w:hAnsi="Times New Roman"/>
          <w:i/>
          <w:iCs/>
        </w:rPr>
        <w:t>segue↓</w:t>
      </w:r>
    </w:p>
    <w:p w:rsidR="008D5141" w:rsidRPr="007D6371" w:rsidRDefault="008D5141" w:rsidP="008D5141">
      <w:pPr>
        <w:spacing w:before="60" w:line="280" w:lineRule="exact"/>
        <w:ind w:left="360" w:right="284"/>
        <w:jc w:val="right"/>
        <w:rPr>
          <w:rFonts w:ascii="Times New Roman" w:hAnsi="Times New Roman"/>
          <w:i/>
          <w:iCs/>
        </w:rPr>
      </w:pP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 xml:space="preserve">l'operatore  economico  si  </w:t>
      </w:r>
      <w:proofErr w:type="spellStart"/>
      <w:r w:rsidRPr="00106AC5">
        <w:rPr>
          <w:rFonts w:ascii="Times New Roman" w:hAnsi="Times New Roman"/>
          <w:i/>
          <w:szCs w:val="22"/>
        </w:rPr>
        <w:t>e'</w:t>
      </w:r>
      <w:proofErr w:type="spellEnd"/>
      <w:r w:rsidRPr="00106AC5">
        <w:rPr>
          <w:rFonts w:ascii="Times New Roman" w:hAnsi="Times New Roman"/>
          <w:i/>
          <w:szCs w:val="22"/>
        </w:rPr>
        <w:t xml:space="preserve">  </w:t>
      </w:r>
      <w:r w:rsidRPr="00106AC5">
        <w:rPr>
          <w:rFonts w:ascii="Times New Roman" w:hAnsi="Times New Roman"/>
          <w:i/>
          <w:szCs w:val="22"/>
        </w:rPr>
        <w:lastRenderedPageBreak/>
        <w:t>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w:t>
      </w:r>
      <w:proofErr w:type="spellStart"/>
      <w:r>
        <w:rPr>
          <w:rFonts w:ascii="Times New Roman" w:hAnsi="Times New Roman"/>
          <w:i/>
          <w:szCs w:val="22"/>
        </w:rPr>
        <w:t>interdit</w:t>
      </w:r>
      <w:r w:rsidRPr="00106AC5">
        <w:rPr>
          <w:rFonts w:ascii="Times New Roman" w:hAnsi="Times New Roman"/>
          <w:i/>
          <w:szCs w:val="22"/>
        </w:rPr>
        <w:t>tiva</w:t>
      </w:r>
      <w:proofErr w:type="spellEnd"/>
      <w:r w:rsidRPr="00106AC5">
        <w:rPr>
          <w:rFonts w:ascii="Times New Roman" w:hAnsi="Times New Roman"/>
          <w:i/>
          <w:szCs w:val="22"/>
        </w:rPr>
        <w:t xml:space="preserve">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 xml:space="preserve">provvedimenti  </w:t>
      </w:r>
      <w:proofErr w:type="spellStart"/>
      <w:r w:rsidRPr="00106AC5">
        <w:rPr>
          <w:rFonts w:ascii="Times New Roman" w:hAnsi="Times New Roman"/>
          <w:i/>
          <w:szCs w:val="22"/>
        </w:rPr>
        <w:t>interdittivi</w:t>
      </w:r>
      <w:proofErr w:type="spellEnd"/>
      <w:r w:rsidRPr="00106AC5">
        <w:rPr>
          <w:rFonts w:ascii="Times New Roman" w:hAnsi="Times New Roman"/>
          <w:i/>
          <w:szCs w:val="22"/>
        </w:rPr>
        <w:t xml:space="preserve">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w:t>
      </w:r>
      <w:proofErr w:type="spellStart"/>
      <w:r w:rsidRPr="00106AC5">
        <w:rPr>
          <w:rFonts w:ascii="Times New Roman" w:hAnsi="Times New Roman"/>
          <w:i/>
          <w:szCs w:val="22"/>
        </w:rPr>
        <w:t>e'</w:t>
      </w:r>
      <w:proofErr w:type="spellEnd"/>
      <w:r w:rsidRPr="00106AC5">
        <w:rPr>
          <w:rFonts w:ascii="Times New Roman" w:hAnsi="Times New Roman"/>
          <w:i/>
          <w:szCs w:val="22"/>
        </w:rPr>
        <w:t xml:space="preserve"> stata rimossa;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8D5141" w:rsidRPr="00106AC5" w:rsidRDefault="008D5141" w:rsidP="008D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8D5141" w:rsidRPr="00B472ED" w:rsidRDefault="008D5141" w:rsidP="008D5141">
      <w:pPr>
        <w:spacing w:before="60" w:line="320" w:lineRule="exact"/>
        <w:ind w:left="720" w:right="284"/>
        <w:jc w:val="right"/>
        <w:rPr>
          <w:rFonts w:ascii="Times New Roman" w:hAnsi="Times New Roman"/>
          <w:i/>
          <w:iCs/>
        </w:rPr>
      </w:pPr>
      <w:r w:rsidRPr="00B472ED">
        <w:rPr>
          <w:rFonts w:ascii="Times New Roman" w:hAnsi="Times New Roman"/>
          <w:i/>
          <w:iCs/>
        </w:rPr>
        <w:t>segue↓</w:t>
      </w:r>
    </w:p>
    <w:p w:rsidR="008D5141" w:rsidRPr="00B472ED" w:rsidRDefault="008D5141" w:rsidP="008D5141">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8D5141" w:rsidRPr="006679F1" w:rsidRDefault="008D5141" w:rsidP="008D5141">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8D5141" w:rsidRPr="00797B8F" w:rsidRDefault="008D5141" w:rsidP="008D5141">
      <w:pPr>
        <w:numPr>
          <w:ilvl w:val="0"/>
          <w:numId w:val="4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8D5141" w:rsidRPr="00797B8F" w:rsidRDefault="008D5141" w:rsidP="008D5141">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8D5141" w:rsidRPr="00797B8F" w:rsidRDefault="008D5141" w:rsidP="008D5141">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8D5141" w:rsidRPr="00797B8F" w:rsidRDefault="008D5141" w:rsidP="008D5141">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8D5141" w:rsidRPr="00797B8F" w:rsidRDefault="008D5141" w:rsidP="008D5141">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8D5141"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8D5141" w:rsidRPr="00797B8F" w:rsidRDefault="008D5141" w:rsidP="008D5141">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8D5141" w:rsidRPr="00797B8F" w:rsidRDefault="008D5141" w:rsidP="008D5141">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8D5141" w:rsidRPr="00B472ED" w:rsidRDefault="008D5141" w:rsidP="008D5141">
      <w:pPr>
        <w:spacing w:before="60" w:line="320" w:lineRule="exact"/>
        <w:ind w:left="340" w:right="284"/>
        <w:jc w:val="right"/>
        <w:rPr>
          <w:rFonts w:ascii="Times New Roman" w:hAnsi="Times New Roman"/>
          <w:i/>
          <w:iCs/>
        </w:rPr>
      </w:pPr>
      <w:r w:rsidRPr="00B472ED">
        <w:rPr>
          <w:rFonts w:ascii="Times New Roman" w:hAnsi="Times New Roman"/>
          <w:i/>
          <w:iCs/>
        </w:rPr>
        <w:t>segue↓</w:t>
      </w:r>
    </w:p>
    <w:p w:rsidR="008D5141" w:rsidRPr="00797B8F" w:rsidRDefault="008D5141" w:rsidP="008D5141">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8D5141" w:rsidRDefault="008D5141" w:rsidP="008D5141">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8D5141" w:rsidRPr="00797B8F" w:rsidRDefault="008D5141" w:rsidP="008D5141">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8D5141" w:rsidRPr="00797B8F" w:rsidRDefault="008D5141" w:rsidP="008D5141">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8D5141" w:rsidRPr="00797B8F" w:rsidRDefault="008D5141" w:rsidP="008D5141">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 xml:space="preserve">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w:t>
      </w:r>
      <w:proofErr w:type="spellStart"/>
      <w:r w:rsidRPr="00797B8F">
        <w:rPr>
          <w:rFonts w:ascii="Times New Roman" w:hAnsi="Times New Roman"/>
          <w:color w:val="000000"/>
        </w:rPr>
        <w:t>altra</w:t>
      </w:r>
      <w:proofErr w:type="spellEnd"/>
      <w:r w:rsidRPr="00797B8F">
        <w:rPr>
          <w:rFonts w:ascii="Times New Roman" w:hAnsi="Times New Roman"/>
          <w:color w:val="000000"/>
        </w:rPr>
        <w:t xml:space="preserve"> utilità il cui valore ecceda la soglia del modico valore.</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w:t>
      </w:r>
      <w:proofErr w:type="spellStart"/>
      <w:r w:rsidRPr="00797B8F">
        <w:rPr>
          <w:rFonts w:ascii="Times New Roman" w:hAnsi="Times New Roman"/>
          <w:color w:val="000000"/>
        </w:rPr>
        <w:t>altra</w:t>
      </w:r>
      <w:proofErr w:type="spellEnd"/>
      <w:r w:rsidRPr="00797B8F">
        <w:rPr>
          <w:rFonts w:ascii="Times New Roman" w:hAnsi="Times New Roman"/>
          <w:color w:val="000000"/>
        </w:rPr>
        <w:t xml:space="preserve">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8D5141"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dichiara, ai fini dell'applicazione dell'articolo 53, comma 9, del </w:t>
      </w:r>
      <w:proofErr w:type="spellStart"/>
      <w:r w:rsidRPr="00797B8F">
        <w:rPr>
          <w:rFonts w:ascii="Times New Roman" w:hAnsi="Times New Roman"/>
          <w:color w:val="000000"/>
        </w:rPr>
        <w:t>D.Lgs.</w:t>
      </w:r>
      <w:proofErr w:type="spellEnd"/>
      <w:r w:rsidRPr="00797B8F">
        <w:rPr>
          <w:rFonts w:ascii="Times New Roman" w:hAnsi="Times New Roman"/>
          <w:color w:val="000000"/>
        </w:rPr>
        <w:t xml:space="preserve">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8D5141" w:rsidRPr="00797B8F" w:rsidRDefault="008D5141" w:rsidP="008D5141">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 xml:space="preserve">'operatore economico dichiara che non subappalterà e non </w:t>
      </w:r>
      <w:proofErr w:type="spellStart"/>
      <w:r w:rsidRPr="00797B8F">
        <w:rPr>
          <w:rFonts w:ascii="Times New Roman" w:hAnsi="Times New Roman"/>
          <w:color w:val="000000"/>
        </w:rPr>
        <w:t>subaffiderà</w:t>
      </w:r>
      <w:proofErr w:type="spellEnd"/>
      <w:r w:rsidRPr="00797B8F">
        <w:rPr>
          <w:rFonts w:ascii="Times New Roman" w:hAnsi="Times New Roman"/>
          <w:color w:val="000000"/>
        </w:rPr>
        <w:t xml:space="preserve"> prestazioni di alcun tipo ad altri operatori economici partecipanti (in forma singola o plurima) alla procedura ed è, comunque, consapevole che in caso contrario tali subappalti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non saranno autorizzati o attuabili;</w:t>
      </w:r>
    </w:p>
    <w:p w:rsidR="008D5141" w:rsidRPr="00B472ED" w:rsidRDefault="008D5141" w:rsidP="008D5141">
      <w:pPr>
        <w:spacing w:before="60" w:line="320" w:lineRule="exact"/>
        <w:ind w:left="360" w:right="284"/>
        <w:jc w:val="right"/>
        <w:rPr>
          <w:rFonts w:ascii="Times New Roman" w:hAnsi="Times New Roman"/>
          <w:i/>
          <w:iCs/>
        </w:rPr>
      </w:pPr>
      <w:r w:rsidRPr="00B472ED">
        <w:rPr>
          <w:rFonts w:ascii="Times New Roman" w:hAnsi="Times New Roman"/>
          <w:i/>
          <w:iCs/>
        </w:rPr>
        <w:t>segue↓</w:t>
      </w:r>
    </w:p>
    <w:p w:rsidR="008D5141" w:rsidRPr="00797B8F" w:rsidRDefault="008D5141" w:rsidP="008D5141">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8D5141"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8D5141"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8D5141" w:rsidRPr="00797B8F" w:rsidRDefault="008D5141" w:rsidP="008D5141">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 xml:space="preserve">o, direttamente o tramite terzi ivi i soggetti controllati o collegati somme di denaro od </w:t>
      </w:r>
      <w:proofErr w:type="spellStart"/>
      <w:r w:rsidRPr="00797B8F">
        <w:rPr>
          <w:rFonts w:ascii="Times New Roman" w:hAnsi="Times New Roman"/>
          <w:color w:val="000000"/>
        </w:rPr>
        <w:t>altra</w:t>
      </w:r>
      <w:proofErr w:type="spellEnd"/>
      <w:r w:rsidRPr="00797B8F">
        <w:rPr>
          <w:rFonts w:ascii="Times New Roman" w:hAnsi="Times New Roman"/>
          <w:color w:val="000000"/>
        </w:rPr>
        <w:t xml:space="preserve"> utilità finalizzate a facilitare l’aggiudicazione e/o gestione del contratto;</w:t>
      </w:r>
    </w:p>
    <w:p w:rsidR="008D5141" w:rsidRPr="00797B8F" w:rsidRDefault="008D5141" w:rsidP="008D5141">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8D5141" w:rsidRPr="00797B8F" w:rsidRDefault="008D5141" w:rsidP="008D5141">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8D5141" w:rsidRPr="00797B8F" w:rsidRDefault="008D5141" w:rsidP="008D5141">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8D5141" w:rsidRPr="00797B8F" w:rsidRDefault="008D5141" w:rsidP="008D5141">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8D5141" w:rsidRPr="00797B8F" w:rsidRDefault="008D5141" w:rsidP="008D5141">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8D5141" w:rsidRPr="00797B8F" w:rsidRDefault="008D5141" w:rsidP="008D5141">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8D5141" w:rsidRDefault="008D5141" w:rsidP="008D5141">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8D5141" w:rsidRPr="00E7026E" w:rsidRDefault="008D5141" w:rsidP="008D5141">
      <w:pPr>
        <w:spacing w:before="60" w:line="340" w:lineRule="exact"/>
        <w:ind w:left="340" w:right="284"/>
        <w:jc w:val="right"/>
        <w:rPr>
          <w:rFonts w:ascii="Times New Roman" w:hAnsi="Times New Roman"/>
          <w:i/>
          <w:iCs/>
        </w:rPr>
      </w:pPr>
      <w:r w:rsidRPr="00E7026E">
        <w:rPr>
          <w:rFonts w:ascii="Times New Roman" w:hAnsi="Times New Roman"/>
          <w:i/>
          <w:iCs/>
        </w:rPr>
        <w:t>segue↓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L'impegno si estende anche all'esercizio di pressioni per indirizzare assunzione di personale e </w:t>
      </w:r>
      <w:r w:rsidRPr="00797B8F">
        <w:rPr>
          <w:rFonts w:ascii="Times New Roman" w:hAnsi="Times New Roman"/>
          <w:color w:val="000000"/>
        </w:rPr>
        <w:lastRenderedPageBreak/>
        <w:t xml:space="preserve">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w:t>
      </w:r>
      <w:proofErr w:type="spellStart"/>
      <w:r w:rsidRPr="00797B8F">
        <w:rPr>
          <w:rFonts w:ascii="Times New Roman" w:hAnsi="Times New Roman"/>
          <w:color w:val="000000"/>
        </w:rPr>
        <w:t>smi</w:t>
      </w:r>
      <w:proofErr w:type="spellEnd"/>
      <w:r w:rsidRPr="00797B8F">
        <w:rPr>
          <w:rFonts w:ascii="Times New Roman" w:hAnsi="Times New Roman"/>
          <w:color w:val="000000"/>
        </w:rPr>
        <w:t>. Sono fatti salvi i principi propri dell'autotutela decisoria;</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8D5141" w:rsidRPr="00797B8F" w:rsidRDefault="008D5141" w:rsidP="008D5141">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8D5141" w:rsidRPr="00797B8F" w:rsidRDefault="008D5141" w:rsidP="008D5141">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8D5141" w:rsidRPr="00797B8F" w:rsidRDefault="008D5141" w:rsidP="008D5141">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8D5141"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1. Il presente atto si applica anche a tutti i subappalti, subcontratti, cessioni e </w:t>
      </w:r>
      <w:proofErr w:type="spellStart"/>
      <w:r w:rsidRPr="00797B8F">
        <w:rPr>
          <w:rFonts w:ascii="Times New Roman" w:hAnsi="Times New Roman"/>
          <w:color w:val="000000"/>
        </w:rPr>
        <w:t>subaffidamenti</w:t>
      </w:r>
      <w:proofErr w:type="spellEnd"/>
      <w:r w:rsidRPr="00797B8F">
        <w:rPr>
          <w:rFonts w:ascii="Times New Roman" w:hAnsi="Times New Roman"/>
          <w:color w:val="000000"/>
        </w:rPr>
        <w:t xml:space="preserve">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8D5141" w:rsidRPr="00E7026E" w:rsidRDefault="008D5141" w:rsidP="008D5141">
      <w:pPr>
        <w:spacing w:before="60" w:line="320" w:lineRule="exact"/>
        <w:ind w:left="340" w:right="284"/>
        <w:jc w:val="right"/>
        <w:rPr>
          <w:rFonts w:ascii="Times New Roman" w:hAnsi="Times New Roman"/>
          <w:i/>
          <w:iCs/>
        </w:rPr>
      </w:pPr>
      <w:r w:rsidRPr="00E7026E">
        <w:rPr>
          <w:rFonts w:ascii="Times New Roman" w:hAnsi="Times New Roman"/>
          <w:i/>
          <w:iCs/>
        </w:rPr>
        <w:t>segue↓</w:t>
      </w:r>
    </w:p>
    <w:p w:rsidR="008D5141" w:rsidRPr="00797B8F" w:rsidRDefault="008D5141" w:rsidP="008D5141">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pertanto, ad inserire il presente atto nei patti negoziali stipulati </w:t>
      </w:r>
      <w:r w:rsidRPr="00797B8F">
        <w:rPr>
          <w:rFonts w:ascii="Times New Roman" w:hAnsi="Times New Roman"/>
          <w:color w:val="000000"/>
        </w:rPr>
        <w:lastRenderedPageBreak/>
        <w:t>con subappaltatori, subcontraenti e sub affidatari di cui al comma precedente;</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8D5141" w:rsidRPr="00797B8F" w:rsidRDefault="008D5141" w:rsidP="008D5141">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Commissario </w:t>
      </w:r>
      <w:r w:rsidRPr="00797B8F">
        <w:rPr>
          <w:rFonts w:ascii="Times New Roman" w:hAnsi="Times New Roman"/>
          <w:b/>
          <w:bCs/>
          <w:i/>
          <w:iCs/>
          <w:color w:val="000000"/>
        </w:rPr>
        <w:t>):</w:t>
      </w:r>
      <w:r>
        <w:rPr>
          <w:rFonts w:ascii="Times New Roman" w:hAnsi="Times New Roman"/>
          <w:b/>
          <w:bCs/>
          <w:i/>
          <w:iCs/>
          <w:color w:val="000000"/>
        </w:rPr>
        <w:t xml:space="preserve"> Dott. Maurizio ARICÒ </w:t>
      </w: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8D5141" w:rsidRPr="00797B8F" w:rsidRDefault="008D5141" w:rsidP="008D5141">
      <w:pPr>
        <w:autoSpaceDE w:val="0"/>
        <w:autoSpaceDN w:val="0"/>
        <w:adjustRightInd w:val="0"/>
        <w:rPr>
          <w:rFonts w:ascii="Times New Roman" w:hAnsi="Times New Roman"/>
          <w:b/>
          <w:bCs/>
          <w:i/>
          <w:iCs/>
          <w:color w:val="000000"/>
        </w:rPr>
      </w:pPr>
    </w:p>
    <w:p w:rsidR="008D5141" w:rsidRPr="00797B8F" w:rsidRDefault="008D5141" w:rsidP="008D5141">
      <w:pPr>
        <w:rPr>
          <w:rFonts w:ascii="Times New Roman" w:hAnsi="Times New Roman"/>
          <w:b/>
          <w:bCs/>
          <w:i/>
          <w:iCs/>
          <w:color w:val="000000"/>
        </w:rPr>
      </w:pPr>
      <w:r w:rsidRPr="00797B8F">
        <w:rPr>
          <w:rFonts w:ascii="Times New Roman" w:hAnsi="Times New Roman"/>
          <w:b/>
          <w:bCs/>
          <w:i/>
          <w:iCs/>
          <w:color w:val="000000"/>
        </w:rPr>
        <w:t>________________________</w:t>
      </w: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rPr>
          <w:rFonts w:ascii="Times New Roman" w:hAnsi="Times New Roman"/>
        </w:rPr>
      </w:pPr>
    </w:p>
    <w:p w:rsidR="008D5141" w:rsidRPr="00797B8F" w:rsidRDefault="008D5141" w:rsidP="008D5141">
      <w:pPr>
        <w:pStyle w:val="Pa15"/>
        <w:spacing w:after="140"/>
        <w:jc w:val="both"/>
        <w:rPr>
          <w:rFonts w:ascii="Times New Roman" w:hAnsi="Times New Roman"/>
          <w:b/>
          <w:bCs/>
          <w:sz w:val="15"/>
          <w:szCs w:val="15"/>
        </w:rPr>
      </w:pPr>
    </w:p>
    <w:p w:rsidR="008D5141" w:rsidRPr="00797B8F" w:rsidRDefault="008D5141" w:rsidP="008D5141">
      <w:pPr>
        <w:pStyle w:val="Pa15"/>
        <w:spacing w:after="140"/>
        <w:jc w:val="both"/>
        <w:rPr>
          <w:rFonts w:ascii="Times New Roman" w:hAnsi="Times New Roman"/>
          <w:b/>
          <w:bCs/>
          <w:sz w:val="15"/>
          <w:szCs w:val="15"/>
        </w:rPr>
      </w:pPr>
    </w:p>
    <w:p w:rsidR="008D5141" w:rsidRPr="00797B8F" w:rsidRDefault="008D5141" w:rsidP="008D5141">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8D5141" w:rsidRPr="0051713D" w:rsidRDefault="008D5141" w:rsidP="008D5141"/>
    <w:p w:rsidR="008D5141" w:rsidRPr="00E01233" w:rsidRDefault="008D5141" w:rsidP="008D5141">
      <w:pPr>
        <w:ind w:right="-82"/>
        <w:jc w:val="center"/>
        <w:rPr>
          <w:rFonts w:ascii="Times New Roman" w:hAnsi="Times New Roman"/>
          <w:bCs/>
          <w:sz w:val="18"/>
        </w:rPr>
      </w:pPr>
      <w:r>
        <w:br w:type="page"/>
      </w:r>
    </w:p>
    <w:p w:rsidR="008D5141" w:rsidRDefault="008D5141" w:rsidP="008D5141">
      <w:pPr>
        <w:pStyle w:val="Titolo3"/>
        <w:jc w:val="right"/>
        <w:rPr>
          <w:rFonts w:ascii="Times New Roman" w:hAnsi="Times New Roman"/>
          <w:sz w:val="36"/>
          <w:szCs w:val="36"/>
        </w:rPr>
      </w:pPr>
      <w:r w:rsidRPr="00C915A0">
        <w:rPr>
          <w:rFonts w:ascii="Times New Roman" w:hAnsi="Times New Roman"/>
          <w:sz w:val="36"/>
          <w:szCs w:val="36"/>
        </w:rPr>
        <w:lastRenderedPageBreak/>
        <w:t xml:space="preserve">ALLEGATO “ </w:t>
      </w:r>
      <w:r>
        <w:rPr>
          <w:rFonts w:ascii="Times New Roman" w:hAnsi="Times New Roman"/>
          <w:sz w:val="36"/>
          <w:szCs w:val="36"/>
        </w:rPr>
        <w:t>D</w:t>
      </w:r>
      <w:r w:rsidRPr="00C915A0">
        <w:rPr>
          <w:rFonts w:ascii="Times New Roman" w:hAnsi="Times New Roman"/>
          <w:sz w:val="36"/>
          <w:szCs w:val="36"/>
        </w:rPr>
        <w:t>“</w:t>
      </w:r>
    </w:p>
    <w:p w:rsidR="00193EC2" w:rsidRPr="00193EC2" w:rsidRDefault="008D5141" w:rsidP="00193EC2">
      <w:pPr>
        <w:pStyle w:val="Corpodeltesto3"/>
        <w:rPr>
          <w:rFonts w:ascii="Times New Roman" w:hAnsi="Times New Roman"/>
        </w:rPr>
      </w:pPr>
      <w:r w:rsidRPr="003F2587">
        <w:rPr>
          <w:rFonts w:ascii="Times New Roman" w:hAnsi="Times New Roman"/>
        </w:rPr>
        <w:t xml:space="preserve">OGGETTO: </w:t>
      </w:r>
      <w:r w:rsidR="00193EC2" w:rsidRPr="00193EC2">
        <w:rPr>
          <w:rFonts w:ascii="Times New Roman" w:hAnsi="Times New Roman"/>
        </w:rPr>
        <w:t>FORNITURA ANNUALE DI DISPOSITIVI SPECIALISTICI PER L’ UNITA’ OPERATIVA DI UROLOGIA DELL’AZIENDA OSPEDALIERA “OSPEDALI RIUNITI VILLA SOFIA – CERVELLO “.</w:t>
      </w:r>
    </w:p>
    <w:p w:rsidR="00193EC2" w:rsidRPr="00193EC2" w:rsidRDefault="00193EC2" w:rsidP="00193EC2">
      <w:pPr>
        <w:pStyle w:val="Corpodeltesto3"/>
        <w:rPr>
          <w:rFonts w:ascii="Times New Roman" w:hAnsi="Times New Roman"/>
        </w:rPr>
      </w:pPr>
      <w:r w:rsidRPr="00193EC2">
        <w:rPr>
          <w:rFonts w:ascii="Times New Roman" w:hAnsi="Times New Roman"/>
        </w:rPr>
        <w:t xml:space="preserve"> </w:t>
      </w:r>
    </w:p>
    <w:p w:rsidR="008D5141" w:rsidRPr="003F2587" w:rsidRDefault="008D5141" w:rsidP="008D5141">
      <w:pPr>
        <w:pStyle w:val="Corpodeltesto3"/>
        <w:rPr>
          <w:rFonts w:ascii="Times New Roman" w:hAnsi="Times New Roman"/>
        </w:rPr>
      </w:pPr>
      <w:r w:rsidRPr="003F2587">
        <w:rPr>
          <w:rFonts w:ascii="Times New Roman" w:hAnsi="Times New Roman"/>
        </w:rPr>
        <w:tab/>
      </w:r>
    </w:p>
    <w:p w:rsidR="008D5141" w:rsidRPr="00991A54" w:rsidRDefault="008D5141" w:rsidP="008D5141">
      <w:pPr>
        <w:widowControl/>
        <w:spacing w:before="120"/>
        <w:jc w:val="center"/>
        <w:rPr>
          <w:rFonts w:ascii="Times New Roman" w:hAnsi="Times New Roman"/>
          <w:sz w:val="32"/>
          <w:szCs w:val="32"/>
        </w:rPr>
      </w:pPr>
      <w:r w:rsidRPr="00991A54">
        <w:rPr>
          <w:rFonts w:ascii="Times New Roman" w:hAnsi="Times New Roman"/>
          <w:sz w:val="32"/>
          <w:szCs w:val="32"/>
        </w:rPr>
        <w:t xml:space="preserve">SCHEDA PRODOTTI OFFERTI </w:t>
      </w:r>
    </w:p>
    <w:p w:rsidR="008D5141" w:rsidRPr="00141192" w:rsidRDefault="008D5141" w:rsidP="008D5141">
      <w:pPr>
        <w:widowControl/>
        <w:spacing w:after="120"/>
        <w:jc w:val="center"/>
        <w:rPr>
          <w:rFonts w:ascii="Times New Roman" w:hAnsi="Times New Roman"/>
          <w:sz w:val="16"/>
          <w:szCs w:val="16"/>
        </w:rPr>
      </w:pPr>
      <w:r w:rsidRPr="00141192">
        <w:rPr>
          <w:rFonts w:ascii="Times New Roman" w:hAnsi="Times New Roman"/>
          <w:sz w:val="16"/>
          <w:szCs w:val="16"/>
        </w:rPr>
        <w:t>(se lo spazio del prospetto non risulta sufficiente, allegare ulteriore prospetto riportante gli stessi requisiti richiesti )</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IMPRESA CONCORRENTE____________</w:t>
      </w:r>
      <w:r>
        <w:rPr>
          <w:rFonts w:ascii="Times New Roman" w:hAnsi="Times New Roman"/>
          <w:sz w:val="28"/>
          <w:szCs w:val="28"/>
        </w:rPr>
        <w:t>____________________________</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LOTTO N°_____________________ VOCE/PRODOTTO N°______________</w:t>
      </w:r>
    </w:p>
    <w:p w:rsidR="008D5141" w:rsidRPr="00991A54" w:rsidRDefault="008D5141" w:rsidP="008D5141">
      <w:pPr>
        <w:widowControl/>
        <w:spacing w:line="360" w:lineRule="exact"/>
        <w:jc w:val="both"/>
        <w:rPr>
          <w:rFonts w:ascii="Times New Roman" w:hAnsi="Times New Roman"/>
          <w:sz w:val="28"/>
          <w:szCs w:val="28"/>
        </w:rPr>
      </w:pPr>
      <w:r w:rsidRPr="00991A54">
        <w:rPr>
          <w:rFonts w:ascii="Times New Roman" w:hAnsi="Times New Roman"/>
          <w:sz w:val="28"/>
          <w:szCs w:val="28"/>
        </w:rPr>
        <w:t>DESCRIZIONE PRODOTTO ________________________________________</w:t>
      </w: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1. DATI IDENTIFICATIVI</w:t>
      </w:r>
    </w:p>
    <w:p w:rsidR="008D5141" w:rsidRPr="00991A54" w:rsidRDefault="008D5141" w:rsidP="008D5141">
      <w:pPr>
        <w:widowControl/>
        <w:jc w:val="both"/>
        <w:rPr>
          <w:rFonts w:ascii="Times New Roman" w:hAnsi="Times New Roman"/>
          <w:sz w:val="24"/>
          <w:szCs w:val="24"/>
        </w:rPr>
      </w:pPr>
    </w:p>
    <w:tbl>
      <w:tblPr>
        <w:tblW w:w="9523" w:type="dxa"/>
        <w:tblLook w:val="01E0" w:firstRow="1" w:lastRow="1" w:firstColumn="1" w:lastColumn="1" w:noHBand="0" w:noVBand="0"/>
      </w:tblPr>
      <w:tblGrid>
        <w:gridCol w:w="800"/>
        <w:gridCol w:w="2285"/>
        <w:gridCol w:w="6438"/>
      </w:tblGrid>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1.a)</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Produttore: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 luogo di produzione.</w:t>
            </w: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w:t>
            </w:r>
            <w:proofErr w:type="spellStart"/>
            <w:r w:rsidRPr="00991A54">
              <w:rPr>
                <w:rFonts w:ascii="Times New Roman" w:hAnsi="Times New Roman" w:cs="Times New Roman"/>
              </w:rPr>
              <w:t>Tel</w:t>
            </w:r>
            <w:proofErr w:type="spellEnd"/>
            <w:r w:rsidRPr="00991A54">
              <w:rPr>
                <w:rFonts w:ascii="Times New Roman" w:hAnsi="Times New Roman" w:cs="Times New Roman"/>
              </w:rPr>
              <w:t>:____________________ Fax _______________Luogo di produzione 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1.b)</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Nome Commerciale del prodotto e modello attribuito dal Produttore.</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1.c)</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Codice prodotto attribuito dal Produttore.</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1.d)</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 xml:space="preserve">Distributore: Indirizzo, </w:t>
            </w:r>
            <w:proofErr w:type="spellStart"/>
            <w:r w:rsidRPr="00991A54">
              <w:rPr>
                <w:rFonts w:ascii="Times New Roman" w:hAnsi="Times New Roman"/>
                <w:sz w:val="24"/>
                <w:szCs w:val="24"/>
              </w:rPr>
              <w:t>cap</w:t>
            </w:r>
            <w:proofErr w:type="spellEnd"/>
            <w:r w:rsidRPr="00991A54">
              <w:rPr>
                <w:rFonts w:ascii="Times New Roman" w:hAnsi="Times New Roman"/>
                <w:sz w:val="24"/>
                <w:szCs w:val="24"/>
              </w:rPr>
              <w:t>, località, telefono, e-mail, fax.</w:t>
            </w:r>
          </w:p>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b/>
                <w:sz w:val="18"/>
                <w:szCs w:val="18"/>
              </w:rPr>
            </w:pPr>
            <w:r w:rsidRPr="00991A54">
              <w:rPr>
                <w:rFonts w:ascii="Times New Roman" w:hAnsi="Times New Roman" w:cs="Times New Roman"/>
                <w:b/>
                <w:sz w:val="18"/>
                <w:szCs w:val="18"/>
              </w:rPr>
              <w:t>Produttore  _________________________________________________________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w:t>
            </w:r>
            <w:proofErr w:type="spellStart"/>
            <w:r w:rsidRPr="00991A54">
              <w:rPr>
                <w:rFonts w:ascii="Times New Roman" w:hAnsi="Times New Roman" w:cs="Times New Roman"/>
              </w:rPr>
              <w:t>Tel</w:t>
            </w:r>
            <w:proofErr w:type="spellEnd"/>
            <w:r w:rsidRPr="00991A54">
              <w:rPr>
                <w:rFonts w:ascii="Times New Roman" w:hAnsi="Times New Roman" w:cs="Times New Roman"/>
              </w:rPr>
              <w:t>:____________________ Fax 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1.e)</w:t>
            </w:r>
          </w:p>
        </w:tc>
        <w:tc>
          <w:tcPr>
            <w:tcW w:w="2285" w:type="dxa"/>
          </w:tcPr>
          <w:p w:rsidR="008D5141" w:rsidRPr="00991A54" w:rsidRDefault="008D5141" w:rsidP="00343AA6">
            <w:pPr>
              <w:widowControl/>
              <w:tabs>
                <w:tab w:val="left" w:pos="280"/>
                <w:tab w:val="left" w:pos="320"/>
              </w:tabs>
              <w:spacing w:line="240" w:lineRule="atLeast"/>
              <w:jc w:val="both"/>
              <w:rPr>
                <w:rFonts w:ascii="Times New Roman" w:hAnsi="Times New Roman"/>
                <w:sz w:val="20"/>
              </w:rPr>
            </w:pPr>
            <w:r w:rsidRPr="00991A54">
              <w:rPr>
                <w:rFonts w:ascii="Times New Roman" w:hAnsi="Times New Roman"/>
                <w:sz w:val="20"/>
              </w:rPr>
              <w:t xml:space="preserve">Nome Commerciale del prodotto e modello attribuito </w:t>
            </w:r>
            <w:proofErr w:type="spellStart"/>
            <w:r w:rsidRPr="00991A54">
              <w:rPr>
                <w:rFonts w:ascii="Times New Roman" w:hAnsi="Times New Roman"/>
                <w:sz w:val="20"/>
              </w:rPr>
              <w:t>attribuito</w:t>
            </w:r>
            <w:proofErr w:type="spellEnd"/>
            <w:r w:rsidRPr="00991A54">
              <w:rPr>
                <w:rFonts w:ascii="Times New Roman" w:hAnsi="Times New Roman"/>
                <w:sz w:val="20"/>
              </w:rPr>
              <w:t xml:space="preserve"> dal Distributore ( se diverso dal Produttore).</w:t>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smartTag w:uri="urn:schemas-microsoft-com:office:smarttags" w:element="metricconverter">
              <w:smartTagPr>
                <w:attr w:name="ProductID" w:val="1.f"/>
              </w:smartTagPr>
              <w:r w:rsidRPr="00991A54">
                <w:rPr>
                  <w:rFonts w:ascii="Times New Roman" w:hAnsi="Times New Roman"/>
                  <w:sz w:val="24"/>
                  <w:szCs w:val="24"/>
                </w:rPr>
                <w:t>1.f</w:t>
              </w:r>
            </w:smartTag>
            <w:r w:rsidRPr="00991A54">
              <w:rPr>
                <w:rFonts w:ascii="Times New Roman" w:hAnsi="Times New Roman"/>
                <w:sz w:val="24"/>
                <w:szCs w:val="24"/>
              </w:rPr>
              <w:t>)</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Codice C.N.D (Codice della Classificazione Nazionale dei Dispositivi Medici all’ultimo livello di stratificazione)</w:t>
            </w:r>
            <w:r w:rsidRPr="00991A54">
              <w:rPr>
                <w:rFonts w:ascii="Times New Roman" w:hAnsi="Times New Roman" w:cs="Times New Roman"/>
                <w:sz w:val="16"/>
                <w:szCs w:val="16"/>
              </w:rPr>
              <w:softHyphen/>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1.g)</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6"/>
                <w:szCs w:val="16"/>
              </w:rPr>
            </w:pPr>
            <w:r w:rsidRPr="00991A54">
              <w:rPr>
                <w:rFonts w:ascii="Times New Roman" w:hAnsi="Times New Roman" w:cs="Times New Roman"/>
                <w:sz w:val="16"/>
                <w:szCs w:val="16"/>
              </w:rPr>
              <w:t>Numero di REGISTRAZIONE del prodotto presso il repertorio nazionale dei Dispositivi Medici</w:t>
            </w:r>
          </w:p>
        </w:tc>
        <w:tc>
          <w:tcPr>
            <w:tcW w:w="6438" w:type="dxa"/>
          </w:tcPr>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p w:rsidR="008D5141" w:rsidRPr="00991A54" w:rsidRDefault="008D5141" w:rsidP="00343AA6">
            <w:pPr>
              <w:widowControl/>
              <w:tabs>
                <w:tab w:val="left" w:pos="280"/>
                <w:tab w:val="left" w:pos="320"/>
              </w:tabs>
              <w:spacing w:before="120" w:line="240" w:lineRule="atLeast"/>
              <w:jc w:val="both"/>
              <w:rPr>
                <w:rFonts w:ascii="Times New Roman" w:hAnsi="Times New Roman"/>
                <w:sz w:val="24"/>
                <w:szCs w:val="24"/>
              </w:rPr>
            </w:pPr>
            <w:r w:rsidRPr="00991A54">
              <w:rPr>
                <w:rFonts w:ascii="Times New Roman" w:hAnsi="Times New Roman"/>
                <w:sz w:val="24"/>
                <w:szCs w:val="24"/>
              </w:rPr>
              <w:t>___________________________________________________</w:t>
            </w:r>
          </w:p>
        </w:tc>
      </w:tr>
      <w:tr w:rsidR="008D5141" w:rsidRPr="00991A54" w:rsidTr="00343AA6">
        <w:tc>
          <w:tcPr>
            <w:tcW w:w="800" w:type="dxa"/>
          </w:tcPr>
          <w:p w:rsidR="008D5141" w:rsidRPr="00991A54" w:rsidRDefault="008D5141" w:rsidP="00343AA6">
            <w:pPr>
              <w:widowControl/>
              <w:tabs>
                <w:tab w:val="left" w:pos="280"/>
                <w:tab w:val="left" w:pos="320"/>
              </w:tabs>
              <w:spacing w:line="240" w:lineRule="atLeast"/>
              <w:jc w:val="both"/>
              <w:rPr>
                <w:rFonts w:ascii="Times New Roman" w:hAnsi="Times New Roman"/>
                <w:sz w:val="24"/>
                <w:szCs w:val="24"/>
              </w:rPr>
            </w:pPr>
            <w:r w:rsidRPr="00991A54">
              <w:rPr>
                <w:rFonts w:ascii="Times New Roman" w:hAnsi="Times New Roman"/>
                <w:sz w:val="24"/>
                <w:szCs w:val="24"/>
              </w:rPr>
              <w:t>1.h)</w:t>
            </w:r>
          </w:p>
        </w:tc>
        <w:tc>
          <w:tcPr>
            <w:tcW w:w="2285" w:type="dxa"/>
          </w:tcPr>
          <w:p w:rsidR="008D5141" w:rsidRPr="00991A54" w:rsidRDefault="008D5141" w:rsidP="00343AA6">
            <w:pPr>
              <w:pStyle w:val="Testonormale"/>
              <w:tabs>
                <w:tab w:val="left" w:pos="280"/>
                <w:tab w:val="left" w:pos="320"/>
              </w:tabs>
              <w:spacing w:line="240" w:lineRule="atLeast"/>
              <w:jc w:val="both"/>
              <w:rPr>
                <w:rFonts w:ascii="Times New Roman" w:hAnsi="Times New Roman" w:cs="Times New Roman"/>
                <w:sz w:val="18"/>
                <w:szCs w:val="18"/>
              </w:rPr>
            </w:pPr>
            <w:r w:rsidRPr="00991A54">
              <w:rPr>
                <w:rFonts w:ascii="Times New Roman" w:hAnsi="Times New Roman" w:cs="Times New Roman"/>
                <w:sz w:val="18"/>
                <w:szCs w:val="18"/>
              </w:rPr>
              <w:t xml:space="preserve">Stabilimento di produzione effettiva del dispositivo </w:t>
            </w:r>
          </w:p>
        </w:tc>
        <w:tc>
          <w:tcPr>
            <w:tcW w:w="6438" w:type="dxa"/>
          </w:tcPr>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sz w:val="18"/>
                <w:szCs w:val="18"/>
              </w:rPr>
              <w:t>Indirizzo __________________________________________  CAP ___________</w:t>
            </w:r>
          </w:p>
          <w:p w:rsidR="008D5141" w:rsidRPr="00991A54" w:rsidRDefault="008D5141" w:rsidP="00343AA6">
            <w:pPr>
              <w:pStyle w:val="Testonormale"/>
              <w:tabs>
                <w:tab w:val="left" w:pos="280"/>
                <w:tab w:val="left" w:pos="320"/>
              </w:tabs>
              <w:spacing w:line="360" w:lineRule="exact"/>
              <w:rPr>
                <w:rFonts w:ascii="Times New Roman" w:hAnsi="Times New Roman" w:cs="Times New Roman"/>
                <w:sz w:val="18"/>
                <w:szCs w:val="18"/>
              </w:rPr>
            </w:pPr>
            <w:r w:rsidRPr="00991A54">
              <w:rPr>
                <w:rFonts w:ascii="Times New Roman" w:hAnsi="Times New Roman" w:cs="Times New Roman"/>
              </w:rPr>
              <w:t>Città ________________________________</w:t>
            </w:r>
          </w:p>
        </w:tc>
      </w:tr>
    </w:tbl>
    <w:p w:rsidR="008D5141" w:rsidRPr="00991A54" w:rsidRDefault="008D5141" w:rsidP="008D5141">
      <w:pPr>
        <w:widowControl/>
        <w:spacing w:before="60"/>
        <w:ind w:right="284"/>
        <w:jc w:val="right"/>
        <w:rPr>
          <w:rFonts w:ascii="Times New Roman" w:hAnsi="Times New Roman"/>
          <w:i/>
          <w:iCs/>
        </w:rPr>
      </w:pP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before="60"/>
        <w:ind w:right="284"/>
        <w:jc w:val="right"/>
        <w:rPr>
          <w:rFonts w:ascii="Times New Roman" w:hAnsi="Times New Roman"/>
          <w:i/>
          <w:iCs/>
        </w:rPr>
      </w:pP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2. CARATTERISTICHE GENERALI</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b/>
          <w:sz w:val="24"/>
          <w:szCs w:val="24"/>
        </w:rPr>
        <w:t>2.1</w:t>
      </w:r>
      <w:r w:rsidRPr="00991A54">
        <w:rPr>
          <w:rFonts w:ascii="Times New Roman" w:hAnsi="Times New Roman"/>
          <w:sz w:val="24"/>
          <w:szCs w:val="24"/>
        </w:rPr>
        <w:t xml:space="preserve"> </w:t>
      </w:r>
      <w:r w:rsidRPr="00991A54">
        <w:rPr>
          <w:rFonts w:ascii="Times New Roman" w:hAnsi="Times New Roman"/>
          <w:b/>
          <w:sz w:val="24"/>
          <w:szCs w:val="24"/>
        </w:rPr>
        <w:t xml:space="preserve">Unità di misura minima </w:t>
      </w:r>
      <w:r w:rsidRPr="00991A54">
        <w:rPr>
          <w:rFonts w:ascii="Times New Roman" w:hAnsi="Times New Roman"/>
          <w:sz w:val="24"/>
          <w:szCs w:val="24"/>
        </w:rPr>
        <w:t>( si intende il dispositivo minimo utilizzabile ):_____________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b/>
          <w:sz w:val="24"/>
          <w:szCs w:val="24"/>
        </w:rPr>
        <w:t>2.2.</w:t>
      </w:r>
      <w:r w:rsidRPr="00991A54">
        <w:rPr>
          <w:rFonts w:ascii="Times New Roman" w:hAnsi="Times New Roman"/>
          <w:sz w:val="24"/>
          <w:szCs w:val="24"/>
        </w:rPr>
        <w:t xml:space="preserve"> </w:t>
      </w:r>
      <w:r w:rsidRPr="00991A54">
        <w:rPr>
          <w:rFonts w:ascii="Times New Roman" w:hAnsi="Times New Roman"/>
          <w:b/>
          <w:sz w:val="24"/>
          <w:szCs w:val="24"/>
        </w:rPr>
        <w:t xml:space="preserve">Confezione minima di vendita </w:t>
      </w:r>
      <w:r w:rsidRPr="00991A54">
        <w:rPr>
          <w:rFonts w:ascii="Times New Roman" w:hAnsi="Times New Roman"/>
          <w:sz w:val="24"/>
          <w:szCs w:val="24"/>
        </w:rPr>
        <w:t>( si intende la confezione minima o multipli di essa ordinabile):___________________________________________________________;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2.3.</w:t>
      </w:r>
      <w:r w:rsidRPr="00991A54">
        <w:rPr>
          <w:rFonts w:ascii="Times New Roman" w:hAnsi="Times New Roman"/>
          <w:sz w:val="24"/>
          <w:szCs w:val="24"/>
        </w:rPr>
        <w:t xml:space="preserve"> </w:t>
      </w:r>
      <w:r w:rsidRPr="00991A54">
        <w:rPr>
          <w:rFonts w:ascii="Times New Roman" w:hAnsi="Times New Roman"/>
          <w:b/>
          <w:sz w:val="24"/>
          <w:szCs w:val="24"/>
        </w:rPr>
        <w:t>Destinazione d’uso attribuita dal Produttore secondo la certificazione CE</w:t>
      </w:r>
      <w:r w:rsidRPr="00991A54">
        <w:rPr>
          <w:rFonts w:ascii="Times New Roman" w:hAnsi="Times New Roman"/>
          <w:sz w:val="24"/>
          <w:szCs w:val="24"/>
        </w:rPr>
        <w:t xml:space="preserve"> : 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2.4.</w:t>
      </w:r>
      <w:r w:rsidRPr="00991A54">
        <w:rPr>
          <w:rFonts w:ascii="Times New Roman" w:hAnsi="Times New Roman"/>
          <w:sz w:val="24"/>
          <w:szCs w:val="24"/>
        </w:rPr>
        <w:t xml:space="preserve"> </w:t>
      </w:r>
      <w:r w:rsidRPr="00991A54">
        <w:rPr>
          <w:rFonts w:ascii="Times New Roman" w:hAnsi="Times New Roman"/>
          <w:b/>
          <w:sz w:val="24"/>
          <w:szCs w:val="24"/>
        </w:rPr>
        <w:t>Data di introduzione sul mercato del dispositivo medico CE</w:t>
      </w:r>
      <w:r>
        <w:rPr>
          <w:rFonts w:ascii="Times New Roman" w:hAnsi="Times New Roman"/>
          <w:sz w:val="24"/>
          <w:szCs w:val="24"/>
        </w:rPr>
        <w:t xml:space="preserve"> : ________</w:t>
      </w:r>
      <w:r w:rsidRPr="00991A54">
        <w:rPr>
          <w:rFonts w:ascii="Times New Roman" w:hAnsi="Times New Roman"/>
          <w:sz w:val="24"/>
          <w:szCs w:val="24"/>
        </w:rPr>
        <w:t>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jc w:val="both"/>
        <w:rPr>
          <w:rFonts w:ascii="Times New Roman" w:hAnsi="Times New Roman"/>
          <w:b/>
          <w:sz w:val="24"/>
          <w:szCs w:val="24"/>
        </w:rPr>
      </w:pPr>
      <w:r w:rsidRPr="00991A54">
        <w:rPr>
          <w:rFonts w:ascii="Times New Roman" w:hAnsi="Times New Roman"/>
          <w:b/>
          <w:sz w:val="24"/>
          <w:szCs w:val="24"/>
        </w:rPr>
        <w:t>2.5</w:t>
      </w:r>
      <w:r w:rsidRPr="00991A54">
        <w:rPr>
          <w:rFonts w:ascii="Times New Roman" w:hAnsi="Times New Roman"/>
          <w:sz w:val="24"/>
          <w:szCs w:val="24"/>
        </w:rPr>
        <w:t xml:space="preserve">  </w:t>
      </w:r>
      <w:r w:rsidRPr="00991A54">
        <w:rPr>
          <w:rFonts w:ascii="Times New Roman" w:hAnsi="Times New Roman"/>
          <w:b/>
          <w:sz w:val="24"/>
          <w:szCs w:val="24"/>
        </w:rPr>
        <w:t xml:space="preserve">Istruzioni e precauzioni di utilizzo se del caso, eventuali rischi ed interazioni correlati all’uso, limitazioni e controindicazioni di utilizzo, ove previsti Indicare nell’ordine formulato: </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sidRPr="00991A54">
        <w:rPr>
          <w:rFonts w:ascii="Times New Roman" w:hAnsi="Times New Roman"/>
          <w:sz w:val="32"/>
          <w:szCs w:val="32"/>
        </w:rPr>
        <w:t xml:space="preserve">3. COMPOSIZIONE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3.1 Peso gr: </w:t>
      </w:r>
      <w:r w:rsidRPr="00991A54">
        <w:rPr>
          <w:rFonts w:ascii="Times New Roman" w:hAnsi="Times New Roman"/>
          <w:sz w:val="24"/>
          <w:szCs w:val="24"/>
        </w:rPr>
        <w:t>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 xml:space="preserve">3.2 Validità del prodotto: </w:t>
      </w:r>
      <w:r w:rsidRPr="00991A54">
        <w:rPr>
          <w:rFonts w:ascii="Times New Roman" w:hAnsi="Times New Roman"/>
          <w:sz w:val="24"/>
          <w:szCs w:val="24"/>
        </w:rPr>
        <w:t>____________________________________________________;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3.3 Dimensioni : ( Ove diverse, indicare la misura ) :</w:t>
      </w:r>
    </w:p>
    <w:p w:rsidR="008D5141" w:rsidRPr="00991A54" w:rsidRDefault="008D5141" w:rsidP="008D5141">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LUNGHEZZA mm. _____________________;</w:t>
      </w:r>
    </w:p>
    <w:p w:rsidR="008D5141" w:rsidRPr="00991A54" w:rsidRDefault="008D5141" w:rsidP="008D5141">
      <w:pPr>
        <w:widowControl/>
        <w:numPr>
          <w:ilvl w:val="0"/>
          <w:numId w:val="76"/>
        </w:numPr>
        <w:spacing w:line="360" w:lineRule="auto"/>
        <w:jc w:val="both"/>
        <w:rPr>
          <w:rFonts w:ascii="Times New Roman" w:hAnsi="Times New Roman"/>
          <w:sz w:val="24"/>
          <w:szCs w:val="24"/>
        </w:rPr>
      </w:pPr>
      <w:r w:rsidRPr="00991A54">
        <w:rPr>
          <w:rFonts w:ascii="Times New Roman" w:hAnsi="Times New Roman"/>
          <w:sz w:val="24"/>
          <w:szCs w:val="24"/>
        </w:rPr>
        <w:t>LARGHEZZA mm. 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b/>
          <w:sz w:val="24"/>
          <w:szCs w:val="24"/>
        </w:rPr>
        <w:t>3.4 Caratteristiche e descrizione del prodotto ed informazioni su materie prime e sul processo produttivo :________________________________________________________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lastRenderedPageBreak/>
        <w:t>segue↓</w:t>
      </w:r>
    </w:p>
    <w:p w:rsidR="008D5141" w:rsidRPr="00991A54" w:rsidRDefault="008D5141" w:rsidP="008D5141">
      <w:pPr>
        <w:spacing w:before="120" w:line="360" w:lineRule="auto"/>
        <w:jc w:val="both"/>
        <w:rPr>
          <w:rFonts w:ascii="Times New Roman" w:hAnsi="Times New Roman"/>
          <w:sz w:val="24"/>
          <w:szCs w:val="24"/>
        </w:rPr>
      </w:pPr>
      <w:r w:rsidRPr="00991A54">
        <w:rPr>
          <w:rFonts w:ascii="Times New Roman" w:hAnsi="Times New Roman"/>
          <w:b/>
          <w:sz w:val="24"/>
          <w:szCs w:val="24"/>
        </w:rPr>
        <w:t>3.5 Descrizione dei materiali costituenti il dispositivo, se di origine animale specificare la provenienza, composizione chimica</w:t>
      </w:r>
      <w:r w:rsidRPr="00991A54">
        <w:rPr>
          <w:rFonts w:ascii="Times New Roman" w:hAnsi="Times New Roman"/>
          <w:sz w:val="24"/>
          <w:szCs w:val="24"/>
        </w:rPr>
        <w:t xml:space="preserve">  : _______________</w:t>
      </w:r>
      <w:r>
        <w:rPr>
          <w:rFonts w:ascii="Times New Roman" w:hAnsi="Times New Roman"/>
          <w:sz w:val="24"/>
          <w:szCs w:val="24"/>
        </w:rPr>
        <w:t>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3.6 Gamma di misure disponibili:</w:t>
      </w:r>
    </w:p>
    <w:p w:rsidR="008D5141" w:rsidRPr="00991A54" w:rsidRDefault="008D5141" w:rsidP="008D5141">
      <w:pPr>
        <w:spacing w:line="200" w:lineRule="exact"/>
        <w:ind w:right="-261"/>
        <w:jc w:val="both"/>
        <w:rPr>
          <w:rFonts w:ascii="Times New Roman" w:hAnsi="Times New Roman"/>
          <w:b/>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0"/>
        <w:gridCol w:w="2880"/>
      </w:tblGrid>
      <w:tr w:rsidR="008D5141" w:rsidRPr="00991A54" w:rsidTr="00343AA6">
        <w:tc>
          <w:tcPr>
            <w:tcW w:w="6480" w:type="dxa"/>
          </w:tcPr>
          <w:p w:rsidR="008D5141" w:rsidRPr="00991A54" w:rsidRDefault="008D5141" w:rsidP="00343AA6">
            <w:pPr>
              <w:jc w:val="center"/>
              <w:rPr>
                <w:rFonts w:ascii="Times New Roman" w:hAnsi="Times New Roman"/>
              </w:rPr>
            </w:pPr>
            <w:r w:rsidRPr="00991A54">
              <w:rPr>
                <w:rFonts w:ascii="Times New Roman" w:hAnsi="Times New Roman"/>
              </w:rPr>
              <w:t>MISURE/FORMATI DISPONIBILI</w:t>
            </w:r>
          </w:p>
        </w:tc>
        <w:tc>
          <w:tcPr>
            <w:tcW w:w="2880" w:type="dxa"/>
          </w:tcPr>
          <w:p w:rsidR="008D5141" w:rsidRPr="00991A54" w:rsidRDefault="008D5141" w:rsidP="00343AA6">
            <w:pPr>
              <w:pStyle w:val="Titolo4"/>
              <w:rPr>
                <w:rFonts w:ascii="Times New Roman" w:hAnsi="Times New Roman"/>
                <w:b w:val="0"/>
              </w:rPr>
            </w:pPr>
            <w:r w:rsidRPr="00991A54">
              <w:rPr>
                <w:rFonts w:ascii="Times New Roman" w:hAnsi="Times New Roman"/>
                <w:b w:val="0"/>
              </w:rPr>
              <w:t>CODICE PRODUTTORE</w:t>
            </w: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r w:rsidR="008D5141" w:rsidRPr="00991A54" w:rsidTr="00343AA6">
        <w:tc>
          <w:tcPr>
            <w:tcW w:w="6480" w:type="dxa"/>
          </w:tcPr>
          <w:p w:rsidR="008D5141" w:rsidRPr="00991A54" w:rsidRDefault="008D5141" w:rsidP="00343AA6">
            <w:pPr>
              <w:rPr>
                <w:rFonts w:ascii="Times New Roman" w:hAnsi="Times New Roman"/>
              </w:rPr>
            </w:pPr>
          </w:p>
          <w:p w:rsidR="008D5141" w:rsidRPr="00991A54" w:rsidRDefault="008D5141" w:rsidP="00343AA6">
            <w:pPr>
              <w:rPr>
                <w:rFonts w:ascii="Times New Roman" w:hAnsi="Times New Roman"/>
              </w:rPr>
            </w:pPr>
          </w:p>
        </w:tc>
        <w:tc>
          <w:tcPr>
            <w:tcW w:w="2880" w:type="dxa"/>
          </w:tcPr>
          <w:p w:rsidR="008D5141" w:rsidRPr="00991A54" w:rsidRDefault="008D5141" w:rsidP="00343AA6">
            <w:pPr>
              <w:rPr>
                <w:rFonts w:ascii="Times New Roman" w:hAnsi="Times New Roman"/>
              </w:rPr>
            </w:pPr>
          </w:p>
        </w:tc>
      </w:tr>
    </w:tbl>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b/>
          <w:sz w:val="24"/>
          <w:szCs w:val="24"/>
        </w:rPr>
        <w:t>3.7 Test di biocompatibilità____________________________________________________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w:t>
      </w:r>
      <w:r>
        <w:rPr>
          <w:rFonts w:ascii="Times New Roman" w:hAnsi="Times New Roman"/>
          <w:sz w:val="24"/>
          <w:szCs w:val="24"/>
        </w:rPr>
        <w:t>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before="120" w:line="360" w:lineRule="auto"/>
        <w:jc w:val="both"/>
        <w:rPr>
          <w:rFonts w:ascii="Times New Roman" w:hAnsi="Times New Roman"/>
          <w:b/>
          <w:sz w:val="24"/>
          <w:szCs w:val="24"/>
        </w:rPr>
      </w:pPr>
      <w:r w:rsidRPr="00991A54">
        <w:rPr>
          <w:rFonts w:ascii="Times New Roman" w:hAnsi="Times New Roman"/>
          <w:b/>
          <w:sz w:val="24"/>
          <w:szCs w:val="24"/>
        </w:rPr>
        <w:t>3.8 Test di permeazione ai prodotti chimici _____________________________________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w:t>
      </w:r>
      <w:r>
        <w:rPr>
          <w:rFonts w:ascii="Times New Roman" w:hAnsi="Times New Roman"/>
          <w:sz w:val="24"/>
          <w:szCs w:val="24"/>
        </w:rPr>
        <w:t>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_____________________________</w:t>
      </w:r>
      <w:r w:rsidRPr="00991A54">
        <w:rPr>
          <w:rFonts w:ascii="Times New Roman" w:hAnsi="Times New Roman"/>
          <w:sz w:val="24"/>
          <w:szCs w:val="24"/>
        </w:rPr>
        <w:t>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before="60"/>
        <w:ind w:right="284"/>
        <w:jc w:val="right"/>
        <w:rPr>
          <w:rFonts w:ascii="Times New Roman" w:hAnsi="Times New Roman"/>
          <w:i/>
          <w:iCs/>
        </w:rPr>
      </w:pP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b/>
          <w:sz w:val="24"/>
          <w:szCs w:val="24"/>
        </w:rPr>
        <w:t xml:space="preserve">3.9 Descrizione sui controlli dei prodotti finiti </w:t>
      </w:r>
      <w:r w:rsidRPr="00991A54">
        <w:rPr>
          <w:rFonts w:ascii="Times New Roman" w:hAnsi="Times New Roman"/>
          <w:sz w:val="24"/>
          <w:szCs w:val="24"/>
        </w:rPr>
        <w:t xml:space="preserve"> ____</w:t>
      </w:r>
      <w:r>
        <w:rPr>
          <w:rFonts w:ascii="Times New Roman" w:hAnsi="Times New Roman"/>
          <w:sz w:val="24"/>
          <w:szCs w:val="24"/>
        </w:rPr>
        <w:t>_______________________________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w:t>
      </w:r>
      <w:r>
        <w:rPr>
          <w:rFonts w:ascii="Times New Roman" w:hAnsi="Times New Roman"/>
          <w:sz w:val="24"/>
          <w:szCs w:val="24"/>
        </w:rPr>
        <w:t>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3.10 Sicurezza del sistema ( compilare se necessario  ) ___</w:t>
      </w:r>
      <w:r>
        <w:rPr>
          <w:rFonts w:ascii="Times New Roman" w:hAnsi="Times New Roman"/>
          <w:b/>
          <w:sz w:val="24"/>
          <w:szCs w:val="24"/>
        </w:rPr>
        <w:t>____________________________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w:t>
      </w:r>
      <w:r>
        <w:rPr>
          <w:rFonts w:ascii="Times New Roman" w:hAnsi="Times New Roman"/>
          <w:sz w:val="24"/>
          <w:szCs w:val="24"/>
        </w:rPr>
        <w:t>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spacing w:line="360" w:lineRule="exact"/>
        <w:ind w:right="-262"/>
        <w:jc w:val="both"/>
        <w:rPr>
          <w:rFonts w:ascii="Times New Roman" w:hAnsi="Times New Roman"/>
          <w:b/>
          <w:sz w:val="24"/>
          <w:szCs w:val="24"/>
        </w:rPr>
      </w:pPr>
      <w:r w:rsidRPr="00991A54">
        <w:rPr>
          <w:rFonts w:ascii="Times New Roman" w:hAnsi="Times New Roman"/>
          <w:b/>
          <w:sz w:val="24"/>
          <w:szCs w:val="24"/>
        </w:rPr>
        <w:t>3.11 Metodo di lavorazione ( compila</w:t>
      </w:r>
      <w:r>
        <w:rPr>
          <w:rFonts w:ascii="Times New Roman" w:hAnsi="Times New Roman"/>
          <w:b/>
          <w:sz w:val="24"/>
          <w:szCs w:val="24"/>
        </w:rPr>
        <w:t>re se necessario  ) _______</w:t>
      </w:r>
      <w:r w:rsidRPr="00991A54">
        <w:rPr>
          <w:rFonts w:ascii="Times New Roman" w:hAnsi="Times New Roman"/>
          <w:b/>
          <w:sz w:val="24"/>
          <w:szCs w:val="24"/>
        </w:rPr>
        <w:t>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w:t>
      </w:r>
      <w:r>
        <w:rPr>
          <w:rFonts w:ascii="Times New Roman" w:hAnsi="Times New Roman"/>
          <w:sz w:val="24"/>
          <w:szCs w:val="24"/>
        </w:rPr>
        <w:t>________________________</w:t>
      </w:r>
    </w:p>
    <w:p w:rsidR="008D5141" w:rsidRPr="00991A54" w:rsidRDefault="008D5141" w:rsidP="008D5141">
      <w:pPr>
        <w:widowControl/>
        <w:spacing w:line="360" w:lineRule="exact"/>
        <w:ind w:firstLine="8"/>
        <w:jc w:val="both"/>
        <w:rPr>
          <w:rFonts w:ascii="Times New Roman" w:hAnsi="Times New Roman"/>
          <w:sz w:val="24"/>
          <w:szCs w:val="24"/>
        </w:rPr>
      </w:pPr>
      <w:r w:rsidRPr="00991A54">
        <w:rPr>
          <w:rFonts w:ascii="Times New Roman" w:hAnsi="Times New Roman"/>
          <w:sz w:val="24"/>
          <w:szCs w:val="24"/>
        </w:rPr>
        <w:t>_____________________________________________</w:t>
      </w:r>
      <w:r>
        <w:rPr>
          <w:rFonts w:ascii="Times New Roman" w:hAnsi="Times New Roman"/>
          <w:sz w:val="24"/>
          <w:szCs w:val="24"/>
        </w:rPr>
        <w:t>______________________________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w:t>
      </w:r>
    </w:p>
    <w:p w:rsidR="008D5141" w:rsidRPr="00991A54" w:rsidRDefault="008D5141" w:rsidP="008D5141">
      <w:pPr>
        <w:widowControl/>
        <w:numPr>
          <w:ilvl w:val="1"/>
          <w:numId w:val="81"/>
        </w:numPr>
        <w:spacing w:line="360" w:lineRule="auto"/>
        <w:jc w:val="both"/>
        <w:rPr>
          <w:rFonts w:ascii="Times New Roman" w:hAnsi="Times New Roman"/>
          <w:sz w:val="24"/>
          <w:szCs w:val="24"/>
        </w:rPr>
      </w:pPr>
      <w:r w:rsidRPr="00991A54">
        <w:rPr>
          <w:rFonts w:ascii="Times New Roman" w:hAnsi="Times New Roman"/>
          <w:b/>
          <w:sz w:val="24"/>
          <w:szCs w:val="24"/>
        </w:rPr>
        <w:t>Specificare se latex free</w:t>
      </w:r>
      <w:r w:rsidRPr="00991A54">
        <w:rPr>
          <w:rFonts w:ascii="Times New Roman" w:hAnsi="Times New Roman"/>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8"/>
        </w:numPr>
        <w:spacing w:line="360" w:lineRule="auto"/>
        <w:ind w:left="1037" w:hanging="357"/>
        <w:jc w:val="both"/>
        <w:rPr>
          <w:rFonts w:ascii="Times New Roman" w:hAnsi="Times New Roman"/>
          <w:sz w:val="24"/>
          <w:szCs w:val="24"/>
        </w:rPr>
      </w:pPr>
      <w:r w:rsidRPr="00991A54">
        <w:rPr>
          <w:rFonts w:ascii="Times New Roman" w:hAnsi="Times New Roman"/>
          <w:sz w:val="24"/>
          <w:szCs w:val="24"/>
        </w:rPr>
        <w:t>Se è presente il lattice, indicare quale parte del dispositivo è costituito di tale materiale:__________________________________________________________;</w:t>
      </w:r>
    </w:p>
    <w:p w:rsidR="008D5141" w:rsidRPr="00991A54" w:rsidRDefault="008D5141" w:rsidP="008D5141">
      <w:pPr>
        <w:widowControl/>
        <w:numPr>
          <w:ilvl w:val="0"/>
          <w:numId w:val="82"/>
        </w:numPr>
        <w:spacing w:line="360" w:lineRule="auto"/>
        <w:ind w:left="357" w:hanging="357"/>
        <w:jc w:val="both"/>
        <w:rPr>
          <w:rFonts w:ascii="Times New Roman" w:hAnsi="Times New Roman"/>
          <w:sz w:val="24"/>
          <w:szCs w:val="24"/>
        </w:rPr>
      </w:pPr>
      <w:r w:rsidRPr="00991A54">
        <w:rPr>
          <w:rFonts w:ascii="Times New Roman" w:hAnsi="Times New Roman"/>
          <w:sz w:val="24"/>
          <w:szCs w:val="24"/>
        </w:rPr>
        <w:t xml:space="preserve">Specificare se D.E.H.P.  free: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Sì</w:t>
      </w:r>
      <w:r w:rsidRPr="00991A54">
        <w:rPr>
          <w:rFonts w:ascii="Times New Roman" w:hAnsi="Times New Roman"/>
          <w:sz w:val="24"/>
          <w:szCs w:val="24"/>
        </w:rPr>
        <w:tab/>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Specificare se non fosse %0 free la % di rilascio: ________________________</w:t>
      </w:r>
    </w:p>
    <w:p w:rsidR="008D5141" w:rsidRPr="00991A54" w:rsidRDefault="008D5141" w:rsidP="008D5141">
      <w:pPr>
        <w:widowControl/>
        <w:spacing w:line="360" w:lineRule="auto"/>
        <w:jc w:val="both"/>
        <w:rPr>
          <w:rFonts w:ascii="Times New Roman" w:hAnsi="Times New Roman"/>
          <w:b/>
          <w:sz w:val="24"/>
          <w:szCs w:val="24"/>
        </w:rPr>
      </w:pPr>
      <w:r w:rsidRPr="00991A54">
        <w:rPr>
          <w:rFonts w:ascii="Times New Roman" w:hAnsi="Times New Roman"/>
          <w:b/>
          <w:sz w:val="24"/>
          <w:szCs w:val="24"/>
        </w:rPr>
        <w:t xml:space="preserve">3.14 </w:t>
      </w:r>
    </w:p>
    <w:p w:rsidR="008D5141" w:rsidRPr="00991A54" w:rsidRDefault="008D5141" w:rsidP="008D5141">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Monouso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widowControl/>
        <w:spacing w:line="360" w:lineRule="auto"/>
        <w:ind w:left="700"/>
        <w:jc w:val="both"/>
        <w:rPr>
          <w:rFonts w:ascii="Times New Roman" w:hAnsi="Times New Roman"/>
          <w:sz w:val="24"/>
          <w:szCs w:val="24"/>
        </w:rPr>
      </w:pPr>
      <w:r w:rsidRPr="00991A54">
        <w:rPr>
          <w:rFonts w:ascii="Times New Roman" w:hAnsi="Times New Roman"/>
          <w:sz w:val="24"/>
          <w:szCs w:val="24"/>
        </w:rPr>
        <w:t xml:space="preserve">Pluriuso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spacing w:line="360" w:lineRule="auto"/>
        <w:ind w:left="700"/>
        <w:jc w:val="both"/>
        <w:rPr>
          <w:rFonts w:ascii="Times New Roman" w:hAnsi="Times New Roman"/>
          <w:b/>
          <w:sz w:val="24"/>
          <w:szCs w:val="24"/>
        </w:rPr>
      </w:pPr>
      <w:r w:rsidRPr="00991A54">
        <w:rPr>
          <w:rFonts w:ascii="Times New Roman" w:hAnsi="Times New Roman"/>
          <w:b/>
          <w:sz w:val="24"/>
          <w:szCs w:val="24"/>
        </w:rPr>
        <w:t xml:space="preserve">Se Pluriuso: </w:t>
      </w:r>
    </w:p>
    <w:p w:rsidR="008D5141" w:rsidRPr="00991A54" w:rsidRDefault="008D5141" w:rsidP="008D5141">
      <w:pPr>
        <w:widowControl/>
        <w:numPr>
          <w:ilvl w:val="0"/>
          <w:numId w:val="80"/>
        </w:numPr>
        <w:spacing w:line="360" w:lineRule="auto"/>
        <w:ind w:left="1037" w:hanging="357"/>
        <w:jc w:val="both"/>
        <w:rPr>
          <w:rFonts w:ascii="Times New Roman" w:hAnsi="Times New Roman"/>
          <w:sz w:val="24"/>
          <w:szCs w:val="24"/>
          <w:lang w:val="en-US"/>
        </w:rPr>
      </w:pPr>
      <w:r w:rsidRPr="00991A54">
        <w:rPr>
          <w:rFonts w:ascii="Times New Roman" w:hAnsi="Times New Roman"/>
          <w:sz w:val="24"/>
          <w:szCs w:val="24"/>
        </w:rPr>
        <w:t>. Modalità di Pulizia</w:t>
      </w:r>
      <w:r w:rsidRPr="00991A54">
        <w:rPr>
          <w:rFonts w:ascii="Times New Roman" w:hAnsi="Times New Roman"/>
          <w:b/>
          <w:sz w:val="24"/>
          <w:szCs w:val="24"/>
        </w:rPr>
        <w:t xml:space="preserve">: </w:t>
      </w:r>
      <w:r>
        <w:rPr>
          <w:rFonts w:ascii="Times New Roman" w:hAnsi="Times New Roman"/>
          <w:sz w:val="24"/>
          <w:szCs w:val="24"/>
        </w:rPr>
        <w:t>___________________________</w:t>
      </w:r>
      <w:r w:rsidRPr="00991A54">
        <w:rPr>
          <w:rFonts w:ascii="Times New Roman" w:hAnsi="Times New Roman"/>
          <w:sz w:val="24"/>
          <w:szCs w:val="24"/>
        </w:rPr>
        <w:t>______________________</w:t>
      </w:r>
    </w:p>
    <w:p w:rsidR="008D5141" w:rsidRPr="00991A54" w:rsidRDefault="008D5141" w:rsidP="008D5141">
      <w:pPr>
        <w:spacing w:line="360" w:lineRule="auto"/>
        <w:ind w:left="7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80"/>
        </w:numPr>
        <w:spacing w:line="360" w:lineRule="auto"/>
        <w:ind w:left="1037" w:hanging="357"/>
        <w:jc w:val="both"/>
        <w:rPr>
          <w:rFonts w:ascii="Times New Roman" w:hAnsi="Times New Roman"/>
          <w:sz w:val="24"/>
          <w:szCs w:val="24"/>
        </w:rPr>
      </w:pPr>
      <w:r w:rsidRPr="00991A54">
        <w:rPr>
          <w:rFonts w:ascii="Times New Roman" w:hAnsi="Times New Roman"/>
          <w:sz w:val="24"/>
          <w:szCs w:val="24"/>
        </w:rPr>
        <w:t xml:space="preserve"> Pulizia con apparecchiature ultrasuoni: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1"/>
          <w:numId w:val="83"/>
        </w:numPr>
        <w:spacing w:line="360" w:lineRule="exact"/>
        <w:jc w:val="both"/>
        <w:rPr>
          <w:rFonts w:ascii="Times New Roman" w:hAnsi="Times New Roman"/>
          <w:b/>
          <w:sz w:val="24"/>
          <w:szCs w:val="24"/>
        </w:rPr>
      </w:pPr>
      <w:r w:rsidRPr="00991A54">
        <w:rPr>
          <w:rFonts w:ascii="Times New Roman" w:hAnsi="Times New Roman"/>
          <w:b/>
          <w:sz w:val="24"/>
          <w:szCs w:val="24"/>
        </w:rPr>
        <w:t xml:space="preserve">Per i dispositivi non sterili : Indicare </w:t>
      </w:r>
      <w:proofErr w:type="spellStart"/>
      <w:r w:rsidRPr="00991A54">
        <w:rPr>
          <w:rFonts w:ascii="Times New Roman" w:hAnsi="Times New Roman"/>
          <w:b/>
          <w:sz w:val="24"/>
          <w:szCs w:val="24"/>
        </w:rPr>
        <w:t>bioburden</w:t>
      </w:r>
      <w:proofErr w:type="spellEnd"/>
      <w:r w:rsidRPr="00991A54">
        <w:rPr>
          <w:rFonts w:ascii="Times New Roman" w:hAnsi="Times New Roman"/>
          <w:b/>
          <w:sz w:val="24"/>
          <w:szCs w:val="24"/>
        </w:rPr>
        <w:t xml:space="preserve">, la </w:t>
      </w:r>
      <w:proofErr w:type="spellStart"/>
      <w:r w:rsidRPr="00991A54">
        <w:rPr>
          <w:rFonts w:ascii="Times New Roman" w:hAnsi="Times New Roman"/>
          <w:b/>
          <w:sz w:val="24"/>
          <w:szCs w:val="24"/>
        </w:rPr>
        <w:t>sterilizzabilità</w:t>
      </w:r>
      <w:proofErr w:type="spellEnd"/>
      <w:r w:rsidRPr="00991A54">
        <w:rPr>
          <w:rFonts w:ascii="Times New Roman" w:hAnsi="Times New Roman"/>
          <w:b/>
          <w:sz w:val="24"/>
          <w:szCs w:val="24"/>
        </w:rPr>
        <w:t xml:space="preserve"> e metodo di sterilizzazione compatibile _____________________________________________</w:t>
      </w:r>
      <w:r>
        <w:rPr>
          <w:rFonts w:ascii="Times New Roman" w:hAnsi="Times New Roman"/>
          <w:b/>
          <w:sz w:val="24"/>
          <w:szCs w:val="24"/>
        </w:rPr>
        <w:t>___</w:t>
      </w:r>
    </w:p>
    <w:p w:rsidR="008D5141" w:rsidRPr="00991A54" w:rsidRDefault="008D5141" w:rsidP="008D5141">
      <w:pPr>
        <w:widowControl/>
        <w:spacing w:line="360" w:lineRule="exact"/>
        <w:ind w:firstLine="42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widowControl/>
        <w:spacing w:line="360" w:lineRule="exact"/>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8D5141" w:rsidRDefault="008D5141" w:rsidP="008D5141">
      <w:pPr>
        <w:spacing w:line="320" w:lineRule="exact"/>
        <w:jc w:val="right"/>
        <w:rPr>
          <w:i/>
          <w:iCs/>
        </w:rPr>
      </w:pPr>
      <w:r w:rsidRPr="008D5141">
        <w:rPr>
          <w:i/>
          <w:iCs/>
        </w:rPr>
        <w:t>segue↓</w:t>
      </w:r>
    </w:p>
    <w:p w:rsidR="008D5141" w:rsidRPr="00141192" w:rsidRDefault="008D5141" w:rsidP="008D5141">
      <w:pPr>
        <w:widowControl/>
        <w:numPr>
          <w:ilvl w:val="1"/>
          <w:numId w:val="83"/>
        </w:numPr>
        <w:spacing w:line="360" w:lineRule="exact"/>
        <w:ind w:firstLine="8"/>
        <w:jc w:val="both"/>
        <w:rPr>
          <w:rFonts w:ascii="Times New Roman" w:hAnsi="Times New Roman"/>
          <w:sz w:val="24"/>
          <w:szCs w:val="24"/>
        </w:rPr>
      </w:pPr>
      <w:r w:rsidRPr="00141192">
        <w:rPr>
          <w:rFonts w:ascii="Times New Roman" w:hAnsi="Times New Roman"/>
          <w:b/>
          <w:sz w:val="24"/>
          <w:szCs w:val="24"/>
        </w:rPr>
        <w:lastRenderedPageBreak/>
        <w:t xml:space="preserve">Per i dispositivi sterili : Indicare metodo di sterilizzazione utilizzato e relativa durata: </w:t>
      </w:r>
      <w:r w:rsidRPr="00141192">
        <w:rPr>
          <w:rFonts w:ascii="Times New Roman" w:hAnsi="Times New Roman"/>
          <w:sz w:val="24"/>
          <w:szCs w:val="24"/>
        </w:rPr>
        <w:t>__________________________________________________________</w:t>
      </w:r>
    </w:p>
    <w:p w:rsidR="008D5141" w:rsidRPr="00991A54" w:rsidRDefault="008D5141" w:rsidP="008D5141">
      <w:pPr>
        <w:widowControl/>
        <w:spacing w:line="360" w:lineRule="exact"/>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______________________________________________________________________________________________________________________________________________________;</w:t>
      </w:r>
    </w:p>
    <w:p w:rsidR="008D5141" w:rsidRPr="00991A54" w:rsidRDefault="008D5141" w:rsidP="008D5141">
      <w:pPr>
        <w:widowControl/>
        <w:numPr>
          <w:ilvl w:val="0"/>
          <w:numId w:val="79"/>
        </w:numPr>
        <w:spacing w:before="120" w:line="360" w:lineRule="auto"/>
        <w:ind w:left="1020" w:hanging="340"/>
        <w:jc w:val="both"/>
        <w:rPr>
          <w:rFonts w:ascii="Times New Roman" w:hAnsi="Times New Roman"/>
          <w:sz w:val="24"/>
          <w:szCs w:val="24"/>
        </w:rPr>
      </w:pPr>
      <w:r w:rsidRPr="00991A54">
        <w:rPr>
          <w:rFonts w:ascii="Times New Roman" w:hAnsi="Times New Roman"/>
          <w:sz w:val="24"/>
          <w:szCs w:val="24"/>
        </w:rPr>
        <w:t xml:space="preserve">Possibilità di sterilizzare in autoclave a </w:t>
      </w:r>
      <w:proofErr w:type="spellStart"/>
      <w:r w:rsidRPr="00991A54">
        <w:rPr>
          <w:rFonts w:ascii="Times New Roman" w:hAnsi="Times New Roman"/>
          <w:sz w:val="24"/>
          <w:szCs w:val="24"/>
        </w:rPr>
        <w:t>vaore</w:t>
      </w:r>
      <w:proofErr w:type="spellEnd"/>
      <w:r w:rsidRPr="00991A54">
        <w:rPr>
          <w:rFonts w:ascii="Times New Roman" w:hAnsi="Times New Roman"/>
          <w:sz w:val="24"/>
          <w:szCs w:val="24"/>
        </w:rPr>
        <w:t xml:space="preserve"> a </w:t>
      </w:r>
      <w:smartTag w:uri="urn:schemas-microsoft-com:office:smarttags" w:element="metricconverter">
        <w:smartTagPr>
          <w:attr w:name="ProductID" w:val="134ﾰC"/>
        </w:smartTagPr>
        <w:r w:rsidRPr="00991A54">
          <w:rPr>
            <w:rFonts w:ascii="Times New Roman" w:hAnsi="Times New Roman"/>
            <w:sz w:val="24"/>
            <w:szCs w:val="24"/>
          </w:rPr>
          <w:t>134°C</w:t>
        </w:r>
      </w:smartTag>
      <w:r w:rsidRPr="00991A54">
        <w:rPr>
          <w:rFonts w:ascii="Times New Roman" w:hAnsi="Times New Roman"/>
          <w:sz w:val="24"/>
          <w:szCs w:val="24"/>
        </w:rPr>
        <w:t xml:space="preserve">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Numero di sterilizzazioni consentite: ____________________________________;</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la validità della sterilizzazione_______________</w:t>
      </w:r>
      <w:r>
        <w:rPr>
          <w:rFonts w:ascii="Times New Roman" w:hAnsi="Times New Roman"/>
          <w:sz w:val="24"/>
          <w:szCs w:val="24"/>
        </w:rPr>
        <w:t>____</w:t>
      </w:r>
      <w:r w:rsidRPr="00991A54">
        <w:rPr>
          <w:rFonts w:ascii="Times New Roman" w:hAnsi="Times New Roman"/>
          <w:sz w:val="24"/>
          <w:szCs w:val="24"/>
        </w:rPr>
        <w:t>_______________________;</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Dose radiante utilizzata:_______________________</w:t>
      </w:r>
      <w:proofErr w:type="spellStart"/>
      <w:r w:rsidRPr="00991A54">
        <w:rPr>
          <w:rFonts w:ascii="Times New Roman" w:hAnsi="Times New Roman"/>
          <w:sz w:val="24"/>
          <w:szCs w:val="24"/>
        </w:rPr>
        <w:t>Kgy</w:t>
      </w:r>
      <w:proofErr w:type="spellEnd"/>
      <w:r w:rsidRPr="00991A54">
        <w:rPr>
          <w:rFonts w:ascii="Times New Roman" w:hAnsi="Times New Roman"/>
          <w:sz w:val="24"/>
          <w:szCs w:val="24"/>
        </w:rPr>
        <w:t>;</w:t>
      </w:r>
    </w:p>
    <w:p w:rsidR="008D5141" w:rsidRPr="00991A54" w:rsidRDefault="008D5141" w:rsidP="008D5141">
      <w:pPr>
        <w:widowControl/>
        <w:numPr>
          <w:ilvl w:val="0"/>
          <w:numId w:val="79"/>
        </w:numPr>
        <w:spacing w:line="360" w:lineRule="exact"/>
        <w:ind w:left="1020" w:hanging="340"/>
        <w:jc w:val="both"/>
        <w:rPr>
          <w:rFonts w:ascii="Times New Roman" w:hAnsi="Times New Roman"/>
          <w:sz w:val="24"/>
          <w:szCs w:val="24"/>
        </w:rPr>
      </w:pPr>
      <w:r w:rsidRPr="00991A54">
        <w:rPr>
          <w:rFonts w:ascii="Times New Roman" w:hAnsi="Times New Roman"/>
          <w:sz w:val="24"/>
          <w:szCs w:val="24"/>
        </w:rPr>
        <w:t xml:space="preserve">Compatibilità con RMN:  :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numPr>
          <w:ilvl w:val="0"/>
          <w:numId w:val="83"/>
        </w:numPr>
        <w:spacing w:before="120" w:after="120"/>
        <w:ind w:right="-261"/>
        <w:jc w:val="both"/>
        <w:rPr>
          <w:rFonts w:ascii="Times New Roman" w:hAnsi="Times New Roman"/>
          <w:b/>
          <w:sz w:val="24"/>
          <w:szCs w:val="24"/>
        </w:rPr>
      </w:pPr>
      <w:r w:rsidRPr="00991A54">
        <w:rPr>
          <w:rFonts w:ascii="Times New Roman" w:hAnsi="Times New Roman"/>
          <w:b/>
          <w:sz w:val="24"/>
          <w:szCs w:val="24"/>
        </w:rPr>
        <w:t>INFORMAZIONI RELATIVE AL CONFEZIONAMENTO:</w:t>
      </w:r>
    </w:p>
    <w:p w:rsidR="008D5141" w:rsidRPr="00991A54" w:rsidRDefault="008D5141" w:rsidP="008D5141">
      <w:pPr>
        <w:numPr>
          <w:ilvl w:val="0"/>
          <w:numId w:val="72"/>
        </w:numPr>
        <w:ind w:right="-262"/>
        <w:rPr>
          <w:rFonts w:ascii="Times New Roman" w:hAnsi="Times New Roman"/>
          <w:b/>
          <w:sz w:val="24"/>
          <w:szCs w:val="24"/>
        </w:rPr>
      </w:pPr>
      <w:r w:rsidRPr="00991A54">
        <w:rPr>
          <w:rFonts w:ascii="Times New Roman" w:hAnsi="Times New Roman"/>
          <w:b/>
          <w:sz w:val="24"/>
          <w:szCs w:val="24"/>
        </w:rPr>
        <w:t>Modalità di conservazione: ____________</w:t>
      </w:r>
      <w:r>
        <w:rPr>
          <w:rFonts w:ascii="Times New Roman" w:hAnsi="Times New Roman"/>
          <w:b/>
          <w:sz w:val="24"/>
          <w:szCs w:val="24"/>
        </w:rPr>
        <w:t>_____________________________</w:t>
      </w:r>
    </w:p>
    <w:p w:rsidR="008D5141" w:rsidRPr="00991A54" w:rsidRDefault="008D5141" w:rsidP="008D5141">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w:t>
      </w:r>
    </w:p>
    <w:p w:rsidR="008D5141" w:rsidRPr="00991A54" w:rsidRDefault="008D5141" w:rsidP="008D5141">
      <w:pPr>
        <w:numPr>
          <w:ilvl w:val="0"/>
          <w:numId w:val="72"/>
        </w:numPr>
        <w:spacing w:line="360" w:lineRule="exact"/>
        <w:ind w:right="-261"/>
        <w:rPr>
          <w:rFonts w:ascii="Times New Roman" w:hAnsi="Times New Roman"/>
          <w:sz w:val="24"/>
          <w:szCs w:val="24"/>
        </w:rPr>
      </w:pPr>
      <w:r w:rsidRPr="00991A54">
        <w:rPr>
          <w:rFonts w:ascii="Times New Roman" w:hAnsi="Times New Roman"/>
          <w:sz w:val="24"/>
          <w:szCs w:val="24"/>
        </w:rPr>
        <w:t xml:space="preserve">Tempo di </w:t>
      </w:r>
      <w:proofErr w:type="spellStart"/>
      <w:r w:rsidRPr="00991A54">
        <w:rPr>
          <w:rFonts w:ascii="Times New Roman" w:hAnsi="Times New Roman"/>
          <w:sz w:val="24"/>
          <w:szCs w:val="24"/>
        </w:rPr>
        <w:t>validità:del</w:t>
      </w:r>
      <w:proofErr w:type="spellEnd"/>
      <w:r w:rsidRPr="00991A54">
        <w:rPr>
          <w:rFonts w:ascii="Times New Roman" w:hAnsi="Times New Roman"/>
          <w:sz w:val="24"/>
          <w:szCs w:val="24"/>
        </w:rPr>
        <w:t xml:space="preserve"> </w:t>
      </w:r>
      <w:proofErr w:type="spellStart"/>
      <w:r w:rsidRPr="00991A54">
        <w:rPr>
          <w:rFonts w:ascii="Times New Roman" w:hAnsi="Times New Roman"/>
          <w:sz w:val="24"/>
          <w:szCs w:val="24"/>
        </w:rPr>
        <w:t>dispos</w:t>
      </w:r>
      <w:r>
        <w:rPr>
          <w:rFonts w:ascii="Times New Roman" w:hAnsi="Times New Roman"/>
          <w:sz w:val="24"/>
          <w:szCs w:val="24"/>
        </w:rPr>
        <w:t>tivo</w:t>
      </w:r>
      <w:proofErr w:type="spellEnd"/>
      <w:r>
        <w:rPr>
          <w:rFonts w:ascii="Times New Roman" w:hAnsi="Times New Roman"/>
          <w:sz w:val="24"/>
          <w:szCs w:val="24"/>
        </w:rPr>
        <w:t xml:space="preserve"> _________________________</w:t>
      </w:r>
      <w:r w:rsidRPr="00991A54">
        <w:rPr>
          <w:rFonts w:ascii="Times New Roman" w:hAnsi="Times New Roman"/>
          <w:sz w:val="24"/>
          <w:szCs w:val="24"/>
        </w:rPr>
        <w:t>____________;</w:t>
      </w:r>
    </w:p>
    <w:p w:rsidR="008D5141" w:rsidRPr="00991A54" w:rsidRDefault="008D5141" w:rsidP="008D5141">
      <w:pPr>
        <w:numPr>
          <w:ilvl w:val="0"/>
          <w:numId w:val="72"/>
        </w:numPr>
        <w:spacing w:line="360" w:lineRule="exact"/>
        <w:ind w:right="-261"/>
        <w:rPr>
          <w:rFonts w:ascii="Times New Roman" w:hAnsi="Times New Roman"/>
          <w:sz w:val="24"/>
          <w:szCs w:val="24"/>
        </w:rPr>
      </w:pPr>
      <w:r w:rsidRPr="00991A54">
        <w:rPr>
          <w:rFonts w:ascii="Times New Roman" w:hAnsi="Times New Roman"/>
          <w:sz w:val="24"/>
          <w:szCs w:val="24"/>
        </w:rPr>
        <w:t>Numero di pezzi di confezione: ____________</w:t>
      </w:r>
      <w:r>
        <w:rPr>
          <w:rFonts w:ascii="Times New Roman" w:hAnsi="Times New Roman"/>
          <w:sz w:val="24"/>
          <w:szCs w:val="24"/>
        </w:rPr>
        <w:t>____________</w:t>
      </w:r>
      <w:r w:rsidRPr="00991A54">
        <w:rPr>
          <w:rFonts w:ascii="Times New Roman" w:hAnsi="Times New Roman"/>
          <w:sz w:val="24"/>
          <w:szCs w:val="24"/>
        </w:rPr>
        <w:t>_______________;</w:t>
      </w:r>
    </w:p>
    <w:p w:rsidR="008D5141" w:rsidRPr="00991A54" w:rsidRDefault="008D5141" w:rsidP="008D5141">
      <w:pPr>
        <w:numPr>
          <w:ilvl w:val="0"/>
          <w:numId w:val="72"/>
        </w:numPr>
        <w:spacing w:before="120" w:line="360" w:lineRule="auto"/>
        <w:jc w:val="both"/>
        <w:rPr>
          <w:rFonts w:ascii="Times New Roman" w:hAnsi="Times New Roman"/>
          <w:sz w:val="24"/>
          <w:szCs w:val="24"/>
        </w:rPr>
      </w:pPr>
      <w:r w:rsidRPr="00991A54">
        <w:rPr>
          <w:rFonts w:ascii="Times New Roman" w:hAnsi="Times New Roman"/>
          <w:sz w:val="24"/>
          <w:szCs w:val="24"/>
        </w:rPr>
        <w:t>Confezione minima di vendita</w:t>
      </w:r>
      <w:r w:rsidRPr="00991A54">
        <w:rPr>
          <w:rFonts w:ascii="Times New Roman" w:hAnsi="Times New Roman"/>
          <w:b/>
          <w:sz w:val="24"/>
          <w:szCs w:val="24"/>
        </w:rPr>
        <w:t xml:space="preserve"> </w:t>
      </w:r>
      <w:r w:rsidRPr="00991A54">
        <w:rPr>
          <w:rFonts w:ascii="Times New Roman" w:hAnsi="Times New Roman"/>
          <w:sz w:val="24"/>
          <w:szCs w:val="24"/>
        </w:rPr>
        <w:t>( si intende la confezione minima o multipli di essa ordinabile):________________________________________________________;</w:t>
      </w:r>
    </w:p>
    <w:p w:rsidR="008D5141" w:rsidRPr="00991A54" w:rsidRDefault="008D5141" w:rsidP="008D5141">
      <w:pPr>
        <w:numPr>
          <w:ilvl w:val="0"/>
          <w:numId w:val="72"/>
        </w:numPr>
        <w:spacing w:line="360" w:lineRule="exact"/>
        <w:ind w:right="-262"/>
        <w:rPr>
          <w:rFonts w:ascii="Times New Roman" w:hAnsi="Times New Roman"/>
          <w:sz w:val="24"/>
          <w:szCs w:val="24"/>
        </w:rPr>
      </w:pPr>
      <w:r w:rsidRPr="00991A54">
        <w:rPr>
          <w:rFonts w:ascii="Times New Roman" w:hAnsi="Times New Roman"/>
          <w:sz w:val="24"/>
          <w:szCs w:val="24"/>
        </w:rPr>
        <w:t xml:space="preserve"> Materiale costituente il contenitore: ____________________________________</w:t>
      </w:r>
    </w:p>
    <w:p w:rsidR="008D5141" w:rsidRPr="00991A54" w:rsidRDefault="008D5141" w:rsidP="008D5141">
      <w:pPr>
        <w:widowControl/>
        <w:spacing w:before="120" w:line="360" w:lineRule="auto"/>
        <w:ind w:firstLine="360"/>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Caratteristiche dettagliate del confezionamento primario</w:t>
      </w:r>
      <w:r w:rsidRPr="00991A54">
        <w:rPr>
          <w:rFonts w:ascii="Times New Roman" w:hAnsi="Times New Roman"/>
          <w:b/>
          <w:sz w:val="24"/>
          <w:szCs w:val="24"/>
        </w:rPr>
        <w:t xml:space="preserve"> </w:t>
      </w:r>
      <w:r w:rsidRPr="00991A54">
        <w:rPr>
          <w:rFonts w:ascii="Times New Roman" w:hAnsi="Times New Roman"/>
          <w:sz w:val="24"/>
          <w:szCs w:val="24"/>
        </w:rPr>
        <w:t>( materiali, confezione singola, doppia)</w:t>
      </w:r>
      <w:r w:rsidRPr="00991A54">
        <w:rPr>
          <w:rFonts w:ascii="Times New Roman" w:hAnsi="Times New Roman"/>
          <w:b/>
          <w:sz w:val="24"/>
          <w:szCs w:val="24"/>
        </w:rPr>
        <w:t xml:space="preserve">: </w:t>
      </w:r>
      <w:r>
        <w:rPr>
          <w:rFonts w:ascii="Times New Roman" w:hAnsi="Times New Roman"/>
          <w:sz w:val="24"/>
          <w:szCs w:val="24"/>
        </w:rPr>
        <w:t>____________</w:t>
      </w:r>
      <w:r w:rsidRPr="00991A54">
        <w:rPr>
          <w:rFonts w:ascii="Times New Roman" w:hAnsi="Times New Roman"/>
          <w:sz w:val="24"/>
          <w:szCs w:val="24"/>
        </w:rPr>
        <w:t>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Doppio confezionamento:  :si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Doppio confezionamento sterile</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Altre Caratteristiche ed informazioni su materie prime e processo </w:t>
      </w:r>
    </w:p>
    <w:p w:rsidR="008D5141" w:rsidRPr="00991A54" w:rsidRDefault="008D5141" w:rsidP="008D5141">
      <w:pPr>
        <w:widowControl/>
        <w:spacing w:line="360" w:lineRule="auto"/>
        <w:ind w:left="340"/>
        <w:jc w:val="both"/>
        <w:rPr>
          <w:rFonts w:ascii="Times New Roman" w:hAnsi="Times New Roman"/>
          <w:sz w:val="24"/>
          <w:szCs w:val="24"/>
        </w:rPr>
      </w:pPr>
      <w:r>
        <w:rPr>
          <w:rFonts w:ascii="Times New Roman" w:hAnsi="Times New Roman"/>
          <w:sz w:val="24"/>
          <w:szCs w:val="24"/>
        </w:rPr>
        <w:t xml:space="preserve">             </w:t>
      </w:r>
      <w:r w:rsidRPr="00991A54">
        <w:rPr>
          <w:rFonts w:ascii="Times New Roman" w:hAnsi="Times New Roman"/>
          <w:sz w:val="24"/>
          <w:szCs w:val="24"/>
        </w:rPr>
        <w:t>produttivo:_________________________________________________________</w:t>
      </w:r>
    </w:p>
    <w:p w:rsidR="008D5141" w:rsidRPr="00991A54" w:rsidRDefault="008D5141" w:rsidP="008D5141">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spacing w:line="360" w:lineRule="auto"/>
        <w:ind w:firstLine="708"/>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numPr>
          <w:ilvl w:val="0"/>
          <w:numId w:val="72"/>
        </w:numPr>
        <w:spacing w:line="360" w:lineRule="exact"/>
        <w:rPr>
          <w:rFonts w:ascii="Times New Roman" w:hAnsi="Times New Roman"/>
          <w:sz w:val="24"/>
          <w:szCs w:val="24"/>
        </w:rPr>
      </w:pPr>
      <w:r w:rsidRPr="00991A54">
        <w:rPr>
          <w:rFonts w:ascii="Times New Roman" w:hAnsi="Times New Roman"/>
          <w:sz w:val="24"/>
          <w:szCs w:val="24"/>
        </w:rPr>
        <w:t>Descrizione controlli s</w:t>
      </w:r>
      <w:r>
        <w:rPr>
          <w:rFonts w:ascii="Times New Roman" w:hAnsi="Times New Roman"/>
          <w:sz w:val="24"/>
          <w:szCs w:val="24"/>
        </w:rPr>
        <w:t>ui prodotti finiti _________</w:t>
      </w:r>
      <w:r w:rsidRPr="00991A54">
        <w:rPr>
          <w:rFonts w:ascii="Times New Roman" w:hAnsi="Times New Roman"/>
          <w:sz w:val="24"/>
          <w:szCs w:val="24"/>
        </w:rPr>
        <w:t>_______________________</w:t>
      </w:r>
    </w:p>
    <w:p w:rsidR="008D5141" w:rsidRPr="00991A54" w:rsidRDefault="008D5141" w:rsidP="008D5141">
      <w:pPr>
        <w:widowControl/>
        <w:spacing w:line="360" w:lineRule="exact"/>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_________</w:t>
      </w:r>
      <w:r>
        <w:rPr>
          <w:rFonts w:ascii="Times New Roman" w:hAnsi="Times New Roman"/>
          <w:sz w:val="24"/>
          <w:szCs w:val="24"/>
        </w:rPr>
        <w:t>___________________________</w:t>
      </w:r>
      <w:r w:rsidRPr="00991A54">
        <w:rPr>
          <w:rFonts w:ascii="Times New Roman" w:hAnsi="Times New Roman"/>
          <w:sz w:val="24"/>
          <w:szCs w:val="24"/>
        </w:rPr>
        <w:t>_________________________________</w:t>
      </w:r>
    </w:p>
    <w:p w:rsidR="008D5141" w:rsidRPr="00991A54" w:rsidRDefault="008D5141" w:rsidP="008D5141">
      <w:pPr>
        <w:widowControl/>
        <w:spacing w:line="360" w:lineRule="exact"/>
        <w:ind w:firstLine="340"/>
        <w:jc w:val="both"/>
        <w:rPr>
          <w:rFonts w:ascii="Times New Roman" w:hAnsi="Times New Roman"/>
          <w:sz w:val="24"/>
          <w:szCs w:val="24"/>
        </w:rPr>
      </w:pPr>
      <w:r w:rsidRPr="00991A54">
        <w:rPr>
          <w:rFonts w:ascii="Times New Roman" w:hAnsi="Times New Roman"/>
          <w:sz w:val="24"/>
          <w:szCs w:val="24"/>
        </w:rPr>
        <w:t xml:space="preserve">     ________</w:t>
      </w:r>
      <w:r>
        <w:rPr>
          <w:rFonts w:ascii="Times New Roman" w:hAnsi="Times New Roman"/>
          <w:sz w:val="24"/>
          <w:szCs w:val="24"/>
        </w:rPr>
        <w:t>__________________________</w:t>
      </w:r>
      <w:r w:rsidRPr="00991A54">
        <w:rPr>
          <w:rFonts w:ascii="Times New Roman" w:hAnsi="Times New Roman"/>
          <w:sz w:val="24"/>
          <w:szCs w:val="24"/>
        </w:rPr>
        <w:t>__________________________________;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lastRenderedPageBreak/>
        <w:t>Presenza del codice a barre:</w:t>
      </w:r>
      <w:r w:rsidRPr="00991A54">
        <w:rPr>
          <w:rFonts w:ascii="Times New Roman" w:hAnsi="Times New Roman"/>
          <w:b/>
          <w:sz w:val="24"/>
          <w:szCs w:val="24"/>
        </w:rPr>
        <w:t xml:space="preserve">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3"/>
        </w:numPr>
        <w:spacing w:line="360" w:lineRule="exact"/>
        <w:ind w:left="1037" w:hanging="357"/>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widowControl/>
        <w:numPr>
          <w:ilvl w:val="0"/>
          <w:numId w:val="72"/>
        </w:numPr>
        <w:spacing w:before="120" w:line="360" w:lineRule="exact"/>
        <w:jc w:val="both"/>
        <w:rPr>
          <w:rFonts w:ascii="Times New Roman" w:hAnsi="Times New Roman"/>
          <w:sz w:val="24"/>
          <w:szCs w:val="24"/>
        </w:rPr>
      </w:pPr>
      <w:r w:rsidRPr="00991A54">
        <w:rPr>
          <w:rFonts w:ascii="Times New Roman" w:hAnsi="Times New Roman"/>
          <w:sz w:val="24"/>
          <w:szCs w:val="24"/>
        </w:rPr>
        <w:t xml:space="preserve">Presenza del codice a barre sul confezionamento di distribuzione </w:t>
      </w:r>
    </w:p>
    <w:p w:rsidR="008D5141" w:rsidRPr="00991A54" w:rsidRDefault="008D5141" w:rsidP="008D5141">
      <w:pPr>
        <w:spacing w:line="360" w:lineRule="exact"/>
        <w:ind w:left="6344" w:firstLine="28"/>
        <w:rPr>
          <w:rFonts w:ascii="Times New Roman" w:hAnsi="Times New Roman"/>
          <w:sz w:val="24"/>
          <w:szCs w:val="24"/>
        </w:rPr>
      </w:pPr>
      <w:proofErr w:type="spellStart"/>
      <w:r w:rsidRPr="00991A54">
        <w:rPr>
          <w:rFonts w:ascii="Times New Roman" w:hAnsi="Times New Roman"/>
          <w:sz w:val="24"/>
          <w:szCs w:val="24"/>
        </w:rPr>
        <w:t>si</w:t>
      </w:r>
      <w:proofErr w:type="spellEnd"/>
      <w:r w:rsidRPr="00991A54">
        <w:rPr>
          <w:rFonts w:ascii="Times New Roman" w:hAnsi="Times New Roman"/>
          <w:sz w:val="24"/>
          <w:szCs w:val="24"/>
        </w:rPr>
        <w:t xml:space="preserve">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r w:rsidRPr="00991A54">
        <w:rPr>
          <w:rFonts w:ascii="Times New Roman" w:hAnsi="Times New Roman"/>
          <w:sz w:val="24"/>
          <w:szCs w:val="24"/>
        </w:rPr>
        <w:t>;</w:t>
      </w:r>
    </w:p>
    <w:p w:rsidR="008D5141" w:rsidRPr="00991A54" w:rsidRDefault="008D5141" w:rsidP="008D5141">
      <w:pPr>
        <w:spacing w:line="360" w:lineRule="exact"/>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4"/>
        </w:numPr>
        <w:spacing w:line="360" w:lineRule="exact"/>
        <w:ind w:left="1021" w:hanging="357"/>
        <w:jc w:val="both"/>
        <w:rPr>
          <w:rFonts w:ascii="Times New Roman" w:hAnsi="Times New Roman"/>
          <w:sz w:val="24"/>
          <w:szCs w:val="24"/>
        </w:rPr>
      </w:pPr>
      <w:r w:rsidRPr="00991A54">
        <w:rPr>
          <w:rFonts w:ascii="Times New Roman" w:hAnsi="Times New Roman"/>
          <w:sz w:val="24"/>
          <w:szCs w:val="24"/>
        </w:rPr>
        <w:t xml:space="preserve">Presenza di dati: </w:t>
      </w:r>
      <w:r w:rsidRPr="00991A54">
        <w:rPr>
          <w:rFonts w:ascii="Times New Roman" w:hAnsi="Times New Roman"/>
          <w:sz w:val="24"/>
          <w:szCs w:val="24"/>
        </w:rPr>
        <w:tab/>
        <w:t xml:space="preserve">scadenza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4"/>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Lotto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4"/>
        </w:numPr>
        <w:spacing w:line="360" w:lineRule="exact"/>
        <w:ind w:left="1021"/>
        <w:jc w:val="both"/>
        <w:rPr>
          <w:rFonts w:ascii="Times New Roman" w:hAnsi="Times New Roman"/>
          <w:sz w:val="24"/>
          <w:szCs w:val="24"/>
        </w:rPr>
      </w:pPr>
      <w:r w:rsidRPr="00991A54">
        <w:rPr>
          <w:rFonts w:ascii="Times New Roman" w:hAnsi="Times New Roman"/>
          <w:sz w:val="24"/>
          <w:szCs w:val="24"/>
        </w:rPr>
        <w:t xml:space="preserve">Destinazione d’uso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Presenza etichetta rintracciabilità</w:t>
      </w:r>
      <w:r w:rsidRPr="00991A54">
        <w:rPr>
          <w:rFonts w:ascii="Times New Roman" w:hAnsi="Times New Roman"/>
          <w:b/>
          <w:sz w:val="24"/>
          <w:szCs w:val="24"/>
        </w:rPr>
        <w:t xml:space="preserve"> :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Sì    </w:t>
      </w: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No;</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se si</w:t>
      </w:r>
    </w:p>
    <w:p w:rsidR="008D5141" w:rsidRPr="00991A54" w:rsidRDefault="008D5141" w:rsidP="008D5141">
      <w:pPr>
        <w:numPr>
          <w:ilvl w:val="0"/>
          <w:numId w:val="75"/>
        </w:numPr>
        <w:spacing w:line="360" w:lineRule="auto"/>
        <w:ind w:left="1037" w:hanging="357"/>
        <w:jc w:val="both"/>
        <w:rPr>
          <w:rFonts w:ascii="Times New Roman" w:hAnsi="Times New Roman"/>
          <w:sz w:val="24"/>
          <w:szCs w:val="24"/>
        </w:rPr>
      </w:pPr>
      <w:r w:rsidRPr="00991A54">
        <w:rPr>
          <w:rFonts w:ascii="Times New Roman" w:hAnsi="Times New Roman"/>
          <w:sz w:val="24"/>
          <w:szCs w:val="24"/>
        </w:rPr>
        <w:t>Posizionamento: _______________________________;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Etichette e/o diciture sugli involucri e/o sui contenitori in lingua italiana riportano:</w:t>
      </w:r>
    </w:p>
    <w:p w:rsidR="008D5141" w:rsidRPr="00991A54" w:rsidRDefault="008D5141" w:rsidP="008D5141">
      <w:pPr>
        <w:spacing w:after="120"/>
        <w:ind w:left="1388" w:firstLine="28"/>
        <w:rPr>
          <w:rFonts w:ascii="Times New Roman" w:hAnsi="Times New Roman"/>
          <w:sz w:val="24"/>
          <w:szCs w:val="24"/>
        </w:rPr>
      </w:pPr>
      <w:r w:rsidRPr="00991A54">
        <w:rPr>
          <w:rFonts w:ascii="Times New Roman" w:hAnsi="Times New Roman"/>
          <w:sz w:val="24"/>
          <w:szCs w:val="24"/>
        </w:rPr>
        <w:t>descrizione che identifica il prodotto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60" w:firstLine="28"/>
        <w:rPr>
          <w:rFonts w:ascii="Times New Roman" w:hAnsi="Times New Roman"/>
          <w:sz w:val="24"/>
          <w:szCs w:val="24"/>
        </w:rPr>
      </w:pPr>
      <w:r w:rsidRPr="00991A54">
        <w:rPr>
          <w:rFonts w:ascii="Times New Roman" w:hAnsi="Times New Roman"/>
          <w:sz w:val="24"/>
          <w:szCs w:val="24"/>
        </w:rPr>
        <w:t>composizione quali/quantitativa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32" w:firstLine="28"/>
        <w:rPr>
          <w:rFonts w:ascii="Times New Roman" w:hAnsi="Times New Roman"/>
          <w:sz w:val="24"/>
          <w:szCs w:val="24"/>
        </w:rPr>
      </w:pPr>
      <w:r w:rsidRPr="00991A54">
        <w:rPr>
          <w:rFonts w:ascii="Times New Roman" w:hAnsi="Times New Roman"/>
          <w:sz w:val="24"/>
          <w:szCs w:val="24"/>
        </w:rPr>
        <w:t>dimensioni</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304" w:firstLine="56"/>
        <w:rPr>
          <w:rFonts w:ascii="Times New Roman" w:hAnsi="Times New Roman"/>
          <w:sz w:val="24"/>
          <w:szCs w:val="24"/>
        </w:rPr>
      </w:pPr>
      <w:r w:rsidRPr="00991A54">
        <w:rPr>
          <w:rFonts w:ascii="Times New Roman" w:hAnsi="Times New Roman"/>
          <w:sz w:val="24"/>
          <w:szCs w:val="24"/>
        </w:rPr>
        <w:t>istruzioni ed avvertenze e/o precauzioni per l’uso</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76" w:firstLine="84"/>
        <w:rPr>
          <w:rFonts w:ascii="Times New Roman" w:hAnsi="Times New Roman"/>
          <w:sz w:val="24"/>
          <w:szCs w:val="24"/>
        </w:rPr>
      </w:pPr>
      <w:r w:rsidRPr="00991A54">
        <w:rPr>
          <w:rFonts w:ascii="Times New Roman" w:hAnsi="Times New Roman"/>
          <w:sz w:val="24"/>
          <w:szCs w:val="24"/>
        </w:rPr>
        <w:t>nome o ragione sociale e indirizzo del fabbricante</w:t>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48" w:firstLine="112"/>
        <w:rPr>
          <w:rFonts w:ascii="Times New Roman" w:hAnsi="Times New Roman"/>
          <w:sz w:val="24"/>
          <w:szCs w:val="24"/>
        </w:rPr>
      </w:pPr>
      <w:r w:rsidRPr="00991A54">
        <w:rPr>
          <w:rFonts w:ascii="Times New Roman" w:hAnsi="Times New Roman"/>
          <w:sz w:val="24"/>
          <w:szCs w:val="24"/>
        </w:rPr>
        <w:t>il lotto di fabbricazione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220" w:firstLine="140"/>
        <w:rPr>
          <w:rFonts w:ascii="Times New Roman" w:hAnsi="Times New Roman"/>
          <w:sz w:val="24"/>
          <w:szCs w:val="24"/>
        </w:rPr>
      </w:pPr>
      <w:r w:rsidRPr="00991A54">
        <w:rPr>
          <w:rFonts w:ascii="Times New Roman" w:hAnsi="Times New Roman"/>
          <w:sz w:val="24"/>
          <w:szCs w:val="24"/>
        </w:rPr>
        <w:t>indicazione se è monouso</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92" w:firstLine="168"/>
        <w:rPr>
          <w:rFonts w:ascii="Times New Roman" w:hAnsi="Times New Roman"/>
          <w:sz w:val="24"/>
          <w:szCs w:val="24"/>
        </w:rPr>
      </w:pPr>
      <w:r w:rsidRPr="00991A54">
        <w:rPr>
          <w:rFonts w:ascii="Times New Roman" w:hAnsi="Times New Roman"/>
          <w:sz w:val="24"/>
          <w:szCs w:val="24"/>
        </w:rPr>
        <w:t>indicazione se è sterile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64" w:firstLine="196"/>
        <w:rPr>
          <w:rFonts w:ascii="Times New Roman" w:hAnsi="Times New Roman"/>
          <w:sz w:val="24"/>
          <w:szCs w:val="24"/>
        </w:rPr>
      </w:pPr>
      <w:r w:rsidRPr="00991A54">
        <w:rPr>
          <w:rFonts w:ascii="Times New Roman" w:hAnsi="Times New Roman"/>
          <w:sz w:val="24"/>
          <w:szCs w:val="24"/>
        </w:rPr>
        <w:t>metodo di sterilizzazione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36" w:firstLine="224"/>
        <w:rPr>
          <w:rFonts w:ascii="Times New Roman" w:hAnsi="Times New Roman"/>
          <w:sz w:val="24"/>
          <w:szCs w:val="24"/>
        </w:rPr>
      </w:pPr>
      <w:r w:rsidRPr="00991A54">
        <w:rPr>
          <w:rFonts w:ascii="Times New Roman" w:hAnsi="Times New Roman"/>
          <w:sz w:val="24"/>
          <w:szCs w:val="24"/>
        </w:rPr>
        <w:t>data di scadenza</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spacing w:after="120"/>
        <w:ind w:left="1108" w:firstLine="252"/>
        <w:rPr>
          <w:rFonts w:ascii="Times New Roman" w:hAnsi="Times New Roman"/>
          <w:sz w:val="24"/>
          <w:szCs w:val="24"/>
        </w:rPr>
      </w:pPr>
      <w:r w:rsidRPr="00991A54">
        <w:rPr>
          <w:rFonts w:ascii="Times New Roman" w:hAnsi="Times New Roman"/>
          <w:sz w:val="24"/>
          <w:szCs w:val="24"/>
        </w:rPr>
        <w:t>modalità di conservazione e manipolazione</w:t>
      </w:r>
      <w:r w:rsidRPr="00991A54">
        <w:rPr>
          <w:rFonts w:ascii="Times New Roman" w:hAnsi="Times New Roman"/>
          <w:sz w:val="24"/>
          <w:szCs w:val="24"/>
        </w:rPr>
        <w:tab/>
      </w:r>
      <w:r w:rsidRPr="00991A54">
        <w:rPr>
          <w:rFonts w:ascii="Times New Roman" w:hAnsi="Times New Roman"/>
          <w:sz w:val="24"/>
          <w:szCs w:val="24"/>
        </w:rPr>
        <w:tab/>
        <w:t xml:space="preserve">si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ind w:firstLine="680"/>
        <w:rPr>
          <w:rFonts w:ascii="Times New Roman" w:hAnsi="Times New Roman"/>
          <w:sz w:val="24"/>
          <w:szCs w:val="24"/>
        </w:rPr>
      </w:pPr>
      <w:r w:rsidRPr="00991A54">
        <w:rPr>
          <w:rFonts w:ascii="Times New Roman" w:hAnsi="Times New Roman"/>
          <w:sz w:val="24"/>
          <w:szCs w:val="24"/>
        </w:rPr>
        <w:t>Si dichiara che quanto sopra indicato è conforme alle etichette dei prodotti offerti.</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Presenza delle etichette o </w:t>
      </w:r>
      <w:proofErr w:type="spellStart"/>
      <w:r w:rsidRPr="00991A54">
        <w:rPr>
          <w:rFonts w:ascii="Times New Roman" w:hAnsi="Times New Roman"/>
          <w:sz w:val="24"/>
          <w:szCs w:val="24"/>
        </w:rPr>
        <w:t>stamigliature</w:t>
      </w:r>
      <w:proofErr w:type="spellEnd"/>
      <w:r w:rsidRPr="00991A54">
        <w:rPr>
          <w:rFonts w:ascii="Times New Roman" w:hAnsi="Times New Roman"/>
          <w:sz w:val="24"/>
          <w:szCs w:val="24"/>
        </w:rPr>
        <w:t xml:space="preserve"> su tutte le confezioni ed imballaggi:</w:t>
      </w:r>
    </w:p>
    <w:p w:rsidR="008D5141" w:rsidRPr="00991A54" w:rsidRDefault="008D5141" w:rsidP="008D5141">
      <w:pPr>
        <w:spacing w:after="120"/>
        <w:ind w:left="6344" w:firstLine="28"/>
        <w:rPr>
          <w:rFonts w:ascii="Times New Roman" w:hAnsi="Times New Roman"/>
          <w:sz w:val="24"/>
          <w:szCs w:val="24"/>
        </w:rPr>
      </w:pPr>
      <w:proofErr w:type="spellStart"/>
      <w:r w:rsidRPr="00991A54">
        <w:rPr>
          <w:rFonts w:ascii="Times New Roman" w:hAnsi="Times New Roman"/>
          <w:sz w:val="24"/>
          <w:szCs w:val="24"/>
        </w:rPr>
        <w:t>si</w:t>
      </w:r>
      <w:proofErr w:type="spellEnd"/>
      <w:r w:rsidRPr="00991A54">
        <w:rPr>
          <w:rFonts w:ascii="Times New Roman" w:hAnsi="Times New Roman"/>
          <w:sz w:val="24"/>
          <w:szCs w:val="24"/>
        </w:rPr>
        <w:t xml:space="preserve">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Presenza di stampati illustrativi in lingua italiana nelle confezioni::</w:t>
      </w:r>
    </w:p>
    <w:p w:rsidR="008D5141" w:rsidRPr="00991A54" w:rsidRDefault="008D5141" w:rsidP="008D5141">
      <w:pPr>
        <w:spacing w:after="120"/>
        <w:ind w:left="6344" w:firstLine="28"/>
        <w:rPr>
          <w:rFonts w:ascii="Times New Roman" w:hAnsi="Times New Roman"/>
          <w:sz w:val="24"/>
          <w:szCs w:val="24"/>
        </w:rPr>
      </w:pPr>
      <w:proofErr w:type="spellStart"/>
      <w:r w:rsidRPr="00991A54">
        <w:rPr>
          <w:rFonts w:ascii="Times New Roman" w:hAnsi="Times New Roman"/>
          <w:sz w:val="24"/>
          <w:szCs w:val="24"/>
        </w:rPr>
        <w:t>si</w:t>
      </w:r>
      <w:proofErr w:type="spellEnd"/>
      <w:r w:rsidRPr="00991A54">
        <w:rPr>
          <w:rFonts w:ascii="Times New Roman" w:hAnsi="Times New Roman"/>
          <w:sz w:val="24"/>
          <w:szCs w:val="24"/>
        </w:rPr>
        <w:t xml:space="preserve">  </w:t>
      </w:r>
      <w:r w:rsidRPr="00991A54">
        <w:rPr>
          <w:rFonts w:ascii="Times New Roman" w:hAnsi="Times New Roman"/>
          <w:sz w:val="24"/>
          <w:szCs w:val="24"/>
        </w:rPr>
        <w:sym w:font="Monotype Sorts" w:char="F071"/>
      </w:r>
      <w:r w:rsidRPr="00991A54">
        <w:rPr>
          <w:rFonts w:ascii="Times New Roman" w:hAnsi="Times New Roman"/>
          <w:sz w:val="24"/>
          <w:szCs w:val="24"/>
        </w:rPr>
        <w:t xml:space="preserve"> </w:t>
      </w:r>
      <w:r w:rsidRPr="00991A54">
        <w:rPr>
          <w:rFonts w:ascii="Times New Roman" w:hAnsi="Times New Roman"/>
          <w:sz w:val="24"/>
          <w:szCs w:val="24"/>
        </w:rPr>
        <w:tab/>
      </w:r>
      <w:r w:rsidRPr="00991A54">
        <w:rPr>
          <w:rFonts w:ascii="Times New Roman" w:hAnsi="Times New Roman"/>
          <w:sz w:val="24"/>
          <w:szCs w:val="24"/>
        </w:rPr>
        <w:tab/>
        <w:t xml:space="preserve">no </w:t>
      </w:r>
      <w:r w:rsidRPr="00991A54">
        <w:rPr>
          <w:rFonts w:ascii="Times New Roman" w:hAnsi="Times New Roman"/>
          <w:sz w:val="24"/>
          <w:szCs w:val="24"/>
        </w:rPr>
        <w:sym w:font="Monotype Sorts" w:char="F071"/>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141192" w:rsidRDefault="008D5141" w:rsidP="008D5141">
      <w:pPr>
        <w:ind w:left="340" w:right="-262"/>
        <w:jc w:val="right"/>
        <w:rPr>
          <w:rFonts w:ascii="Times New Roman" w:hAnsi="Times New Roman"/>
          <w:i/>
          <w:iCs/>
          <w:sz w:val="2"/>
          <w:szCs w:val="2"/>
        </w:rPr>
      </w:pPr>
      <w:r w:rsidRPr="00991A54">
        <w:rPr>
          <w:rFonts w:ascii="Times New Roman" w:hAnsi="Times New Roman"/>
          <w:i/>
          <w:iCs/>
        </w:rPr>
        <w:br w:type="page"/>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lastRenderedPageBreak/>
        <w:t>Caratteristiche dettagliate del confezionamento secondario</w:t>
      </w:r>
      <w:r w:rsidRPr="00991A54">
        <w:rPr>
          <w:rFonts w:ascii="Times New Roman" w:hAnsi="Times New Roman"/>
          <w:b/>
          <w:sz w:val="24"/>
          <w:szCs w:val="24"/>
        </w:rPr>
        <w:t xml:space="preserve"> : </w:t>
      </w:r>
      <w:r w:rsidRPr="00991A54">
        <w:rPr>
          <w:rFonts w:ascii="Times New Roman" w:hAnsi="Times New Roman"/>
          <w:sz w:val="24"/>
          <w:szCs w:val="24"/>
        </w:rPr>
        <w:t>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w:t>
      </w:r>
      <w:r>
        <w:rPr>
          <w:rFonts w:ascii="Times New Roman" w:hAnsi="Times New Roman"/>
          <w:sz w:val="24"/>
          <w:szCs w:val="24"/>
        </w:rPr>
        <w:t>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Classe di appartenenza in relazione alla destinazione d’uso secondo le direttive comunitarie sui Dispos</w:t>
      </w:r>
      <w:r>
        <w:rPr>
          <w:rFonts w:ascii="Times New Roman" w:hAnsi="Times New Roman"/>
          <w:sz w:val="24"/>
          <w:szCs w:val="24"/>
        </w:rPr>
        <w:t>itivi medici:________________</w:t>
      </w:r>
      <w:r w:rsidRPr="00991A54">
        <w:rPr>
          <w:rFonts w:ascii="Times New Roman" w:hAnsi="Times New Roman"/>
          <w:sz w:val="24"/>
          <w:szCs w:val="24"/>
        </w:rPr>
        <w:t>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Destinazione d’uso e campo di applicazione:_______________________________</w:t>
      </w:r>
      <w:r>
        <w:rPr>
          <w:rFonts w:ascii="Times New Roman" w:hAnsi="Times New Roman"/>
          <w:sz w:val="24"/>
          <w:szCs w:val="24"/>
        </w:rPr>
        <w:t>____________________________</w:t>
      </w:r>
    </w:p>
    <w:p w:rsidR="008D5141" w:rsidRPr="00991A54" w:rsidRDefault="008D5141" w:rsidP="008D5141">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widowControl/>
        <w:spacing w:line="360" w:lineRule="exact"/>
        <w:ind w:firstLine="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before="120" w:line="360" w:lineRule="auto"/>
        <w:jc w:val="both"/>
        <w:rPr>
          <w:rFonts w:ascii="Times New Roman" w:hAnsi="Times New Roman"/>
          <w:sz w:val="24"/>
          <w:szCs w:val="24"/>
        </w:rPr>
      </w:pPr>
      <w:r w:rsidRPr="00991A54">
        <w:rPr>
          <w:rFonts w:ascii="Times New Roman" w:hAnsi="Times New Roman"/>
          <w:sz w:val="24"/>
          <w:szCs w:val="24"/>
        </w:rPr>
        <w:t>Data di introduzione del Dispo</w:t>
      </w:r>
      <w:r>
        <w:rPr>
          <w:rFonts w:ascii="Times New Roman" w:hAnsi="Times New Roman"/>
          <w:sz w:val="24"/>
          <w:szCs w:val="24"/>
        </w:rPr>
        <w:t>sitivo medico: ___________</w:t>
      </w:r>
      <w:r w:rsidRPr="00991A54">
        <w:rPr>
          <w:rFonts w:ascii="Times New Roman" w:hAnsi="Times New Roman"/>
          <w:sz w:val="24"/>
          <w:szCs w:val="24"/>
        </w:rPr>
        <w:t>_______________;</w:t>
      </w: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Data di rilascio della certificazione CE e data di scadenza :</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Numero ent</w:t>
      </w:r>
      <w:r>
        <w:rPr>
          <w:rFonts w:ascii="Times New Roman" w:hAnsi="Times New Roman"/>
          <w:sz w:val="24"/>
          <w:szCs w:val="24"/>
        </w:rPr>
        <w:t>e notificato: ______________</w:t>
      </w:r>
      <w:r w:rsidRPr="00991A54">
        <w:rPr>
          <w:rFonts w:ascii="Times New Roman" w:hAnsi="Times New Roman"/>
          <w:sz w:val="24"/>
          <w:szCs w:val="24"/>
        </w:rPr>
        <w:t>____________________________;</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Data di rilascio della c</w:t>
      </w:r>
      <w:r>
        <w:rPr>
          <w:rFonts w:ascii="Times New Roman" w:hAnsi="Times New Roman"/>
          <w:sz w:val="24"/>
          <w:szCs w:val="24"/>
        </w:rPr>
        <w:t>ertificazione CE:___________</w:t>
      </w:r>
      <w:r w:rsidRPr="00991A54">
        <w:rPr>
          <w:rFonts w:ascii="Times New Roman" w:hAnsi="Times New Roman"/>
          <w:sz w:val="24"/>
          <w:szCs w:val="24"/>
        </w:rPr>
        <w:t>____________________;</w:t>
      </w:r>
    </w:p>
    <w:p w:rsidR="008D5141" w:rsidRPr="00991A54" w:rsidRDefault="008D5141" w:rsidP="008D5141">
      <w:pPr>
        <w:widowControl/>
        <w:numPr>
          <w:ilvl w:val="1"/>
          <w:numId w:val="77"/>
        </w:numPr>
        <w:spacing w:line="360" w:lineRule="auto"/>
        <w:jc w:val="both"/>
        <w:rPr>
          <w:rFonts w:ascii="Times New Roman" w:hAnsi="Times New Roman"/>
          <w:sz w:val="24"/>
          <w:szCs w:val="24"/>
        </w:rPr>
      </w:pPr>
      <w:r w:rsidRPr="00991A54">
        <w:rPr>
          <w:rFonts w:ascii="Times New Roman" w:hAnsi="Times New Roman"/>
          <w:sz w:val="24"/>
          <w:szCs w:val="24"/>
        </w:rPr>
        <w:t>Data di scadenza ce</w:t>
      </w:r>
      <w:r>
        <w:rPr>
          <w:rFonts w:ascii="Times New Roman" w:hAnsi="Times New Roman"/>
          <w:sz w:val="24"/>
          <w:szCs w:val="24"/>
        </w:rPr>
        <w:t>rtificazione CE:_______________</w:t>
      </w:r>
      <w:r w:rsidRPr="00991A54">
        <w:rPr>
          <w:rFonts w:ascii="Times New Roman" w:hAnsi="Times New Roman"/>
          <w:sz w:val="24"/>
          <w:szCs w:val="24"/>
        </w:rPr>
        <w:t>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Condizioni specifiche di conservazione e manipolazione</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sidRPr="00991A54">
        <w:rPr>
          <w:rFonts w:ascii="Times New Roman" w:hAnsi="Times New Roman"/>
          <w:sz w:val="24"/>
          <w:szCs w:val="24"/>
        </w:rPr>
        <w:t>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Istruzioni e precauzioni di utilizzo</w:t>
      </w:r>
      <w:r w:rsidRPr="00991A54">
        <w:rPr>
          <w:rFonts w:ascii="Times New Roman" w:hAnsi="Times New Roman"/>
          <w:b/>
          <w:sz w:val="24"/>
          <w:szCs w:val="24"/>
        </w:rPr>
        <w:t xml:space="preserve"> </w:t>
      </w:r>
      <w:r w:rsidRPr="00991A54">
        <w:rPr>
          <w:rFonts w:ascii="Times New Roman" w:hAnsi="Times New Roman"/>
          <w:sz w:val="24"/>
          <w:szCs w:val="24"/>
        </w:rPr>
        <w:t>( ove previste )</w:t>
      </w:r>
      <w:r w:rsidRPr="00991A54">
        <w:rPr>
          <w:rFonts w:ascii="Times New Roman" w:hAnsi="Times New Roman"/>
          <w:b/>
          <w:sz w:val="24"/>
          <w:szCs w:val="24"/>
        </w:rPr>
        <w:t xml:space="preserve">: </w:t>
      </w:r>
      <w:r>
        <w:rPr>
          <w:rFonts w:ascii="Times New Roman" w:hAnsi="Times New Roman"/>
          <w:sz w:val="24"/>
          <w:szCs w:val="24"/>
        </w:rPr>
        <w:t>_________</w:t>
      </w:r>
      <w:r w:rsidRPr="00991A54">
        <w:rPr>
          <w:rFonts w:ascii="Times New Roman" w:hAnsi="Times New Roman"/>
          <w:sz w:val="24"/>
          <w:szCs w:val="24"/>
        </w:rPr>
        <w:t>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w:t>
      </w:r>
      <w:r>
        <w:rPr>
          <w:rFonts w:ascii="Times New Roman" w:hAnsi="Times New Roman"/>
          <w:sz w:val="24"/>
          <w:szCs w:val="24"/>
        </w:rPr>
        <w:t>___________________________</w:t>
      </w:r>
      <w:r w:rsidRPr="00991A54">
        <w:rPr>
          <w:rFonts w:ascii="Times New Roman" w:hAnsi="Times New Roman"/>
          <w:sz w:val="24"/>
          <w:szCs w:val="24"/>
        </w:rPr>
        <w:t>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Rischi ed interazioni correlati all’uso, limitazioni e controindicazioni di utilizzo</w:t>
      </w:r>
      <w:r w:rsidRPr="00991A54">
        <w:rPr>
          <w:rFonts w:ascii="Times New Roman" w:hAnsi="Times New Roman"/>
          <w:b/>
          <w:sz w:val="24"/>
          <w:szCs w:val="24"/>
        </w:rPr>
        <w:t xml:space="preserve">  </w:t>
      </w:r>
      <w:r w:rsidRPr="00991A54">
        <w:rPr>
          <w:rFonts w:ascii="Times New Roman" w:hAnsi="Times New Roman"/>
          <w:sz w:val="24"/>
          <w:szCs w:val="24"/>
        </w:rPr>
        <w:t>(ove previste )</w:t>
      </w:r>
      <w:r w:rsidRPr="00991A54">
        <w:rPr>
          <w:rFonts w:ascii="Times New Roman" w:hAnsi="Times New Roman"/>
          <w:b/>
          <w:sz w:val="24"/>
          <w:szCs w:val="24"/>
        </w:rPr>
        <w:t xml:space="preserve">: </w:t>
      </w:r>
      <w:r>
        <w:rPr>
          <w:rFonts w:ascii="Times New Roman" w:hAnsi="Times New Roman"/>
          <w:sz w:val="24"/>
          <w:szCs w:val="24"/>
        </w:rPr>
        <w:t>_________________</w:t>
      </w:r>
      <w:r w:rsidRPr="00991A54">
        <w:rPr>
          <w:rFonts w:ascii="Times New Roman" w:hAnsi="Times New Roman"/>
          <w:sz w:val="24"/>
          <w:szCs w:val="24"/>
        </w:rPr>
        <w:t>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8D5141" w:rsidRDefault="008D5141" w:rsidP="008D5141">
      <w:pPr>
        <w:spacing w:line="320" w:lineRule="exact"/>
        <w:ind w:left="340"/>
        <w:jc w:val="right"/>
        <w:rPr>
          <w:rFonts w:ascii="Times New Roman" w:hAnsi="Times New Roman"/>
          <w:i/>
          <w:iCs/>
        </w:rPr>
      </w:pPr>
      <w:r w:rsidRPr="008D5141">
        <w:rPr>
          <w:rFonts w:ascii="Times New Roman" w:hAnsi="Times New Roman"/>
          <w:i/>
          <w:iCs/>
        </w:rPr>
        <w:t>segue↓</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br w:type="page"/>
      </w:r>
      <w:r w:rsidRPr="00991A54">
        <w:rPr>
          <w:rFonts w:ascii="Times New Roman" w:hAnsi="Times New Roman"/>
          <w:sz w:val="24"/>
          <w:szCs w:val="24"/>
        </w:rPr>
        <w:lastRenderedPageBreak/>
        <w:t>Misure e modalità dell’ambiente.</w:t>
      </w:r>
      <w:r w:rsidRPr="00991A54">
        <w:rPr>
          <w:rFonts w:ascii="Times New Roman" w:hAnsi="Times New Roman"/>
          <w:b/>
          <w:sz w:val="24"/>
          <w:szCs w:val="24"/>
        </w:rPr>
        <w:t xml:space="preserve"> </w:t>
      </w:r>
      <w:r w:rsidRPr="00991A54">
        <w:rPr>
          <w:rFonts w:ascii="Times New Roman" w:hAnsi="Times New Roman"/>
          <w:sz w:val="20"/>
        </w:rPr>
        <w:t xml:space="preserve">( Indicare </w:t>
      </w:r>
      <w:proofErr w:type="spellStart"/>
      <w:r w:rsidRPr="00991A54">
        <w:rPr>
          <w:rFonts w:ascii="Times New Roman" w:hAnsi="Times New Roman"/>
          <w:sz w:val="20"/>
        </w:rPr>
        <w:t>eventale</w:t>
      </w:r>
      <w:proofErr w:type="spellEnd"/>
      <w:r w:rsidRPr="00991A54">
        <w:rPr>
          <w:rFonts w:ascii="Times New Roman" w:hAnsi="Times New Roman"/>
          <w:sz w:val="20"/>
        </w:rPr>
        <w:t xml:space="preserve"> tossicità in fase di distribuzione</w:t>
      </w:r>
      <w:r w:rsidRPr="00991A54">
        <w:rPr>
          <w:rFonts w:ascii="Times New Roman" w:hAnsi="Times New Roman"/>
          <w:sz w:val="24"/>
          <w:szCs w:val="24"/>
        </w:rPr>
        <w:t xml:space="preserve"> )</w:t>
      </w:r>
      <w:r w:rsidRPr="00991A54">
        <w:rPr>
          <w:rFonts w:ascii="Times New Roman" w:hAnsi="Times New Roman"/>
          <w:b/>
          <w:sz w:val="24"/>
          <w:szCs w:val="24"/>
        </w:rPr>
        <w:t xml:space="preserve">: </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w:t>
      </w:r>
      <w:r>
        <w:rPr>
          <w:rFonts w:ascii="Times New Roman" w:hAnsi="Times New Roman"/>
          <w:sz w:val="24"/>
          <w:szCs w:val="24"/>
        </w:rPr>
        <w:t>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numPr>
          <w:ilvl w:val="0"/>
          <w:numId w:val="72"/>
        </w:numPr>
        <w:spacing w:line="360" w:lineRule="auto"/>
        <w:jc w:val="both"/>
        <w:rPr>
          <w:rFonts w:ascii="Times New Roman" w:hAnsi="Times New Roman"/>
          <w:sz w:val="24"/>
          <w:szCs w:val="24"/>
        </w:rPr>
      </w:pPr>
      <w:r w:rsidRPr="00991A54">
        <w:rPr>
          <w:rFonts w:ascii="Times New Roman" w:hAnsi="Times New Roman"/>
          <w:b/>
          <w:sz w:val="24"/>
          <w:szCs w:val="24"/>
        </w:rPr>
        <w:t xml:space="preserve"> </w:t>
      </w:r>
      <w:r w:rsidRPr="00991A54">
        <w:rPr>
          <w:rFonts w:ascii="Times New Roman" w:hAnsi="Times New Roman"/>
          <w:sz w:val="24"/>
          <w:szCs w:val="24"/>
        </w:rPr>
        <w:t>Bibliografia scientifica a supporto all’evidenza clinica delle prestazioni e della sicurezza del dispositivo</w:t>
      </w:r>
      <w:r w:rsidRPr="00991A54">
        <w:rPr>
          <w:rFonts w:ascii="Times New Roman" w:hAnsi="Times New Roman"/>
          <w:b/>
          <w:sz w:val="24"/>
          <w:szCs w:val="24"/>
        </w:rPr>
        <w:t xml:space="preserve"> : </w:t>
      </w:r>
      <w:r w:rsidRPr="00991A54">
        <w:rPr>
          <w:rFonts w:ascii="Times New Roman" w:hAnsi="Times New Roman"/>
          <w:sz w:val="24"/>
          <w:szCs w:val="24"/>
        </w:rPr>
        <w:t>________</w:t>
      </w:r>
      <w:r>
        <w:rPr>
          <w:rFonts w:ascii="Times New Roman" w:hAnsi="Times New Roman"/>
          <w:sz w:val="24"/>
          <w:szCs w:val="24"/>
        </w:rPr>
        <w:t>________</w:t>
      </w:r>
      <w:r w:rsidRPr="00991A54">
        <w:rPr>
          <w:rFonts w:ascii="Times New Roman" w:hAnsi="Times New Roman"/>
          <w:sz w:val="24"/>
          <w:szCs w:val="24"/>
        </w:rPr>
        <w:t>________________________________</w:t>
      </w:r>
    </w:p>
    <w:p w:rsidR="008D5141" w:rsidRPr="00991A54" w:rsidRDefault="008D5141" w:rsidP="008D5141">
      <w:pPr>
        <w:spacing w:line="360" w:lineRule="auto"/>
        <w:ind w:left="680"/>
        <w:jc w:val="both"/>
        <w:rPr>
          <w:rFonts w:ascii="Times New Roman" w:hAnsi="Times New Roman"/>
          <w:sz w:val="24"/>
          <w:szCs w:val="24"/>
        </w:rPr>
      </w:pPr>
      <w:r>
        <w:rPr>
          <w:rFonts w:ascii="Times New Roman" w:hAnsi="Times New Roman"/>
          <w:sz w:val="24"/>
          <w:szCs w:val="24"/>
        </w:rPr>
        <w:t>_________________</w:t>
      </w:r>
      <w:r w:rsidRPr="00991A54">
        <w:rPr>
          <w:rFonts w:ascii="Times New Roman" w:hAnsi="Times New Roman"/>
          <w:sz w:val="24"/>
          <w:szCs w:val="24"/>
        </w:rPr>
        <w:t>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spacing w:line="360" w:lineRule="auto"/>
        <w:ind w:left="680"/>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w:t>
      </w:r>
    </w:p>
    <w:p w:rsidR="008D5141" w:rsidRPr="00991A54" w:rsidRDefault="008D5141" w:rsidP="008D5141">
      <w:pPr>
        <w:widowControl/>
        <w:numPr>
          <w:ilvl w:val="0"/>
          <w:numId w:val="72"/>
        </w:numPr>
        <w:spacing w:line="360" w:lineRule="exact"/>
        <w:jc w:val="both"/>
        <w:rPr>
          <w:rFonts w:ascii="Times New Roman" w:hAnsi="Times New Roman"/>
          <w:sz w:val="24"/>
          <w:szCs w:val="24"/>
        </w:rPr>
      </w:pPr>
      <w:r w:rsidRPr="00991A54">
        <w:rPr>
          <w:rFonts w:ascii="Times New Roman" w:hAnsi="Times New Roman"/>
          <w:sz w:val="24"/>
          <w:szCs w:val="24"/>
        </w:rPr>
        <w:t>Dichiarazione di eventuale distribuzione esclusiv</w:t>
      </w:r>
      <w:r>
        <w:rPr>
          <w:rFonts w:ascii="Times New Roman" w:hAnsi="Times New Roman"/>
          <w:sz w:val="24"/>
          <w:szCs w:val="24"/>
        </w:rPr>
        <w:t>a dei prodotti offerti: _______</w:t>
      </w:r>
    </w:p>
    <w:p w:rsidR="008D5141" w:rsidRPr="00991A54" w:rsidRDefault="008D5141" w:rsidP="008D5141">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________________________________________________________________________</w:t>
      </w:r>
    </w:p>
    <w:p w:rsidR="008D5141" w:rsidRPr="00991A54" w:rsidRDefault="008D5141" w:rsidP="008D5141">
      <w:pPr>
        <w:pStyle w:val="Testonormale"/>
        <w:spacing w:line="360" w:lineRule="exact"/>
        <w:ind w:left="426" w:right="-18"/>
        <w:rPr>
          <w:rFonts w:ascii="Times New Roman" w:hAnsi="Times New Roman" w:cs="Times New Roman"/>
          <w:sz w:val="24"/>
          <w:szCs w:val="24"/>
        </w:rPr>
      </w:pPr>
      <w:r w:rsidRPr="00991A54">
        <w:rPr>
          <w:rFonts w:ascii="Times New Roman" w:hAnsi="Times New Roman" w:cs="Times New Roman"/>
          <w:sz w:val="24"/>
          <w:szCs w:val="24"/>
        </w:rPr>
        <w:t>_______________________________________________________________________;</w:t>
      </w:r>
    </w:p>
    <w:p w:rsidR="008D5141" w:rsidRPr="00991A54" w:rsidRDefault="008D5141" w:rsidP="008D5141">
      <w:pPr>
        <w:pStyle w:val="Testonormale"/>
        <w:ind w:left="426" w:right="-18"/>
        <w:rPr>
          <w:rFonts w:ascii="Times New Roman" w:hAnsi="Times New Roman" w:cs="Times New Roman"/>
        </w:rPr>
      </w:pPr>
    </w:p>
    <w:p w:rsidR="008D5141" w:rsidRPr="00991A54" w:rsidRDefault="008D5141" w:rsidP="008D5141">
      <w:pPr>
        <w:widowControl/>
        <w:numPr>
          <w:ilvl w:val="0"/>
          <w:numId w:val="72"/>
        </w:numPr>
        <w:spacing w:line="360" w:lineRule="auto"/>
        <w:jc w:val="both"/>
        <w:rPr>
          <w:rFonts w:ascii="Times New Roman" w:hAnsi="Times New Roman"/>
          <w:sz w:val="24"/>
          <w:szCs w:val="24"/>
        </w:rPr>
      </w:pPr>
      <w:r w:rsidRPr="00991A54">
        <w:rPr>
          <w:rFonts w:ascii="Times New Roman" w:hAnsi="Times New Roman"/>
          <w:sz w:val="24"/>
          <w:szCs w:val="24"/>
        </w:rPr>
        <w:t xml:space="preserve">Codice del dispositivo secondo la classificazione nazionale dei dispositivi (CND) (codice della classificazione nazionale dei dispositivi medici all’ultimo livello di suddivisione) :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  </w:t>
      </w:r>
      <w:r>
        <w:rPr>
          <w:rFonts w:ascii="Times New Roman" w:hAnsi="Times New Roman"/>
          <w:sz w:val="24"/>
          <w:szCs w:val="24"/>
        </w:rPr>
        <w:t xml:space="preserve">      _______________________</w:t>
      </w:r>
      <w:r w:rsidRPr="00991A54">
        <w:rPr>
          <w:rFonts w:ascii="Times New Roman" w:hAnsi="Times New Roman"/>
          <w:sz w:val="24"/>
          <w:szCs w:val="24"/>
        </w:rPr>
        <w:t>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5</w:t>
      </w:r>
      <w:r w:rsidRPr="00991A54">
        <w:rPr>
          <w:rFonts w:ascii="Times New Roman" w:hAnsi="Times New Roman"/>
          <w:sz w:val="32"/>
          <w:szCs w:val="32"/>
        </w:rPr>
        <w:t xml:space="preserve">. NORMATIVE  </w:t>
      </w:r>
    </w:p>
    <w:p w:rsidR="008D5141" w:rsidRPr="00991A54" w:rsidRDefault="008D5141" w:rsidP="008D5141">
      <w:pPr>
        <w:widowControl/>
        <w:spacing w:before="120"/>
        <w:jc w:val="both"/>
        <w:rPr>
          <w:rFonts w:ascii="Times New Roman" w:hAnsi="Times New Roman"/>
          <w:b/>
          <w:sz w:val="24"/>
          <w:szCs w:val="24"/>
        </w:rPr>
      </w:pPr>
      <w:r>
        <w:rPr>
          <w:rFonts w:ascii="Times New Roman" w:hAnsi="Times New Roman"/>
          <w:b/>
          <w:sz w:val="24"/>
          <w:szCs w:val="24"/>
        </w:rPr>
        <w:t>5</w:t>
      </w:r>
      <w:r w:rsidRPr="00991A54">
        <w:rPr>
          <w:rFonts w:ascii="Times New Roman" w:hAnsi="Times New Roman"/>
          <w:b/>
          <w:sz w:val="24"/>
          <w:szCs w:val="24"/>
        </w:rPr>
        <w:t xml:space="preserve">.1 La rispondenza della fornitura alla normativa che segue, comprensiva di tutte le variazioni successivamente apportate da leggi e regolamenti </w:t>
      </w:r>
      <w:r w:rsidRPr="00991A54">
        <w:rPr>
          <w:rFonts w:ascii="Times New Roman" w:hAnsi="Times New Roman"/>
          <w:b/>
          <w:sz w:val="16"/>
          <w:szCs w:val="16"/>
        </w:rPr>
        <w:t>( barrare le caselle che interessano )</w:t>
      </w:r>
      <w:r w:rsidRPr="00991A54">
        <w:rPr>
          <w:rFonts w:ascii="Times New Roman" w:hAnsi="Times New Roman"/>
          <w:b/>
          <w:sz w:val="24"/>
          <w:szCs w:val="24"/>
        </w:rPr>
        <w:t xml:space="preserve"> </w:t>
      </w:r>
    </w:p>
    <w:p w:rsidR="008D5141" w:rsidRPr="00991A54" w:rsidRDefault="008D5141" w:rsidP="008D5141">
      <w:pPr>
        <w:widowControl/>
        <w:spacing w:line="360" w:lineRule="exact"/>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.1.1 Conformità alle norme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93/42/CEE (dispositivi medici);</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89/391/CEE (sicurezza della salute dei lavoratori durante il lavoro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89/654/CEE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89/655/CEE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89/656/CEE (sicurezza della salute dei lavoratori durante il lavoro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89/269/CEE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90/269/CEE (sicurezza della salute dei lavoratori durante il lavoro );</w:t>
      </w:r>
      <w:r w:rsidRPr="00991A54">
        <w:rPr>
          <w:rFonts w:ascii="Times New Roman" w:hAnsi="Times New Roman"/>
          <w:b/>
          <w:sz w:val="24"/>
          <w:szCs w:val="24"/>
        </w:rPr>
        <w:t xml:space="preserve"> </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lastRenderedPageBreak/>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90/270/CEE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b/>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90/394/CEE (sicurezza della salute dei lavoratori durante il lavoro );</w:t>
      </w:r>
      <w:r w:rsidRPr="00991A54">
        <w:rPr>
          <w:rFonts w:ascii="Times New Roman" w:hAnsi="Times New Roman"/>
          <w:b/>
          <w:sz w:val="24"/>
          <w:szCs w:val="24"/>
        </w:rPr>
        <w:t xml:space="preserv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90/679/CEE (compatibilità elettromagnetica);</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97/23/CEE ( apparecchi a pressione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98/79/CEE (dispositivi medico diagnostici in vitro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Direttiva 90/385/CEE (dispositivi medici impiantabili attivi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direttive ( specificare )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Altre norme tecniche CEI/UNI  ( specificare )……………. …….;</w:t>
      </w:r>
    </w:p>
    <w:p w:rsidR="008D5141" w:rsidRPr="00991A54" w:rsidRDefault="008D5141" w:rsidP="008D5141">
      <w:pPr>
        <w:widowControl/>
        <w:spacing w:line="360" w:lineRule="exact"/>
        <w:ind w:left="340"/>
        <w:jc w:val="both"/>
        <w:rPr>
          <w:rFonts w:ascii="Times New Roman" w:hAnsi="Times New Roman"/>
          <w:sz w:val="24"/>
          <w:szCs w:val="24"/>
        </w:rPr>
      </w:pPr>
      <w:r w:rsidRPr="00991A54">
        <w:rPr>
          <w:rFonts w:ascii="Times New Roman" w:hAnsi="Times New Roman"/>
          <w:sz w:val="32"/>
          <w:szCs w:val="32"/>
        </w:rPr>
        <w:sym w:font="Symbol" w:char="F07F"/>
      </w:r>
      <w:r w:rsidRPr="00991A54">
        <w:rPr>
          <w:rFonts w:ascii="Times New Roman" w:hAnsi="Times New Roman"/>
          <w:sz w:val="32"/>
          <w:szCs w:val="32"/>
        </w:rPr>
        <w:t xml:space="preserve"> </w:t>
      </w:r>
      <w:r w:rsidRPr="00991A54">
        <w:rPr>
          <w:rFonts w:ascii="Times New Roman" w:hAnsi="Times New Roman"/>
          <w:sz w:val="24"/>
          <w:szCs w:val="24"/>
        </w:rPr>
        <w:t xml:space="preserve">Dispositivi di protezione individuale </w:t>
      </w:r>
      <w:proofErr w:type="spellStart"/>
      <w:r w:rsidRPr="00991A54">
        <w:rPr>
          <w:rFonts w:ascii="Times New Roman" w:hAnsi="Times New Roman"/>
          <w:sz w:val="24"/>
          <w:szCs w:val="24"/>
        </w:rPr>
        <w:t>D.lgs</w:t>
      </w:r>
      <w:proofErr w:type="spellEnd"/>
      <w:r w:rsidRPr="00991A54">
        <w:rPr>
          <w:rFonts w:ascii="Times New Roman" w:hAnsi="Times New Roman"/>
          <w:sz w:val="24"/>
          <w:szCs w:val="24"/>
        </w:rPr>
        <w:t xml:space="preserve"> 475/1992;</w:t>
      </w:r>
    </w:p>
    <w:p w:rsidR="008D5141" w:rsidRPr="00991A54" w:rsidRDefault="008D5141" w:rsidP="008D5141">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.1.2 Marchi : </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ISO 9000;</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CE 93/42;</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IMQ;</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VDE;</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CSA;</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UL;</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TUV</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FUI XII  edizione e successivi aggiornamenti;</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Altro: ( specificare ) …………………………………… ;</w:t>
      </w:r>
    </w:p>
    <w:p w:rsidR="008D5141" w:rsidRPr="00991A54" w:rsidRDefault="008D5141" w:rsidP="008D5141">
      <w:pPr>
        <w:widowControl/>
        <w:numPr>
          <w:ilvl w:val="0"/>
          <w:numId w:val="67"/>
        </w:numPr>
        <w:jc w:val="both"/>
        <w:rPr>
          <w:rFonts w:ascii="Times New Roman" w:hAnsi="Times New Roman"/>
          <w:sz w:val="24"/>
          <w:szCs w:val="24"/>
        </w:rPr>
      </w:pPr>
      <w:r w:rsidRPr="00991A54">
        <w:rPr>
          <w:rFonts w:ascii="Times New Roman" w:hAnsi="Times New Roman"/>
          <w:sz w:val="24"/>
          <w:szCs w:val="24"/>
        </w:rPr>
        <w:t>Altro: ( specificare ) …………………………………… ;</w:t>
      </w:r>
    </w:p>
    <w:p w:rsidR="008D5141" w:rsidRPr="00991A54" w:rsidRDefault="008D5141" w:rsidP="008D5141">
      <w:pPr>
        <w:widowControl/>
        <w:spacing w:before="120"/>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.1.3 Altre norme ( Farmacopee, norme armonizzate ):: </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 xml:space="preserve">Elencare e descrizione </w:t>
      </w:r>
      <w:r w:rsidRPr="00991A54">
        <w:rPr>
          <w:rFonts w:ascii="Times New Roman" w:hAnsi="Times New Roman"/>
          <w:sz w:val="20"/>
        </w:rPr>
        <w:t xml:space="preserve">( riportare la norma, la sezione </w:t>
      </w:r>
      <w:proofErr w:type="spellStart"/>
      <w:r w:rsidRPr="00991A54">
        <w:rPr>
          <w:rFonts w:ascii="Times New Roman" w:hAnsi="Times New Roman"/>
          <w:sz w:val="20"/>
        </w:rPr>
        <w:t>edil</w:t>
      </w:r>
      <w:proofErr w:type="spellEnd"/>
      <w:r w:rsidRPr="00991A54">
        <w:rPr>
          <w:rFonts w:ascii="Times New Roman" w:hAnsi="Times New Roman"/>
          <w:sz w:val="20"/>
        </w:rPr>
        <w:t xml:space="preserve"> titolo delle caratteristiche di riferimento )</w:t>
      </w:r>
      <w:r w:rsidRPr="00991A54">
        <w:rPr>
          <w:rFonts w:ascii="Times New Roman" w:hAnsi="Times New Roman"/>
          <w:sz w:val="24"/>
          <w:szCs w:val="24"/>
        </w:rPr>
        <w:t xml:space="preserv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.1.4 Certificazione CE</w:t>
      </w:r>
      <w:r w:rsidRPr="00991A54">
        <w:rPr>
          <w:rFonts w:ascii="Times New Roman" w:hAnsi="Times New Roman"/>
          <w:b/>
          <w:sz w:val="24"/>
          <w:szCs w:val="24"/>
        </w:rPr>
        <w:t xml:space="preserve"> </w:t>
      </w:r>
      <w:r w:rsidRPr="00991A54">
        <w:rPr>
          <w:rFonts w:ascii="Times New Roman" w:hAnsi="Times New Roman"/>
          <w:sz w:val="24"/>
          <w:szCs w:val="24"/>
        </w:rPr>
        <w:t xml:space="preserve">( indicare data di rilascio, sua validità e tipologia Dispositivo medico) allegare copia della certificazione </w:t>
      </w:r>
      <w:r w:rsidRPr="00991A54">
        <w:rPr>
          <w:rFonts w:ascii="Times New Roman" w:hAnsi="Times New Roman"/>
          <w:b/>
          <w:sz w:val="24"/>
          <w:szCs w:val="24"/>
        </w:rPr>
        <w:t xml:space="preserve">: </w:t>
      </w:r>
      <w:r w:rsidRPr="00991A54">
        <w:rPr>
          <w:rFonts w:ascii="Times New Roman" w:hAnsi="Times New Roman"/>
          <w:sz w:val="24"/>
          <w:szCs w:val="24"/>
        </w:rPr>
        <w:t>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.1.5 Ente notificato che ha emesso la certificazione CE del prodotto ( codice e nome ): _______________________________________________________; </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ind w:left="340" w:right="-262"/>
        <w:jc w:val="right"/>
        <w:rPr>
          <w:rFonts w:ascii="Times New Roman" w:hAnsi="Times New Roman"/>
          <w:i/>
          <w:iCs/>
        </w:rPr>
      </w:pP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lastRenderedPageBreak/>
        <w:t>5</w:t>
      </w:r>
      <w:r w:rsidRPr="00991A54">
        <w:rPr>
          <w:rFonts w:ascii="Times New Roman" w:hAnsi="Times New Roman"/>
          <w:sz w:val="24"/>
          <w:szCs w:val="24"/>
        </w:rPr>
        <w:t>.1.6 Ente notificato che ha emesso la certificazione del sistema di qualità ( codice e nome ): 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.1.7. Classe di appartenenza secondo le direttive comunitarie sui dispositivi medici</w:t>
      </w:r>
      <w:r w:rsidRPr="00991A54">
        <w:rPr>
          <w:rFonts w:ascii="Times New Roman" w:hAnsi="Times New Roman"/>
          <w:b/>
          <w:sz w:val="24"/>
          <w:szCs w:val="24"/>
        </w:rPr>
        <w:t xml:space="preserve"> :</w:t>
      </w:r>
      <w:r>
        <w:rPr>
          <w:rFonts w:ascii="Times New Roman" w:hAnsi="Times New Roman"/>
          <w:sz w:val="24"/>
          <w:szCs w:val="24"/>
        </w:rPr>
        <w:t>_______</w:t>
      </w:r>
    </w:p>
    <w:p w:rsidR="008D5141" w:rsidRPr="00991A54" w:rsidRDefault="008D5141" w:rsidP="008D5141">
      <w:pPr>
        <w:spacing w:line="360" w:lineRule="auto"/>
        <w:jc w:val="right"/>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.1.8. Destinazione d’uso e campo di applicazione ( attribuita dal fabbricante secondo la certificazione CE ) :___________________________________________________________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 xml:space="preserve">.1.9 Specificare tempi di </w:t>
      </w:r>
      <w:proofErr w:type="spellStart"/>
      <w:r w:rsidRPr="00991A54">
        <w:rPr>
          <w:rFonts w:ascii="Times New Roman" w:hAnsi="Times New Roman"/>
          <w:sz w:val="24"/>
          <w:szCs w:val="24"/>
        </w:rPr>
        <w:t>follow</w:t>
      </w:r>
      <w:proofErr w:type="spellEnd"/>
      <w:r w:rsidRPr="00991A54">
        <w:rPr>
          <w:rFonts w:ascii="Times New Roman" w:hAnsi="Times New Roman"/>
          <w:sz w:val="24"/>
          <w:szCs w:val="24"/>
        </w:rPr>
        <w:t xml:space="preserve"> up e </w:t>
      </w:r>
      <w:r>
        <w:rPr>
          <w:rFonts w:ascii="Times New Roman" w:hAnsi="Times New Roman"/>
          <w:sz w:val="24"/>
          <w:szCs w:val="24"/>
        </w:rPr>
        <w:t>trial clinici:______________</w:t>
      </w:r>
      <w:r w:rsidRPr="00991A54">
        <w:rPr>
          <w:rFonts w:ascii="Times New Roman" w:hAnsi="Times New Roman"/>
          <w:sz w:val="24"/>
          <w:szCs w:val="24"/>
        </w:rPr>
        <w:t>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w:t>
      </w:r>
      <w:r>
        <w:rPr>
          <w:rFonts w:ascii="Times New Roman" w:hAnsi="Times New Roman"/>
          <w:sz w:val="24"/>
          <w:szCs w:val="24"/>
        </w:rPr>
        <w:t>____________________________</w:t>
      </w:r>
    </w:p>
    <w:p w:rsidR="008D5141" w:rsidRPr="00991A54" w:rsidRDefault="008D5141" w:rsidP="008D5141">
      <w:pPr>
        <w:spacing w:line="360" w:lineRule="auto"/>
        <w:jc w:val="both"/>
        <w:rPr>
          <w:rFonts w:ascii="Times New Roman" w:hAnsi="Times New Roman"/>
          <w:sz w:val="24"/>
          <w:szCs w:val="24"/>
        </w:rPr>
      </w:pPr>
      <w:r>
        <w:rPr>
          <w:rFonts w:ascii="Times New Roman" w:hAnsi="Times New Roman"/>
          <w:sz w:val="24"/>
          <w:szCs w:val="24"/>
        </w:rPr>
        <w:t>5</w:t>
      </w:r>
      <w:r w:rsidRPr="00991A54">
        <w:rPr>
          <w:rFonts w:ascii="Times New Roman" w:hAnsi="Times New Roman"/>
          <w:sz w:val="24"/>
          <w:szCs w:val="24"/>
        </w:rPr>
        <w:t>.1.20 Data di introduzione sul mercato :_________________________________________;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6</w:t>
      </w:r>
      <w:r w:rsidRPr="00991A54">
        <w:rPr>
          <w:rFonts w:ascii="Times New Roman" w:hAnsi="Times New Roman"/>
          <w:sz w:val="32"/>
          <w:szCs w:val="32"/>
        </w:rPr>
        <w:t xml:space="preserve">. AFFIDABILITA’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 xml:space="preserve">.1 Numero di studi controllati di durata superiore a 5 anni </w:t>
      </w:r>
      <w:proofErr w:type="spellStart"/>
      <w:r w:rsidRPr="00991A54">
        <w:rPr>
          <w:rFonts w:ascii="Times New Roman" w:hAnsi="Times New Roman"/>
          <w:b/>
          <w:sz w:val="24"/>
          <w:szCs w:val="24"/>
        </w:rPr>
        <w:t>pubblicati:_____________e</w:t>
      </w:r>
      <w:proofErr w:type="spellEnd"/>
      <w:r w:rsidRPr="00991A54">
        <w:rPr>
          <w:rFonts w:ascii="Times New Roman" w:hAnsi="Times New Roman"/>
          <w:sz w:val="24"/>
          <w:szCs w:val="24"/>
        </w:rPr>
        <w:t xml:space="preserve"> precisamente i seguenti;</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numPr>
          <w:ilvl w:val="0"/>
          <w:numId w:val="70"/>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b/>
          <w:sz w:val="24"/>
          <w:szCs w:val="24"/>
        </w:rPr>
        <w:t>6</w:t>
      </w:r>
      <w:r w:rsidRPr="00991A54">
        <w:rPr>
          <w:rFonts w:ascii="Times New Roman" w:hAnsi="Times New Roman"/>
          <w:b/>
          <w:sz w:val="24"/>
          <w:szCs w:val="24"/>
        </w:rPr>
        <w:t>.2 Numero di studi controllati di durata superiore a 10 anni pubblicati:_____________ e</w:t>
      </w:r>
      <w:r w:rsidRPr="00991A54">
        <w:rPr>
          <w:rFonts w:ascii="Times New Roman" w:hAnsi="Times New Roman"/>
          <w:sz w:val="24"/>
          <w:szCs w:val="24"/>
        </w:rPr>
        <w:t xml:space="preserve"> precisamente i seguenti:</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991A54" w:rsidRDefault="008D5141" w:rsidP="008D5141">
      <w:pPr>
        <w:widowControl/>
        <w:numPr>
          <w:ilvl w:val="0"/>
          <w:numId w:val="69"/>
        </w:numPr>
        <w:spacing w:before="120" w:line="360" w:lineRule="auto"/>
        <w:jc w:val="both"/>
        <w:rPr>
          <w:rFonts w:ascii="Times New Roman" w:hAnsi="Times New Roman"/>
          <w:b/>
          <w:sz w:val="24"/>
          <w:szCs w:val="24"/>
        </w:rPr>
      </w:pPr>
      <w:r w:rsidRPr="00991A54">
        <w:rPr>
          <w:rFonts w:ascii="Times New Roman" w:hAnsi="Times New Roman"/>
          <w:b/>
          <w:sz w:val="24"/>
          <w:szCs w:val="24"/>
        </w:rPr>
        <w:t>_____________________________;</w:t>
      </w:r>
    </w:p>
    <w:p w:rsidR="008D5141" w:rsidRPr="008D5141" w:rsidRDefault="008D5141" w:rsidP="008D5141">
      <w:pPr>
        <w:spacing w:line="320" w:lineRule="exact"/>
        <w:ind w:left="680"/>
        <w:jc w:val="right"/>
        <w:rPr>
          <w:rFonts w:ascii="Times New Roman" w:hAnsi="Times New Roman"/>
          <w:i/>
          <w:iCs/>
        </w:rPr>
      </w:pPr>
      <w:r w:rsidRPr="008D5141">
        <w:rPr>
          <w:rFonts w:ascii="Times New Roman" w:hAnsi="Times New Roman"/>
          <w:i/>
          <w:iCs/>
        </w:rPr>
        <w:t>segue↓</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.3 Tipi di anomale osservate  e frequenza relativa:</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lastRenderedPageBreak/>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 ________________;</w:t>
      </w:r>
    </w:p>
    <w:p w:rsidR="008D5141" w:rsidRPr="00991A54" w:rsidRDefault="008D5141" w:rsidP="008D5141">
      <w:pPr>
        <w:widowControl/>
        <w:numPr>
          <w:ilvl w:val="0"/>
          <w:numId w:val="71"/>
        </w:numPr>
        <w:spacing w:before="120" w:line="360" w:lineRule="auto"/>
        <w:jc w:val="both"/>
        <w:rPr>
          <w:rFonts w:ascii="Times New Roman" w:hAnsi="Times New Roman"/>
          <w:sz w:val="24"/>
          <w:szCs w:val="24"/>
        </w:rPr>
      </w:pPr>
      <w:r w:rsidRPr="00991A54">
        <w:rPr>
          <w:rFonts w:ascii="Times New Roman" w:hAnsi="Times New Roman"/>
          <w:sz w:val="24"/>
          <w:szCs w:val="24"/>
        </w:rPr>
        <w:t xml:space="preserve"> Altro % 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.4 Numero di dispositivi sottoposti a test: ____________________Anno di effettuazione del test 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.5 Numero totale di anomalie segnalate  dagli utenti al 1 gennaio 201</w:t>
      </w:r>
      <w:r>
        <w:rPr>
          <w:rFonts w:ascii="Times New Roman" w:hAnsi="Times New Roman"/>
          <w:sz w:val="24"/>
          <w:szCs w:val="24"/>
        </w:rPr>
        <w:t>3</w:t>
      </w:r>
      <w:r w:rsidRPr="00991A54">
        <w:rPr>
          <w:rFonts w:ascii="Times New Roman" w:hAnsi="Times New Roman"/>
          <w:sz w:val="24"/>
          <w:szCs w:val="24"/>
        </w:rPr>
        <w:t xml:space="preserve"> :__________;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.6 Garanzia ( descrizione ): ________________________</w:t>
      </w:r>
      <w:r>
        <w:rPr>
          <w:rFonts w:ascii="Times New Roman" w:hAnsi="Times New Roman"/>
          <w:sz w:val="24"/>
          <w:szCs w:val="24"/>
        </w:rPr>
        <w:t>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6</w:t>
      </w:r>
      <w:r w:rsidRPr="00991A54">
        <w:rPr>
          <w:rFonts w:ascii="Times New Roman" w:hAnsi="Times New Roman"/>
          <w:sz w:val="24"/>
          <w:szCs w:val="24"/>
        </w:rPr>
        <w:t>.7  Durata della garanzia ( indicare gli anni  ): _______</w:t>
      </w:r>
      <w:r>
        <w:rPr>
          <w:rFonts w:ascii="Times New Roman" w:hAnsi="Times New Roman"/>
          <w:sz w:val="24"/>
          <w:szCs w:val="24"/>
        </w:rPr>
        <w:t>______________________________</w:t>
      </w:r>
      <w:r w:rsidRPr="00991A54">
        <w:rPr>
          <w:rFonts w:ascii="Times New Roman" w:hAnsi="Times New Roman"/>
          <w:sz w:val="24"/>
          <w:szCs w:val="24"/>
        </w:rPr>
        <w:t>;</w:t>
      </w:r>
    </w:p>
    <w:p w:rsidR="008D5141" w:rsidRPr="00991A54" w:rsidRDefault="008D5141" w:rsidP="008D5141">
      <w:pPr>
        <w:widowControl/>
        <w:jc w:val="both"/>
        <w:rPr>
          <w:rFonts w:ascii="Times New Roman" w:hAnsi="Times New Roman"/>
          <w:sz w:val="32"/>
          <w:szCs w:val="32"/>
        </w:rPr>
      </w:pPr>
    </w:p>
    <w:p w:rsidR="008D5141" w:rsidRPr="00991A54" w:rsidRDefault="008D5141" w:rsidP="008D5141">
      <w:pPr>
        <w:jc w:val="both"/>
        <w:rPr>
          <w:rFonts w:ascii="Times New Roman" w:hAnsi="Times New Roman"/>
          <w:sz w:val="32"/>
          <w:szCs w:val="32"/>
        </w:rPr>
      </w:pPr>
      <w:r>
        <w:rPr>
          <w:rFonts w:ascii="Times New Roman" w:hAnsi="Times New Roman"/>
          <w:sz w:val="32"/>
          <w:szCs w:val="32"/>
        </w:rPr>
        <w:t>7</w:t>
      </w:r>
      <w:r w:rsidRPr="00991A54">
        <w:rPr>
          <w:rFonts w:ascii="Times New Roman" w:hAnsi="Times New Roman"/>
          <w:sz w:val="32"/>
          <w:szCs w:val="32"/>
        </w:rPr>
        <w:t xml:space="preserve">. QUALITA’ DI PRODUZIONE     </w:t>
      </w:r>
    </w:p>
    <w:p w:rsidR="008D5141" w:rsidRPr="00991A54" w:rsidRDefault="008D5141" w:rsidP="008D5141">
      <w:pPr>
        <w:spacing w:before="120"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 xml:space="preserve">.1 Stabilimento effettivo di produzione e confezionamento del prodotto offerto: </w:t>
      </w:r>
    </w:p>
    <w:p w:rsidR="008D5141" w:rsidRPr="00991A54" w:rsidRDefault="008D5141" w:rsidP="008D5141">
      <w:pPr>
        <w:spacing w:before="120" w:line="360" w:lineRule="auto"/>
        <w:jc w:val="both"/>
        <w:rPr>
          <w:rFonts w:ascii="Times New Roman" w:hAnsi="Times New Roman"/>
          <w:b/>
          <w:sz w:val="24"/>
          <w:szCs w:val="24"/>
        </w:rPr>
      </w:pPr>
      <w:r w:rsidRPr="00991A54">
        <w:rPr>
          <w:rFonts w:ascii="Times New Roman" w:hAnsi="Times New Roman"/>
          <w:b/>
          <w:sz w:val="24"/>
          <w:szCs w:val="24"/>
        </w:rPr>
        <w:t>RAGIONE SOCIALE 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b/>
          <w:sz w:val="24"/>
          <w:szCs w:val="24"/>
        </w:rPr>
        <w:t xml:space="preserve">Via </w:t>
      </w:r>
      <w:r w:rsidRPr="00991A54">
        <w:rPr>
          <w:rFonts w:ascii="Times New Roman" w:hAnsi="Times New Roman"/>
          <w:sz w:val="24"/>
          <w:szCs w:val="24"/>
        </w:rPr>
        <w:t>__________________________________________________________;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b/>
          <w:sz w:val="24"/>
          <w:szCs w:val="24"/>
        </w:rPr>
        <w:t>Città _</w:t>
      </w:r>
      <w:r w:rsidRPr="00991A54">
        <w:rPr>
          <w:rFonts w:ascii="Times New Roman" w:hAnsi="Times New Roman"/>
          <w:sz w:val="24"/>
          <w:szCs w:val="24"/>
        </w:rPr>
        <w:t>____________________________________________________________;</w:t>
      </w:r>
    </w:p>
    <w:p w:rsidR="008D5141" w:rsidRPr="00991A54" w:rsidRDefault="008D5141" w:rsidP="008D5141">
      <w:pPr>
        <w:spacing w:line="360" w:lineRule="auto"/>
        <w:jc w:val="both"/>
        <w:rPr>
          <w:rFonts w:ascii="Times New Roman" w:hAnsi="Times New Roman"/>
          <w:b/>
          <w:sz w:val="24"/>
          <w:szCs w:val="24"/>
        </w:rPr>
      </w:pPr>
      <w:r w:rsidRPr="00991A54">
        <w:rPr>
          <w:rFonts w:ascii="Times New Roman" w:hAnsi="Times New Roman"/>
          <w:b/>
          <w:sz w:val="24"/>
          <w:szCs w:val="24"/>
        </w:rPr>
        <w:t>Stato _______________________________;</w:t>
      </w:r>
    </w:p>
    <w:p w:rsidR="008D5141" w:rsidRPr="00991A54" w:rsidRDefault="008D5141" w:rsidP="008D5141">
      <w:pPr>
        <w:widowControl/>
        <w:spacing w:line="360" w:lineRule="auto"/>
        <w:jc w:val="both"/>
        <w:rPr>
          <w:rFonts w:ascii="Times New Roman" w:hAnsi="Times New Roman"/>
          <w:sz w:val="24"/>
          <w:szCs w:val="24"/>
        </w:rPr>
      </w:pPr>
      <w:r>
        <w:rPr>
          <w:rFonts w:ascii="Times New Roman" w:hAnsi="Times New Roman"/>
          <w:sz w:val="24"/>
          <w:szCs w:val="24"/>
        </w:rPr>
        <w:t>7</w:t>
      </w:r>
      <w:r w:rsidRPr="00991A54">
        <w:rPr>
          <w:rFonts w:ascii="Times New Roman" w:hAnsi="Times New Roman"/>
          <w:sz w:val="24"/>
          <w:szCs w:val="24"/>
        </w:rPr>
        <w:t>.2. Ispezioni, Certificazioni di qualità o approvazioni subite dal suddetto stabilimento da pare di organismi certificatori riconosciuti ad esclusione di quelle obbligatorie per il rilascio dell’autorizzazione a produrre previste dalle Autorità Sanitarie competenti e/o dalla normativa CE</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ENTE</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 xml:space="preserve">            DATA</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Pr="00991A54" w:rsidRDefault="008D5141" w:rsidP="008D5141">
      <w:pPr>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w:t>
      </w:r>
      <w:r w:rsidRPr="00991A54">
        <w:rPr>
          <w:rFonts w:ascii="Times New Roman" w:hAnsi="Times New Roman"/>
          <w:sz w:val="24"/>
          <w:szCs w:val="24"/>
        </w:rPr>
        <w:tab/>
      </w:r>
      <w:r w:rsidRPr="00991A54">
        <w:rPr>
          <w:rFonts w:ascii="Times New Roman" w:hAnsi="Times New Roman"/>
          <w:sz w:val="24"/>
          <w:szCs w:val="24"/>
        </w:rPr>
        <w:tab/>
      </w:r>
      <w:r w:rsidRPr="00991A54">
        <w:rPr>
          <w:rFonts w:ascii="Times New Roman" w:hAnsi="Times New Roman"/>
          <w:sz w:val="24"/>
          <w:szCs w:val="24"/>
        </w:rPr>
        <w:tab/>
        <w:t>___________________;</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Pr="00991A54" w:rsidRDefault="008D5141" w:rsidP="008D5141">
      <w:pPr>
        <w:ind w:left="340" w:right="-262"/>
        <w:jc w:val="right"/>
        <w:rPr>
          <w:rFonts w:ascii="Times New Roman" w:hAnsi="Times New Roman"/>
          <w:i/>
          <w:iCs/>
        </w:rPr>
      </w:pPr>
    </w:p>
    <w:p w:rsidR="008D5141" w:rsidRPr="00991A54" w:rsidRDefault="008D5141" w:rsidP="008D5141">
      <w:pPr>
        <w:ind w:left="340" w:right="-262"/>
        <w:jc w:val="right"/>
        <w:rPr>
          <w:rFonts w:ascii="Times New Roman" w:hAnsi="Times New Roman"/>
          <w:i/>
          <w:iCs/>
        </w:rPr>
      </w:pP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lastRenderedPageBreak/>
        <w:t>8</w:t>
      </w:r>
      <w:r w:rsidRPr="00991A54">
        <w:rPr>
          <w:rFonts w:ascii="Times New Roman" w:hAnsi="Times New Roman"/>
          <w:sz w:val="32"/>
          <w:szCs w:val="32"/>
        </w:rPr>
        <w:t xml:space="preserve">. ALTRE CARATTERISTICHE TECNICHE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8</w:t>
      </w:r>
      <w:r w:rsidRPr="00991A54">
        <w:rPr>
          <w:rFonts w:ascii="Times New Roman" w:hAnsi="Times New Roman"/>
          <w:sz w:val="24"/>
          <w:szCs w:val="24"/>
        </w:rPr>
        <w:t>.1 Elencare e descrizione : 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sidRPr="00C006D6">
        <w:rPr>
          <w:rFonts w:ascii="Times New Roman" w:hAnsi="Times New Roman"/>
          <w:sz w:val="32"/>
          <w:szCs w:val="32"/>
        </w:rPr>
        <w:t>9. MODALITA’</w:t>
      </w:r>
      <w:r w:rsidRPr="00991A54">
        <w:rPr>
          <w:rFonts w:ascii="Times New Roman" w:hAnsi="Times New Roman"/>
          <w:sz w:val="32"/>
          <w:szCs w:val="32"/>
        </w:rPr>
        <w:t xml:space="preserve"> DI CONSERVAZIONE E STOCCAGGIO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9</w:t>
      </w:r>
      <w:r w:rsidRPr="00991A54">
        <w:rPr>
          <w:rFonts w:ascii="Times New Roman" w:hAnsi="Times New Roman"/>
          <w:sz w:val="24"/>
          <w:szCs w:val="24"/>
        </w:rPr>
        <w:t>.1 Descrizione : 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10</w:t>
      </w:r>
      <w:r w:rsidRPr="00991A54">
        <w:rPr>
          <w:rFonts w:ascii="Times New Roman" w:hAnsi="Times New Roman"/>
          <w:sz w:val="32"/>
          <w:szCs w:val="32"/>
        </w:rPr>
        <w:t xml:space="preserve">. MODALITA’ DI SMALTIMENTO DOPO L’USO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10</w:t>
      </w:r>
      <w:r w:rsidRPr="00991A54">
        <w:rPr>
          <w:rFonts w:ascii="Times New Roman" w:hAnsi="Times New Roman"/>
          <w:sz w:val="24"/>
          <w:szCs w:val="24"/>
        </w:rPr>
        <w:t>.1 Descrizione : 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jc w:val="both"/>
        <w:rPr>
          <w:rFonts w:ascii="Times New Roman" w:hAnsi="Times New Roman"/>
          <w:sz w:val="32"/>
          <w:szCs w:val="32"/>
        </w:rPr>
      </w:pPr>
      <w:r>
        <w:rPr>
          <w:rFonts w:ascii="Times New Roman" w:hAnsi="Times New Roman"/>
          <w:sz w:val="32"/>
          <w:szCs w:val="32"/>
        </w:rPr>
        <w:t>11</w:t>
      </w:r>
      <w:r w:rsidRPr="00991A54">
        <w:rPr>
          <w:rFonts w:ascii="Times New Roman" w:hAnsi="Times New Roman"/>
          <w:sz w:val="32"/>
          <w:szCs w:val="32"/>
        </w:rPr>
        <w:t xml:space="preserve">. CONDIZIONI DI SICUREZZA PER L’UTILIZZATORE E PER IL PAZIENTE </w:t>
      </w:r>
    </w:p>
    <w:p w:rsidR="008D5141" w:rsidRPr="00991A54" w:rsidRDefault="008D5141" w:rsidP="008D5141">
      <w:pPr>
        <w:widowControl/>
        <w:spacing w:before="120" w:line="360" w:lineRule="auto"/>
        <w:jc w:val="both"/>
        <w:rPr>
          <w:rFonts w:ascii="Times New Roman" w:hAnsi="Times New Roman"/>
          <w:sz w:val="24"/>
          <w:szCs w:val="24"/>
        </w:rPr>
      </w:pPr>
      <w:r>
        <w:rPr>
          <w:rFonts w:ascii="Times New Roman" w:hAnsi="Times New Roman"/>
          <w:sz w:val="24"/>
          <w:szCs w:val="24"/>
        </w:rPr>
        <w:t>11</w:t>
      </w:r>
      <w:r w:rsidRPr="00991A54">
        <w:rPr>
          <w:rFonts w:ascii="Times New Roman" w:hAnsi="Times New Roman"/>
          <w:sz w:val="24"/>
          <w:szCs w:val="24"/>
        </w:rPr>
        <w:t>.1 Indicare i possibili rischi derivanti dall’utilizzatore od al paziente nella manipolazione del prodotto e nel suo utilizzo e fornire eventuali indicazioni per la prevenzione degli infortuni:: 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widowControl/>
        <w:spacing w:line="360" w:lineRule="auto"/>
        <w:jc w:val="both"/>
        <w:rPr>
          <w:rFonts w:ascii="Times New Roman" w:hAnsi="Times New Roman"/>
          <w:sz w:val="24"/>
          <w:szCs w:val="24"/>
        </w:rPr>
      </w:pPr>
      <w:r w:rsidRPr="00991A54">
        <w:rPr>
          <w:rFonts w:ascii="Times New Roman" w:hAnsi="Times New Roman"/>
          <w:sz w:val="24"/>
          <w:szCs w:val="24"/>
        </w:rPr>
        <w:t>___________________________________________________________________________</w:t>
      </w:r>
    </w:p>
    <w:p w:rsidR="008D5141" w:rsidRPr="00991A54" w:rsidRDefault="008D5141" w:rsidP="008D5141">
      <w:pPr>
        <w:ind w:left="2124" w:firstLine="708"/>
        <w:rPr>
          <w:rFonts w:ascii="Times New Roman" w:hAnsi="Times New Roman"/>
          <w:sz w:val="24"/>
          <w:szCs w:val="24"/>
        </w:rPr>
      </w:pPr>
      <w:r w:rsidRPr="00991A54">
        <w:rPr>
          <w:rFonts w:ascii="Times New Roman" w:hAnsi="Times New Roman"/>
          <w:sz w:val="24"/>
          <w:szCs w:val="24"/>
        </w:rPr>
        <w:t xml:space="preserve">               (1)   Firma</w:t>
      </w:r>
    </w:p>
    <w:p w:rsidR="008D5141" w:rsidRPr="00991A54" w:rsidRDefault="008D5141" w:rsidP="008D5141">
      <w:pPr>
        <w:jc w:val="center"/>
        <w:rPr>
          <w:rFonts w:ascii="Times New Roman" w:hAnsi="Times New Roman"/>
          <w:sz w:val="24"/>
          <w:szCs w:val="24"/>
        </w:rPr>
      </w:pPr>
      <w:r w:rsidRPr="00991A54">
        <w:rPr>
          <w:rFonts w:ascii="Times New Roman" w:hAnsi="Times New Roman"/>
          <w:sz w:val="24"/>
          <w:szCs w:val="24"/>
        </w:rPr>
        <w:t>del rappresentante legale dell’Impresa</w:t>
      </w:r>
    </w:p>
    <w:p w:rsidR="008D5141" w:rsidRPr="00991A54" w:rsidRDefault="008D5141" w:rsidP="008D5141">
      <w:pPr>
        <w:spacing w:after="120"/>
        <w:jc w:val="center"/>
        <w:rPr>
          <w:rFonts w:ascii="Times New Roman" w:hAnsi="Times New Roman"/>
          <w:sz w:val="24"/>
          <w:szCs w:val="24"/>
        </w:rPr>
      </w:pPr>
      <w:r w:rsidRPr="00991A54">
        <w:rPr>
          <w:rFonts w:ascii="Times New Roman" w:hAnsi="Times New Roman"/>
          <w:sz w:val="24"/>
          <w:szCs w:val="24"/>
        </w:rPr>
        <w:t>e timbro dell’Impresa</w:t>
      </w:r>
    </w:p>
    <w:p w:rsidR="008D5141" w:rsidRPr="00991A54" w:rsidRDefault="008D5141" w:rsidP="008D5141">
      <w:pPr>
        <w:jc w:val="center"/>
        <w:rPr>
          <w:rFonts w:ascii="Times New Roman" w:hAnsi="Times New Roman"/>
          <w:sz w:val="24"/>
          <w:szCs w:val="24"/>
        </w:rPr>
      </w:pPr>
      <w:r w:rsidRPr="00991A54">
        <w:rPr>
          <w:rFonts w:ascii="Times New Roman" w:hAnsi="Times New Roman"/>
          <w:sz w:val="24"/>
          <w:szCs w:val="24"/>
        </w:rPr>
        <w:t>................................................................</w:t>
      </w:r>
    </w:p>
    <w:p w:rsidR="008D5141" w:rsidRDefault="008D5141" w:rsidP="008D5141">
      <w:pPr>
        <w:spacing w:line="320" w:lineRule="exact"/>
        <w:jc w:val="right"/>
        <w:rPr>
          <w:rFonts w:ascii="Times New Roman" w:hAnsi="Times New Roman"/>
          <w:i/>
          <w:iCs/>
        </w:rPr>
      </w:pPr>
      <w:r>
        <w:rPr>
          <w:rFonts w:ascii="Times New Roman" w:hAnsi="Times New Roman"/>
          <w:i/>
          <w:iCs/>
        </w:rPr>
        <w:t>segue↓</w:t>
      </w:r>
    </w:p>
    <w:p w:rsidR="008D5141" w:rsidRDefault="008D5141" w:rsidP="008D5141">
      <w:pPr>
        <w:jc w:val="both"/>
        <w:rPr>
          <w:rFonts w:ascii="Times New Roman" w:hAnsi="Times New Roman"/>
          <w:sz w:val="24"/>
          <w:szCs w:val="24"/>
        </w:rPr>
      </w:pPr>
    </w:p>
    <w:p w:rsidR="008D5141" w:rsidRDefault="008D5141" w:rsidP="008D5141">
      <w:pPr>
        <w:jc w:val="both"/>
        <w:rPr>
          <w:rFonts w:ascii="Times New Roman" w:hAnsi="Times New Roman"/>
          <w:sz w:val="24"/>
          <w:szCs w:val="24"/>
        </w:rPr>
      </w:pPr>
    </w:p>
    <w:p w:rsidR="008D5141" w:rsidRPr="00991A54" w:rsidRDefault="008D5141" w:rsidP="008D5141">
      <w:pPr>
        <w:jc w:val="both"/>
        <w:rPr>
          <w:rFonts w:ascii="Times New Roman" w:hAnsi="Times New Roman"/>
          <w:sz w:val="24"/>
          <w:szCs w:val="24"/>
        </w:rPr>
      </w:pPr>
    </w:p>
    <w:p w:rsidR="008D5141" w:rsidRPr="00991A54" w:rsidRDefault="008D5141" w:rsidP="008D5141">
      <w:pPr>
        <w:jc w:val="both"/>
        <w:rPr>
          <w:rFonts w:ascii="Times New Roman" w:hAnsi="Times New Roman"/>
          <w:sz w:val="16"/>
          <w:szCs w:val="16"/>
        </w:rPr>
      </w:pPr>
      <w:r w:rsidRPr="00991A54">
        <w:rPr>
          <w:rFonts w:ascii="Times New Roman" w:hAnsi="Times New Roman"/>
          <w:sz w:val="16"/>
          <w:szCs w:val="16"/>
        </w:rPr>
        <w:t xml:space="preserve">ISTRUZIONI PER </w:t>
      </w:r>
      <w:smartTag w:uri="urn:schemas-microsoft-com:office:smarttags" w:element="PersonName">
        <w:smartTagPr>
          <w:attr w:name="ProductID" w:val="LA COMPILAZIONE"/>
        </w:smartTagPr>
        <w:r w:rsidRPr="00991A54">
          <w:rPr>
            <w:rFonts w:ascii="Times New Roman" w:hAnsi="Times New Roman"/>
            <w:sz w:val="16"/>
            <w:szCs w:val="16"/>
          </w:rPr>
          <w:t>LA COMPILAZIONE</w:t>
        </w:r>
      </w:smartTag>
    </w:p>
    <w:p w:rsidR="008D5141" w:rsidRPr="00991A54" w:rsidRDefault="008D5141" w:rsidP="008D5141">
      <w:pPr>
        <w:jc w:val="both"/>
        <w:rPr>
          <w:rFonts w:ascii="Times New Roman" w:hAnsi="Times New Roman"/>
          <w:sz w:val="16"/>
          <w:szCs w:val="16"/>
        </w:rPr>
      </w:pPr>
    </w:p>
    <w:p w:rsidR="008D5141" w:rsidRPr="00991A54" w:rsidRDefault="008D5141" w:rsidP="008D5141">
      <w:pPr>
        <w:widowControl/>
        <w:numPr>
          <w:ilvl w:val="0"/>
          <w:numId w:val="68"/>
        </w:numPr>
        <w:tabs>
          <w:tab w:val="left" w:pos="9639"/>
        </w:tabs>
        <w:ind w:right="-567"/>
        <w:jc w:val="both"/>
        <w:rPr>
          <w:rFonts w:ascii="Times New Roman" w:hAnsi="Times New Roman"/>
          <w:sz w:val="16"/>
          <w:szCs w:val="16"/>
        </w:rPr>
      </w:pPr>
      <w:r w:rsidRPr="00991A54">
        <w:rPr>
          <w:rFonts w:ascii="Times New Roman" w:hAnsi="Times New Roman"/>
          <w:sz w:val="16"/>
          <w:szCs w:val="16"/>
        </w:rPr>
        <w:t>Firma per esteso e leggibile.</w:t>
      </w:r>
      <w:r w:rsidRPr="00991A54">
        <w:rPr>
          <w:rFonts w:ascii="Times New Roman" w:hAnsi="Times New Roman"/>
          <w:sz w:val="24"/>
          <w:szCs w:val="24"/>
        </w:rPr>
        <w:t xml:space="preserve"> </w:t>
      </w:r>
      <w:r w:rsidRPr="00991A54">
        <w:rPr>
          <w:rFonts w:ascii="Times New Roman" w:hAnsi="Times New Roman"/>
          <w:b/>
          <w:sz w:val="16"/>
          <w:szCs w:val="16"/>
        </w:rPr>
        <w:t xml:space="preserve">N.B. </w:t>
      </w:r>
      <w:r w:rsidRPr="00991A54">
        <w:rPr>
          <w:rFonts w:ascii="Times New Roman" w:hAnsi="Times New Roman"/>
          <w:sz w:val="16"/>
          <w:szCs w:val="16"/>
        </w:rPr>
        <w:t>Non è richiesta l’autenticazione di tale sottoscrizione occorre trasmettere unitamente al presente modello copia fotostatica di un documento di identità del sottoscrittore</w:t>
      </w:r>
      <w:r w:rsidRPr="00991A54">
        <w:rPr>
          <w:rFonts w:ascii="Times New Roman" w:hAnsi="Times New Roman"/>
          <w:b/>
          <w:sz w:val="16"/>
          <w:szCs w:val="16"/>
        </w:rPr>
        <w:t>.</w:t>
      </w:r>
    </w:p>
    <w:p w:rsidR="008D5141" w:rsidRPr="00D30E2E" w:rsidRDefault="008D5141" w:rsidP="008D5141">
      <w:pPr>
        <w:ind w:left="2124" w:firstLine="708"/>
        <w:rPr>
          <w:rFonts w:ascii="Times New Roman" w:hAnsi="Times New Roman"/>
          <w:sz w:val="24"/>
          <w:szCs w:val="24"/>
        </w:rPr>
      </w:pPr>
      <w:r>
        <w:rPr>
          <w:rFonts w:ascii="Times New Roman" w:hAnsi="Times New Roman"/>
          <w:sz w:val="24"/>
          <w:szCs w:val="24"/>
        </w:rPr>
        <w:t xml:space="preserve">               </w:t>
      </w:r>
      <w:r w:rsidRPr="00D30E2E">
        <w:rPr>
          <w:rFonts w:ascii="Times New Roman" w:hAnsi="Times New Roman"/>
          <w:sz w:val="24"/>
          <w:szCs w:val="24"/>
        </w:rPr>
        <w:t>(1)   Firma</w:t>
      </w:r>
    </w:p>
    <w:p w:rsidR="008D5141" w:rsidRPr="00D30E2E" w:rsidRDefault="008D5141" w:rsidP="008D5141">
      <w:pPr>
        <w:jc w:val="center"/>
        <w:rPr>
          <w:rFonts w:ascii="Times New Roman" w:hAnsi="Times New Roman"/>
          <w:sz w:val="24"/>
          <w:szCs w:val="24"/>
        </w:rPr>
      </w:pPr>
      <w:r w:rsidRPr="00D30E2E">
        <w:rPr>
          <w:rFonts w:ascii="Times New Roman" w:hAnsi="Times New Roman"/>
          <w:sz w:val="24"/>
          <w:szCs w:val="24"/>
        </w:rPr>
        <w:t>del rappresentante legale dell’Impresa</w:t>
      </w:r>
    </w:p>
    <w:p w:rsidR="008D5141" w:rsidRPr="00D30E2E" w:rsidRDefault="008D5141" w:rsidP="008D5141">
      <w:pPr>
        <w:spacing w:after="120"/>
        <w:jc w:val="center"/>
        <w:rPr>
          <w:rFonts w:ascii="Times New Roman" w:hAnsi="Times New Roman"/>
          <w:sz w:val="24"/>
          <w:szCs w:val="24"/>
        </w:rPr>
      </w:pPr>
      <w:r w:rsidRPr="00D30E2E">
        <w:rPr>
          <w:rFonts w:ascii="Times New Roman" w:hAnsi="Times New Roman"/>
          <w:sz w:val="24"/>
          <w:szCs w:val="24"/>
        </w:rPr>
        <w:t>e timbro dell’Impresa</w:t>
      </w:r>
    </w:p>
    <w:p w:rsidR="008D5141" w:rsidRPr="00D30E2E" w:rsidRDefault="008D5141" w:rsidP="008D5141">
      <w:pPr>
        <w:jc w:val="center"/>
        <w:rPr>
          <w:rFonts w:ascii="Times New Roman" w:hAnsi="Times New Roman"/>
          <w:sz w:val="24"/>
          <w:szCs w:val="24"/>
        </w:rPr>
      </w:pPr>
      <w:r w:rsidRPr="00D30E2E">
        <w:rPr>
          <w:rFonts w:ascii="Times New Roman" w:hAnsi="Times New Roman"/>
          <w:sz w:val="24"/>
          <w:szCs w:val="24"/>
        </w:rPr>
        <w:t>................................................................</w:t>
      </w:r>
    </w:p>
    <w:p w:rsidR="008D5141" w:rsidRPr="00D30E2E" w:rsidRDefault="008D5141" w:rsidP="008D5141">
      <w:pPr>
        <w:jc w:val="both"/>
        <w:rPr>
          <w:rFonts w:ascii="Times New Roman" w:hAnsi="Times New Roman"/>
          <w:sz w:val="24"/>
          <w:szCs w:val="24"/>
        </w:rPr>
      </w:pPr>
    </w:p>
    <w:p w:rsidR="008D5141" w:rsidRPr="00D30E2E" w:rsidRDefault="008D5141" w:rsidP="008D5141">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8D5141" w:rsidRDefault="008D5141" w:rsidP="008D5141">
      <w:pPr>
        <w:widowControl/>
        <w:spacing w:before="120"/>
        <w:jc w:val="both"/>
        <w:rPr>
          <w:rFonts w:ascii="Times New Roman" w:hAnsi="Times New Roman"/>
          <w:b/>
          <w:sz w:val="24"/>
          <w:szCs w:val="24"/>
        </w:rPr>
      </w:pPr>
      <w:r w:rsidRPr="00D30E2E">
        <w:rPr>
          <w:rFonts w:ascii="Times New Roman" w:hAnsi="Times New Roman"/>
          <w:b/>
          <w:sz w:val="24"/>
          <w:szCs w:val="24"/>
        </w:rPr>
        <w:t xml:space="preserve">OGNI CARATTERISTICA TECNICA, MISURABILE O RILEVABILE, DICHIARATA NELLA SCHEDA SARA’ VERIFICATA MEDIANTE </w:t>
      </w:r>
      <w:smartTag w:uri="urn:schemas-microsoft-com:office:smarttags" w:element="PersonName">
        <w:smartTagPr>
          <w:attr w:name="ProductID" w:val="LA CAMPIONATURA OPPURE"/>
        </w:smartTagPr>
        <w:r>
          <w:rPr>
            <w:rFonts w:ascii="Times New Roman" w:hAnsi="Times New Roman"/>
            <w:b/>
            <w:sz w:val="24"/>
            <w:szCs w:val="24"/>
          </w:rPr>
          <w:t>LA CAMPIONATURA OPPURE</w:t>
        </w:r>
      </w:smartTag>
      <w:r>
        <w:rPr>
          <w:rFonts w:ascii="Times New Roman" w:hAnsi="Times New Roman"/>
          <w:b/>
          <w:sz w:val="24"/>
          <w:szCs w:val="24"/>
        </w:rPr>
        <w:t xml:space="preserve"> DOPO </w:t>
      </w:r>
      <w:smartTag w:uri="urn:schemas-microsoft-com:office:smarttags" w:element="PersonName">
        <w:smartTagPr>
          <w:attr w:name="ProductID" w:val="LA CONSEGNA DEI"/>
        </w:smartTagPr>
        <w:r>
          <w:rPr>
            <w:rFonts w:ascii="Times New Roman" w:hAnsi="Times New Roman"/>
            <w:b/>
            <w:sz w:val="24"/>
            <w:szCs w:val="24"/>
          </w:rPr>
          <w:t>LA CONSEGNA DEI</w:t>
        </w:r>
      </w:smartTag>
      <w:r>
        <w:rPr>
          <w:rFonts w:ascii="Times New Roman" w:hAnsi="Times New Roman"/>
          <w:b/>
          <w:sz w:val="24"/>
          <w:szCs w:val="24"/>
        </w:rPr>
        <w:t xml:space="preserve"> BENI</w:t>
      </w:r>
      <w:r w:rsidRPr="00D30E2E">
        <w:rPr>
          <w:rFonts w:ascii="Times New Roman" w:hAnsi="Times New Roman"/>
          <w:b/>
          <w:sz w:val="24"/>
          <w:szCs w:val="24"/>
        </w:rPr>
        <w:t>.</w:t>
      </w:r>
    </w:p>
    <w:p w:rsidR="008D5141" w:rsidRPr="00976644" w:rsidRDefault="008D5141" w:rsidP="00715D58">
      <w:pPr>
        <w:widowControl/>
        <w:jc w:val="both"/>
        <w:rPr>
          <w:rFonts w:ascii="Times New Roman" w:hAnsi="Times New Roman"/>
          <w:sz w:val="24"/>
          <w:szCs w:val="24"/>
        </w:rPr>
      </w:pPr>
    </w:p>
    <w:p w:rsidR="008959B3" w:rsidRPr="00AE7773" w:rsidRDefault="008959B3" w:rsidP="00D55D0D">
      <w:pPr>
        <w:ind w:right="-82"/>
        <w:jc w:val="center"/>
      </w:pPr>
    </w:p>
    <w:sectPr w:rsidR="008959B3" w:rsidRPr="00AE7773" w:rsidSect="00C47D41">
      <w:headerReference w:type="even" r:id="rId27"/>
      <w:footerReference w:type="even" r:id="rId28"/>
      <w:footerReference w:type="default" r:id="rId29"/>
      <w:pgSz w:w="11907" w:h="16840" w:code="9"/>
      <w:pgMar w:top="1134" w:right="1418" w:bottom="1701" w:left="1418"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888" w:rsidRDefault="00116888">
      <w:r>
        <w:separator/>
      </w:r>
    </w:p>
  </w:endnote>
  <w:endnote w:type="continuationSeparator" w:id="0">
    <w:p w:rsidR="00116888" w:rsidRDefault="0011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Default="00A877FE">
    <w:pPr>
      <w:pStyle w:val="Pidipagina"/>
      <w:framePr w:wrap="auto" w:vAnchor="text" w:hAnchor="margin" w:xAlign="center" w:y="1"/>
      <w:tabs>
        <w:tab w:val="clear" w:pos="9638"/>
        <w:tab w:val="right" w:pos="9498"/>
      </w:tabs>
      <w:ind w:right="-1"/>
      <w:rPr>
        <w:i/>
        <w:sz w:val="18"/>
      </w:rPr>
    </w:pPr>
  </w:p>
  <w:p w:rsidR="00A877FE" w:rsidRDefault="00A877FE">
    <w:pPr>
      <w:pStyle w:val="Pidipagina"/>
      <w:tabs>
        <w:tab w:val="clear" w:pos="9638"/>
        <w:tab w:val="right" w:pos="9498"/>
      </w:tabs>
      <w:ind w:right="360"/>
      <w:jc w:val="center"/>
      <w:rPr>
        <w:i/>
        <w:sz w:val="18"/>
      </w:rPr>
    </w:pPr>
    <w:r>
      <w:rPr>
        <w:rStyle w:val="Numeropagina"/>
      </w:rPr>
      <w:fldChar w:fldCharType="begin"/>
    </w:r>
    <w:r>
      <w:rPr>
        <w:rStyle w:val="Numeropagina"/>
      </w:rPr>
      <w:instrText xml:space="preserve"> PAGE </w:instrText>
    </w:r>
    <w:r>
      <w:rPr>
        <w:rStyle w:val="Numeropagina"/>
      </w:rPr>
      <w:fldChar w:fldCharType="separate"/>
    </w:r>
    <w:r w:rsidR="003404BB">
      <w:rPr>
        <w:rStyle w:val="Numeropagina"/>
        <w:noProof/>
      </w:rPr>
      <w:t>3</w:t>
    </w:r>
    <w:r>
      <w:rPr>
        <w:rStyle w:val="Numeropagina"/>
      </w:rPr>
      <w:fldChar w:fldCharType="end"/>
    </w:r>
  </w:p>
  <w:p w:rsidR="00A877FE" w:rsidRDefault="00A877FE">
    <w:pPr>
      <w:pStyle w:val="Pidipagina"/>
      <w:tabs>
        <w:tab w:val="clear" w:pos="9638"/>
        <w:tab w:val="right" w:pos="9781"/>
      </w:tabs>
      <w:ind w:right="-993"/>
      <w:rPr>
        <w:sz w:val="12"/>
      </w:rPr>
    </w:pPr>
  </w:p>
  <w:p w:rsidR="00A877FE" w:rsidRDefault="00A877FE">
    <w:pPr>
      <w:pStyle w:val="Pidipagina"/>
      <w:tabs>
        <w:tab w:val="clear" w:pos="9638"/>
        <w:tab w:val="right" w:pos="9781"/>
      </w:tabs>
      <w:ind w:right="-993"/>
      <w:rPr>
        <w:sz w:val="12"/>
      </w:rPr>
    </w:pPr>
  </w:p>
  <w:p w:rsidR="00A877FE" w:rsidRDefault="00A877FE">
    <w:pPr>
      <w:pStyle w:val="Pidipagina"/>
      <w:tabs>
        <w:tab w:val="clear" w:pos="9638"/>
        <w:tab w:val="right" w:pos="9781"/>
      </w:tabs>
      <w:ind w:right="-993"/>
      <w:jc w:val="center"/>
      <w:rPr>
        <w:sz w:val="16"/>
      </w:rPr>
    </w:pPr>
  </w:p>
  <w:p w:rsidR="00A877FE" w:rsidRDefault="00A877FE">
    <w:pPr>
      <w:pStyle w:val="Pidipagina"/>
      <w:jc w:val="center"/>
      <w:rPr>
        <w:sz w:val="20"/>
      </w:rPr>
    </w:pPr>
  </w:p>
  <w:p w:rsidR="00A877FE" w:rsidRDefault="00A877FE">
    <w:pPr>
      <w:pStyle w:val="Pidipagina"/>
      <w:jc w:val="right"/>
      <w:rPr>
        <w:sz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Default="00A877FE">
    <w:pPr>
      <w:pStyle w:val="Pidipagina"/>
      <w:framePr w:wrap="around" w:vAnchor="text" w:hAnchor="margin" w:xAlign="right" w:y="1"/>
      <w:rPr>
        <w:rStyle w:val="Numeropagina"/>
      </w:rPr>
    </w:pPr>
    <w:r>
      <w:rPr>
        <w:rStyle w:val="Numeropagina"/>
      </w:rPr>
      <w:t xml:space="preserve">    </w:t>
    </w:r>
  </w:p>
  <w:p w:rsidR="00A877FE" w:rsidRDefault="00A877FE">
    <w:pPr>
      <w:pStyle w:val="Pidipagina"/>
      <w:framePr w:wrap="auto" w:vAnchor="text" w:hAnchor="margin" w:xAlign="center" w:y="1"/>
      <w:tabs>
        <w:tab w:val="clear" w:pos="9638"/>
        <w:tab w:val="right" w:pos="9498"/>
      </w:tabs>
      <w:ind w:right="360"/>
      <w:rPr>
        <w:i/>
        <w:sz w:val="18"/>
      </w:rPr>
    </w:pPr>
  </w:p>
  <w:p w:rsidR="00A877FE" w:rsidRPr="008F5DD1" w:rsidRDefault="00A877FE">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Pr="008F5DD1">
      <w:rPr>
        <w:rStyle w:val="Numeropagina"/>
        <w:rFonts w:ascii="Times New Roman" w:hAnsi="Times New Roman"/>
      </w:rPr>
      <w:fldChar w:fldCharType="separate"/>
    </w:r>
    <w:r w:rsidR="003404BB">
      <w:rPr>
        <w:rStyle w:val="Numeropagina"/>
        <w:rFonts w:ascii="Times New Roman" w:hAnsi="Times New Roman"/>
        <w:noProof/>
      </w:rPr>
      <w:t>21</w:t>
    </w:r>
    <w:r w:rsidRPr="008F5DD1">
      <w:rPr>
        <w:rStyle w:val="Numeropagina"/>
        <w:rFonts w:ascii="Times New Roman" w:hAnsi="Times New Roman"/>
      </w:rPr>
      <w:fldChar w:fldCharType="end"/>
    </w:r>
  </w:p>
  <w:p w:rsidR="00A877FE" w:rsidRPr="00DC210E" w:rsidRDefault="00A877FE" w:rsidP="00E861E1">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 xml:space="preserve">iberazione Nr. </w:t>
    </w:r>
    <w:proofErr w:type="gramStart"/>
    <w:r>
      <w:rPr>
        <w:rFonts w:ascii="Times New Roman" w:hAnsi="Times New Roman"/>
        <w:sz w:val="16"/>
        <w:szCs w:val="16"/>
      </w:rPr>
      <w:t>[ _</w:t>
    </w:r>
    <w:proofErr w:type="gramEnd"/>
    <w:r>
      <w:rPr>
        <w:rFonts w:ascii="Times New Roman" w:hAnsi="Times New Roman"/>
        <w:sz w:val="16"/>
        <w:szCs w:val="16"/>
      </w:rPr>
      <w:t>_________/2018</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____________________________</w:t>
    </w:r>
  </w:p>
  <w:p w:rsidR="00A877FE" w:rsidRPr="005B4082" w:rsidRDefault="00A877FE"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w:t>
    </w:r>
    <w:proofErr w:type="gramStart"/>
    <w:r w:rsidRPr="005B4082">
      <w:rPr>
        <w:rFonts w:ascii="Times New Roman" w:hAnsi="Times New Roman"/>
        <w:sz w:val="14"/>
        <w:szCs w:val="14"/>
      </w:rPr>
      <w:t>Ospedaliera  “</w:t>
    </w:r>
    <w:proofErr w:type="gramEnd"/>
    <w:r w:rsidRPr="005B4082">
      <w:rPr>
        <w:rFonts w:ascii="Times New Roman" w:hAnsi="Times New Roman"/>
        <w:sz w:val="14"/>
        <w:szCs w:val="14"/>
      </w:rPr>
      <w:t xml:space="preserve">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A877FE" w:rsidRPr="003806CB" w:rsidRDefault="00A877FE"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A877FE" w:rsidRDefault="00116888" w:rsidP="00BE0CA2">
    <w:pPr>
      <w:pStyle w:val="Pidipagina"/>
      <w:jc w:val="both"/>
      <w:rPr>
        <w:sz w:val="20"/>
      </w:rPr>
    </w:pPr>
    <w:hyperlink r:id="rId2" w:history="1">
      <w:r w:rsidR="00A877FE">
        <w:rPr>
          <w:rStyle w:val="Collegamentoipertestuale"/>
          <w:rFonts w:ascii="Times New Roman" w:hAnsi="Times New Roman"/>
          <w:b/>
          <w:sz w:val="15"/>
          <w:szCs w:val="15"/>
        </w:rPr>
        <w:t>appaltieforniture@pec.ospedaliriunitipalermo.it</w:t>
      </w:r>
    </w:hyperlink>
  </w:p>
  <w:p w:rsidR="00A877FE" w:rsidRDefault="00A877FE">
    <w:pPr>
      <w:pStyle w:val="Pidipagina"/>
      <w:jc w:val="right"/>
      <w:rPr>
        <w:sz w:val="2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Default="00A877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77FE" w:rsidRDefault="00A877FE">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Pr="004831BC" w:rsidRDefault="00A877FE">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3404BB">
      <w:rPr>
        <w:rStyle w:val="Numeropagina"/>
        <w:rFonts w:ascii="Times New Roman" w:hAnsi="Times New Roman"/>
        <w:noProof/>
      </w:rPr>
      <w:t>56</w:t>
    </w:r>
    <w:r w:rsidRPr="004831BC">
      <w:rPr>
        <w:rStyle w:val="Numeropagina"/>
        <w:rFonts w:ascii="Times New Roman" w:hAnsi="Times New Roman"/>
      </w:rPr>
      <w:fldChar w:fldCharType="end"/>
    </w:r>
  </w:p>
  <w:p w:rsidR="00A877FE" w:rsidRDefault="00A877FE">
    <w:pPr>
      <w:pStyle w:val="Pidipagina"/>
    </w:pPr>
  </w:p>
  <w:p w:rsidR="00A877FE" w:rsidRDefault="00A877FE">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Default="00A877F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77FE" w:rsidRDefault="00A877FE">
    <w:pPr>
      <w:pStyle w:val="Pidipa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Pr="002960BB" w:rsidRDefault="00A877FE"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3404BB">
      <w:rPr>
        <w:rStyle w:val="Numeropagina"/>
        <w:rFonts w:ascii="Times New Roman" w:hAnsi="Times New Roman"/>
        <w:noProof/>
      </w:rPr>
      <w:t>89</w:t>
    </w:r>
    <w:r w:rsidRPr="002960BB">
      <w:rPr>
        <w:rStyle w:val="Numeropagina"/>
        <w:rFonts w:ascii="Times New Roman" w:hAnsi="Times New Roman"/>
      </w:rPr>
      <w:fldChar w:fldCharType="end"/>
    </w:r>
  </w:p>
  <w:p w:rsidR="00A877FE" w:rsidRDefault="00A877FE">
    <w:pPr>
      <w:pStyle w:val="Pidipagina"/>
      <w:rPr>
        <w:rFonts w:ascii="Times New Roman" w:hAnsi="Times New Roman"/>
      </w:rPr>
    </w:pPr>
  </w:p>
  <w:p w:rsidR="00A877FE" w:rsidRDefault="00A877FE">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888" w:rsidRDefault="00116888">
      <w:r>
        <w:separator/>
      </w:r>
    </w:p>
  </w:footnote>
  <w:footnote w:type="continuationSeparator" w:id="0">
    <w:p w:rsidR="00116888" w:rsidRDefault="00116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Default="00A877FE">
    <w:pPr>
      <w:pStyle w:val="Intestazione"/>
    </w:pPr>
    <w:r>
      <w:rPr>
        <w:rStyle w:val="Numeropagina"/>
      </w:rPr>
      <w:fldChar w:fldCharType="begin"/>
    </w:r>
    <w:r>
      <w:rPr>
        <w:rStyle w:val="Numeropagina"/>
      </w:rPr>
      <w:instrText xml:space="preserve"> NUMPAGES </w:instrText>
    </w:r>
    <w:r>
      <w:rPr>
        <w:rStyle w:val="Numeropagina"/>
      </w:rPr>
      <w:fldChar w:fldCharType="separate"/>
    </w:r>
    <w:r w:rsidR="003404BB">
      <w:rPr>
        <w:rStyle w:val="Numeropagina"/>
        <w:noProof/>
      </w:rPr>
      <w:t>89</w:t>
    </w:r>
    <w:r>
      <w:rPr>
        <w:rStyle w:val="Numeropagina"/>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7FE" w:rsidRDefault="00A877FE">
    <w:pPr>
      <w:pStyle w:val="Intestazione"/>
    </w:pPr>
    <w:r>
      <w:rPr>
        <w:rStyle w:val="Numeropagina"/>
      </w:rPr>
      <w:fldChar w:fldCharType="begin"/>
    </w:r>
    <w:r>
      <w:rPr>
        <w:rStyle w:val="Numeropagina"/>
      </w:rPr>
      <w:instrText xml:space="preserve"> NUMPAGES </w:instrText>
    </w:r>
    <w:r>
      <w:rPr>
        <w:rStyle w:val="Numeropagina"/>
      </w:rPr>
      <w:fldChar w:fldCharType="separate"/>
    </w:r>
    <w:r w:rsidR="003404BB">
      <w:rPr>
        <w:rStyle w:val="Numeropagina"/>
        <w:noProof/>
      </w:rPr>
      <w:t>89</w:t>
    </w:r>
    <w:r>
      <w:rPr>
        <w:rStyle w:val="Numeropa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15:restartNumberingAfterBreak="0">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15:restartNumberingAfterBreak="0">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15:restartNumberingAfterBreak="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15:restartNumberingAfterBreak="0">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15:restartNumberingAfterBreak="0">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15:restartNumberingAfterBreak="0">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15:restartNumberingAfterBreak="0">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5" w15:restartNumberingAfterBreak="0">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15:restartNumberingAfterBreak="0">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7" w15:restartNumberingAfterBreak="0">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15:restartNumberingAfterBreak="0">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15:restartNumberingAfterBreak="0">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15:restartNumberingAfterBreak="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15:restartNumberingAfterBreak="0">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15:restartNumberingAfterBreak="0">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15:restartNumberingAfterBreak="0">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15:restartNumberingAfterBreak="0">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15:restartNumberingAfterBreak="0">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15:restartNumberingAfterBreak="0">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15:restartNumberingAfterBreak="0">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15:restartNumberingAfterBreak="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15:restartNumberingAfterBreak="0">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15:restartNumberingAfterBreak="0">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15:restartNumberingAfterBreak="0">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15:restartNumberingAfterBreak="0">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15:restartNumberingAfterBreak="0">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15:restartNumberingAfterBreak="0">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15:restartNumberingAfterBreak="0">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15:restartNumberingAfterBreak="0">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15:restartNumberingAfterBreak="0">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15:restartNumberingAfterBreak="0">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5" w15:restartNumberingAfterBreak="0">
    <w:nsid w:val="062F5D62"/>
    <w:multiLevelType w:val="hybridMultilevel"/>
    <w:tmpl w:val="886C0298"/>
    <w:lvl w:ilvl="0" w:tplc="0410000B">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46" w15:restartNumberingAfterBreak="0">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7" w15:restartNumberingAfterBreak="0">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9" w15:restartNumberingAfterBreak="0">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9" w15:restartNumberingAfterBreak="0">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7874CFE"/>
    <w:multiLevelType w:val="hybridMultilevel"/>
    <w:tmpl w:val="2A9ACBFE"/>
    <w:lvl w:ilvl="0" w:tplc="C39E2128">
      <w:start w:val="1"/>
      <w:numFmt w:val="bullet"/>
      <w:lvlText w:val=""/>
      <w:lvlJc w:val="left"/>
      <w:pPr>
        <w:ind w:left="1845" w:hanging="360"/>
      </w:pPr>
      <w:rPr>
        <w:rFonts w:ascii="Times New Roman" w:hAnsi="Times New Roman" w:cs="Times New Roman" w:hint="default"/>
        <w:b w:val="0"/>
        <w:i w:val="0"/>
        <w:color w:val="auto"/>
        <w:sz w:val="28"/>
        <w:szCs w:val="24"/>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63" w15:restartNumberingAfterBreak="0">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6" w15:restartNumberingAfterBreak="0">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70" w15:restartNumberingAfterBreak="0">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15:restartNumberingAfterBreak="0">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15:restartNumberingAfterBreak="0">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4" w15:restartNumberingAfterBreak="0">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15:restartNumberingAfterBreak="0">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7" w15:restartNumberingAfterBreak="0">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9" w15:restartNumberingAfterBreak="0">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5" w15:restartNumberingAfterBreak="0">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6" w15:restartNumberingAfterBreak="0">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88" w15:restartNumberingAfterBreak="0">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9" w15:restartNumberingAfterBreak="0">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1" w15:restartNumberingAfterBreak="0">
    <w:nsid w:val="3E7F3DB9"/>
    <w:multiLevelType w:val="hybridMultilevel"/>
    <w:tmpl w:val="6B4EED30"/>
    <w:lvl w:ilvl="0" w:tplc="9F7E3E8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2" w15:restartNumberingAfterBreak="0">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3" w15:restartNumberingAfterBreak="0">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15:restartNumberingAfterBreak="0">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15:restartNumberingAfterBreak="0">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15:restartNumberingAfterBreak="0">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15:restartNumberingAfterBreak="0">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0" w15:restartNumberingAfterBreak="0">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15:restartNumberingAfterBreak="0">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2" w15:restartNumberingAfterBreak="0">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15:restartNumberingAfterBreak="0">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4" w15:restartNumberingAfterBreak="0">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5" w15:restartNumberingAfterBreak="0">
    <w:nsid w:val="582B291B"/>
    <w:multiLevelType w:val="hybridMultilevel"/>
    <w:tmpl w:val="8F82F8DE"/>
    <w:lvl w:ilvl="0" w:tplc="6B40000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6" w15:restartNumberingAfterBreak="0">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8" w15:restartNumberingAfterBreak="0">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9" w15:restartNumberingAfterBreak="0">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0" w15:restartNumberingAfterBreak="0">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15:restartNumberingAfterBreak="0">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2" w15:restartNumberingAfterBreak="0">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5" w15:restartNumberingAfterBreak="0">
    <w:nsid w:val="60586DE9"/>
    <w:multiLevelType w:val="singleLevel"/>
    <w:tmpl w:val="D056F202"/>
    <w:lvl w:ilvl="0">
      <w:start w:val="1"/>
      <w:numFmt w:val="lowerLetter"/>
      <w:lvlText w:val="%1)"/>
      <w:lvlJc w:val="left"/>
      <w:pPr>
        <w:tabs>
          <w:tab w:val="num" w:pos="360"/>
        </w:tabs>
        <w:ind w:left="340" w:hanging="340"/>
      </w:pPr>
    </w:lvl>
  </w:abstractNum>
  <w:abstractNum w:abstractNumId="116" w15:restartNumberingAfterBreak="0">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8" w15:restartNumberingAfterBreak="0">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9" w15:restartNumberingAfterBreak="0">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0" w15:restartNumberingAfterBreak="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21" w15:restartNumberingAfterBreak="0">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15:restartNumberingAfterBreak="0">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5" w15:restartNumberingAfterBreak="0">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15:restartNumberingAfterBreak="0">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30" w15:restartNumberingAfterBreak="0">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2" w15:restartNumberingAfterBreak="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114"/>
  </w:num>
  <w:num w:numId="3">
    <w:abstractNumId w:val="98"/>
  </w:num>
  <w:num w:numId="4">
    <w:abstractNumId w:val="69"/>
  </w:num>
  <w:num w:numId="5">
    <w:abstractNumId w:val="63"/>
  </w:num>
  <w:num w:numId="6">
    <w:abstractNumId w:val="0"/>
  </w:num>
  <w:num w:numId="7">
    <w:abstractNumId w:val="87"/>
  </w:num>
  <w:num w:numId="8">
    <w:abstractNumId w:val="61"/>
  </w:num>
  <w:num w:numId="9">
    <w:abstractNumId w:val="71"/>
  </w:num>
  <w:num w:numId="10">
    <w:abstractNumId w:val="104"/>
  </w:num>
  <w:num w:numId="11">
    <w:abstractNumId w:val="1"/>
  </w:num>
  <w:num w:numId="12">
    <w:abstractNumId w:val="66"/>
  </w:num>
  <w:num w:numId="13">
    <w:abstractNumId w:val="48"/>
  </w:num>
  <w:num w:numId="14">
    <w:abstractNumId w:val="46"/>
  </w:num>
  <w:num w:numId="15">
    <w:abstractNumId w:val="115"/>
  </w:num>
  <w:num w:numId="16">
    <w:abstractNumId w:val="2"/>
    <w:lvlOverride w:ilvl="0">
      <w:lvl w:ilvl="0">
        <w:numFmt w:val="bullet"/>
        <w:lvlText w:val="-"/>
        <w:legacy w:legacy="1" w:legacySpace="0" w:legacyIndent="360"/>
        <w:lvlJc w:val="left"/>
        <w:pPr>
          <w:ind w:left="360" w:hanging="360"/>
        </w:pPr>
      </w:lvl>
    </w:lvlOverride>
  </w:num>
  <w:num w:numId="17">
    <w:abstractNumId w:val="101"/>
  </w:num>
  <w:num w:numId="18">
    <w:abstractNumId w:val="102"/>
  </w:num>
  <w:num w:numId="19">
    <w:abstractNumId w:val="79"/>
  </w:num>
  <w:num w:numId="20">
    <w:abstractNumId w:val="120"/>
  </w:num>
  <w:num w:numId="21">
    <w:abstractNumId w:val="43"/>
  </w:num>
  <w:num w:numId="22">
    <w:abstractNumId w:val="86"/>
  </w:num>
  <w:num w:numId="23">
    <w:abstractNumId w:val="76"/>
  </w:num>
  <w:num w:numId="24">
    <w:abstractNumId w:val="132"/>
  </w:num>
  <w:num w:numId="25">
    <w:abstractNumId w:val="124"/>
  </w:num>
  <w:num w:numId="26">
    <w:abstractNumId w:val="74"/>
  </w:num>
  <w:num w:numId="27">
    <w:abstractNumId w:val="41"/>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10"/>
  </w:num>
  <w:num w:numId="30">
    <w:abstractNumId w:val="121"/>
  </w:num>
  <w:num w:numId="31">
    <w:abstractNumId w:val="60"/>
  </w:num>
  <w:num w:numId="32">
    <w:abstractNumId w:val="133"/>
  </w:num>
  <w:num w:numId="33">
    <w:abstractNumId w:val="95"/>
  </w:num>
  <w:num w:numId="34">
    <w:abstractNumId w:val="47"/>
  </w:num>
  <w:num w:numId="35">
    <w:abstractNumId w:val="128"/>
  </w:num>
  <w:num w:numId="36">
    <w:abstractNumId w:val="125"/>
  </w:num>
  <w:num w:numId="37">
    <w:abstractNumId w:val="50"/>
  </w:num>
  <w:num w:numId="38">
    <w:abstractNumId w:val="77"/>
  </w:num>
  <w:num w:numId="39">
    <w:abstractNumId w:val="122"/>
  </w:num>
  <w:num w:numId="40">
    <w:abstractNumId w:val="80"/>
  </w:num>
  <w:num w:numId="41">
    <w:abstractNumId w:val="81"/>
  </w:num>
  <w:num w:numId="42">
    <w:abstractNumId w:val="54"/>
  </w:num>
  <w:num w:numId="43">
    <w:abstractNumId w:val="42"/>
  </w:num>
  <w:num w:numId="44">
    <w:abstractNumId w:val="40"/>
  </w:num>
  <w:num w:numId="45">
    <w:abstractNumId w:val="116"/>
  </w:num>
  <w:num w:numId="46">
    <w:abstractNumId w:val="91"/>
  </w:num>
  <w:num w:numId="47">
    <w:abstractNumId w:val="84"/>
  </w:num>
  <w:num w:numId="48">
    <w:abstractNumId w:val="58"/>
  </w:num>
  <w:num w:numId="49">
    <w:abstractNumId w:val="57"/>
  </w:num>
  <w:num w:numId="50">
    <w:abstractNumId w:val="83"/>
  </w:num>
  <w:num w:numId="51">
    <w:abstractNumId w:val="108"/>
  </w:num>
  <w:num w:numId="52">
    <w:abstractNumId w:val="56"/>
  </w:num>
  <w:num w:numId="53">
    <w:abstractNumId w:val="94"/>
  </w:num>
  <w:num w:numId="54">
    <w:abstractNumId w:val="85"/>
  </w:num>
  <w:num w:numId="55">
    <w:abstractNumId w:val="55"/>
  </w:num>
  <w:num w:numId="56">
    <w:abstractNumId w:val="65"/>
  </w:num>
  <w:num w:numId="57">
    <w:abstractNumId w:val="112"/>
  </w:num>
  <w:num w:numId="58">
    <w:abstractNumId w:val="75"/>
  </w:num>
  <w:num w:numId="59">
    <w:abstractNumId w:val="100"/>
  </w:num>
  <w:num w:numId="60">
    <w:abstractNumId w:val="78"/>
  </w:num>
  <w:num w:numId="61">
    <w:abstractNumId w:val="89"/>
  </w:num>
  <w:num w:numId="62">
    <w:abstractNumId w:val="106"/>
  </w:num>
  <w:num w:numId="63">
    <w:abstractNumId w:val="96"/>
  </w:num>
  <w:num w:numId="64">
    <w:abstractNumId w:val="131"/>
  </w:num>
  <w:num w:numId="65">
    <w:abstractNumId w:val="127"/>
  </w:num>
  <w:num w:numId="66">
    <w:abstractNumId w:val="130"/>
  </w:num>
  <w:num w:numId="67">
    <w:abstractNumId w:val="52"/>
  </w:num>
  <w:num w:numId="68">
    <w:abstractNumId w:val="107"/>
  </w:num>
  <w:num w:numId="69">
    <w:abstractNumId w:val="88"/>
  </w:num>
  <w:num w:numId="70">
    <w:abstractNumId w:val="73"/>
  </w:num>
  <w:num w:numId="71">
    <w:abstractNumId w:val="111"/>
  </w:num>
  <w:num w:numId="72">
    <w:abstractNumId w:val="103"/>
  </w:num>
  <w:num w:numId="73">
    <w:abstractNumId w:val="113"/>
  </w:num>
  <w:num w:numId="74">
    <w:abstractNumId w:val="129"/>
  </w:num>
  <w:num w:numId="75">
    <w:abstractNumId w:val="90"/>
  </w:num>
  <w:num w:numId="76">
    <w:abstractNumId w:val="59"/>
  </w:num>
  <w:num w:numId="77">
    <w:abstractNumId w:val="72"/>
  </w:num>
  <w:num w:numId="78">
    <w:abstractNumId w:val="92"/>
  </w:num>
  <w:num w:numId="79">
    <w:abstractNumId w:val="70"/>
  </w:num>
  <w:num w:numId="80">
    <w:abstractNumId w:val="82"/>
  </w:num>
  <w:num w:numId="81">
    <w:abstractNumId w:val="51"/>
  </w:num>
  <w:num w:numId="82">
    <w:abstractNumId w:val="67"/>
  </w:num>
  <w:num w:numId="83">
    <w:abstractNumId w:val="126"/>
  </w:num>
  <w:num w:numId="84">
    <w:abstractNumId w:val="118"/>
  </w:num>
  <w:num w:numId="85">
    <w:abstractNumId w:val="62"/>
  </w:num>
  <w:num w:numId="86">
    <w:abstractNumId w:val="45"/>
  </w:num>
  <w:num w:numId="87">
    <w:abstractNumId w:val="10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41"/>
    <w:rsid w:val="0000016B"/>
    <w:rsid w:val="000013E3"/>
    <w:rsid w:val="000022B8"/>
    <w:rsid w:val="0000241E"/>
    <w:rsid w:val="0000298E"/>
    <w:rsid w:val="000030CE"/>
    <w:rsid w:val="000031B8"/>
    <w:rsid w:val="000031E1"/>
    <w:rsid w:val="00004CA3"/>
    <w:rsid w:val="00006BA7"/>
    <w:rsid w:val="00006D6D"/>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5C0E"/>
    <w:rsid w:val="000163BE"/>
    <w:rsid w:val="000164C7"/>
    <w:rsid w:val="000167E8"/>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1EAE"/>
    <w:rsid w:val="00052BE2"/>
    <w:rsid w:val="0005342E"/>
    <w:rsid w:val="000536EC"/>
    <w:rsid w:val="00053E66"/>
    <w:rsid w:val="00054195"/>
    <w:rsid w:val="00054BA0"/>
    <w:rsid w:val="000557FA"/>
    <w:rsid w:val="000566F2"/>
    <w:rsid w:val="00057C43"/>
    <w:rsid w:val="0006013A"/>
    <w:rsid w:val="00060A13"/>
    <w:rsid w:val="00060C0A"/>
    <w:rsid w:val="000615B3"/>
    <w:rsid w:val="00061FED"/>
    <w:rsid w:val="0006401F"/>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0435"/>
    <w:rsid w:val="00081210"/>
    <w:rsid w:val="00082534"/>
    <w:rsid w:val="0008267E"/>
    <w:rsid w:val="0008305C"/>
    <w:rsid w:val="00083446"/>
    <w:rsid w:val="00083757"/>
    <w:rsid w:val="00083DCA"/>
    <w:rsid w:val="0008453F"/>
    <w:rsid w:val="00084AAE"/>
    <w:rsid w:val="000854F0"/>
    <w:rsid w:val="0008630E"/>
    <w:rsid w:val="000865C4"/>
    <w:rsid w:val="00086B13"/>
    <w:rsid w:val="000872A9"/>
    <w:rsid w:val="0008760C"/>
    <w:rsid w:val="000879CF"/>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564"/>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64F8"/>
    <w:rsid w:val="000E0248"/>
    <w:rsid w:val="000E0840"/>
    <w:rsid w:val="000E2BF5"/>
    <w:rsid w:val="000E3BE0"/>
    <w:rsid w:val="000E4741"/>
    <w:rsid w:val="000E5BB1"/>
    <w:rsid w:val="000E5EE3"/>
    <w:rsid w:val="000E60DC"/>
    <w:rsid w:val="000E64DE"/>
    <w:rsid w:val="000E7085"/>
    <w:rsid w:val="000E71B3"/>
    <w:rsid w:val="000E73DB"/>
    <w:rsid w:val="000F040B"/>
    <w:rsid w:val="000F1C16"/>
    <w:rsid w:val="000F1DC8"/>
    <w:rsid w:val="000F1E51"/>
    <w:rsid w:val="000F2021"/>
    <w:rsid w:val="000F2570"/>
    <w:rsid w:val="000F2A8E"/>
    <w:rsid w:val="000F2EEF"/>
    <w:rsid w:val="000F387D"/>
    <w:rsid w:val="000F4492"/>
    <w:rsid w:val="000F4B36"/>
    <w:rsid w:val="000F4D1D"/>
    <w:rsid w:val="000F660E"/>
    <w:rsid w:val="000F7D55"/>
    <w:rsid w:val="000F7E43"/>
    <w:rsid w:val="00100115"/>
    <w:rsid w:val="001005D6"/>
    <w:rsid w:val="00101AB1"/>
    <w:rsid w:val="001020C2"/>
    <w:rsid w:val="0010220F"/>
    <w:rsid w:val="001023FC"/>
    <w:rsid w:val="001031D1"/>
    <w:rsid w:val="001039A3"/>
    <w:rsid w:val="00104CC0"/>
    <w:rsid w:val="001059E0"/>
    <w:rsid w:val="00105F7C"/>
    <w:rsid w:val="00106F5A"/>
    <w:rsid w:val="001111A0"/>
    <w:rsid w:val="00111977"/>
    <w:rsid w:val="00111A10"/>
    <w:rsid w:val="001127FD"/>
    <w:rsid w:val="00113150"/>
    <w:rsid w:val="0011343A"/>
    <w:rsid w:val="00113AB5"/>
    <w:rsid w:val="00113DF6"/>
    <w:rsid w:val="00114052"/>
    <w:rsid w:val="00114081"/>
    <w:rsid w:val="0011480A"/>
    <w:rsid w:val="00114FAB"/>
    <w:rsid w:val="0011519B"/>
    <w:rsid w:val="00115378"/>
    <w:rsid w:val="00115A9D"/>
    <w:rsid w:val="00115F49"/>
    <w:rsid w:val="001162BE"/>
    <w:rsid w:val="00116581"/>
    <w:rsid w:val="00116888"/>
    <w:rsid w:val="00117A8C"/>
    <w:rsid w:val="00117AEE"/>
    <w:rsid w:val="00117FDB"/>
    <w:rsid w:val="001206A9"/>
    <w:rsid w:val="001219A6"/>
    <w:rsid w:val="00121D2D"/>
    <w:rsid w:val="001220BD"/>
    <w:rsid w:val="00123434"/>
    <w:rsid w:val="001236DB"/>
    <w:rsid w:val="00124A3F"/>
    <w:rsid w:val="001252E3"/>
    <w:rsid w:val="001259CD"/>
    <w:rsid w:val="00125C2F"/>
    <w:rsid w:val="00126BA0"/>
    <w:rsid w:val="001307BC"/>
    <w:rsid w:val="00130F8A"/>
    <w:rsid w:val="00131027"/>
    <w:rsid w:val="00131741"/>
    <w:rsid w:val="00132858"/>
    <w:rsid w:val="00132F60"/>
    <w:rsid w:val="00132FB7"/>
    <w:rsid w:val="00133121"/>
    <w:rsid w:val="00133EA7"/>
    <w:rsid w:val="00134AC5"/>
    <w:rsid w:val="00134BBC"/>
    <w:rsid w:val="0013571C"/>
    <w:rsid w:val="00136394"/>
    <w:rsid w:val="001363AF"/>
    <w:rsid w:val="00136629"/>
    <w:rsid w:val="00136724"/>
    <w:rsid w:val="001416EC"/>
    <w:rsid w:val="00141A4A"/>
    <w:rsid w:val="001422B7"/>
    <w:rsid w:val="00143D01"/>
    <w:rsid w:val="00144437"/>
    <w:rsid w:val="00145144"/>
    <w:rsid w:val="0014527E"/>
    <w:rsid w:val="001454F6"/>
    <w:rsid w:val="001468D6"/>
    <w:rsid w:val="0014792D"/>
    <w:rsid w:val="00150082"/>
    <w:rsid w:val="00150F05"/>
    <w:rsid w:val="001513D5"/>
    <w:rsid w:val="00151407"/>
    <w:rsid w:val="00152E06"/>
    <w:rsid w:val="001541E7"/>
    <w:rsid w:val="00155DAF"/>
    <w:rsid w:val="0015605B"/>
    <w:rsid w:val="00156AF0"/>
    <w:rsid w:val="00156BC0"/>
    <w:rsid w:val="0015704F"/>
    <w:rsid w:val="0015762B"/>
    <w:rsid w:val="00157DE6"/>
    <w:rsid w:val="001600C0"/>
    <w:rsid w:val="001611C9"/>
    <w:rsid w:val="00161665"/>
    <w:rsid w:val="00165282"/>
    <w:rsid w:val="00165571"/>
    <w:rsid w:val="001657FC"/>
    <w:rsid w:val="00165DC7"/>
    <w:rsid w:val="00166214"/>
    <w:rsid w:val="00166918"/>
    <w:rsid w:val="001676B5"/>
    <w:rsid w:val="00170CEE"/>
    <w:rsid w:val="00171C65"/>
    <w:rsid w:val="00172C89"/>
    <w:rsid w:val="001739BD"/>
    <w:rsid w:val="00174269"/>
    <w:rsid w:val="0017434C"/>
    <w:rsid w:val="001743BE"/>
    <w:rsid w:val="00175441"/>
    <w:rsid w:val="00175810"/>
    <w:rsid w:val="00175B1C"/>
    <w:rsid w:val="00175DB4"/>
    <w:rsid w:val="00180BE1"/>
    <w:rsid w:val="00181089"/>
    <w:rsid w:val="00181ECB"/>
    <w:rsid w:val="001820A0"/>
    <w:rsid w:val="001823E3"/>
    <w:rsid w:val="00183697"/>
    <w:rsid w:val="00184954"/>
    <w:rsid w:val="00184DCA"/>
    <w:rsid w:val="00186AAD"/>
    <w:rsid w:val="00187A46"/>
    <w:rsid w:val="00191D80"/>
    <w:rsid w:val="00192435"/>
    <w:rsid w:val="00192A19"/>
    <w:rsid w:val="0019384E"/>
    <w:rsid w:val="00193EC2"/>
    <w:rsid w:val="00194A4F"/>
    <w:rsid w:val="00195946"/>
    <w:rsid w:val="00195E1A"/>
    <w:rsid w:val="001962E6"/>
    <w:rsid w:val="00196F04"/>
    <w:rsid w:val="0019725A"/>
    <w:rsid w:val="001974E5"/>
    <w:rsid w:val="00197D39"/>
    <w:rsid w:val="001A04B1"/>
    <w:rsid w:val="001A10B5"/>
    <w:rsid w:val="001A2720"/>
    <w:rsid w:val="001A2CEF"/>
    <w:rsid w:val="001A4379"/>
    <w:rsid w:val="001A4657"/>
    <w:rsid w:val="001A4FB1"/>
    <w:rsid w:val="001A54EC"/>
    <w:rsid w:val="001A6026"/>
    <w:rsid w:val="001A6687"/>
    <w:rsid w:val="001B1021"/>
    <w:rsid w:val="001B1300"/>
    <w:rsid w:val="001B1601"/>
    <w:rsid w:val="001B20AB"/>
    <w:rsid w:val="001B2691"/>
    <w:rsid w:val="001B2785"/>
    <w:rsid w:val="001B289B"/>
    <w:rsid w:val="001B321D"/>
    <w:rsid w:val="001B3373"/>
    <w:rsid w:val="001B3AC6"/>
    <w:rsid w:val="001B41D5"/>
    <w:rsid w:val="001B6F31"/>
    <w:rsid w:val="001C0EAC"/>
    <w:rsid w:val="001C3CD3"/>
    <w:rsid w:val="001C43A8"/>
    <w:rsid w:val="001C44F5"/>
    <w:rsid w:val="001C63F9"/>
    <w:rsid w:val="001C7D17"/>
    <w:rsid w:val="001D0469"/>
    <w:rsid w:val="001D08B3"/>
    <w:rsid w:val="001D209F"/>
    <w:rsid w:val="001D3674"/>
    <w:rsid w:val="001D403D"/>
    <w:rsid w:val="001D43B7"/>
    <w:rsid w:val="001D4D25"/>
    <w:rsid w:val="001D4D48"/>
    <w:rsid w:val="001D52FA"/>
    <w:rsid w:val="001D5AC3"/>
    <w:rsid w:val="001D5B56"/>
    <w:rsid w:val="001D5F19"/>
    <w:rsid w:val="001D6584"/>
    <w:rsid w:val="001D6BB2"/>
    <w:rsid w:val="001D725C"/>
    <w:rsid w:val="001E0C8E"/>
    <w:rsid w:val="001E1853"/>
    <w:rsid w:val="001E3365"/>
    <w:rsid w:val="001E37B6"/>
    <w:rsid w:val="001E4071"/>
    <w:rsid w:val="001E4377"/>
    <w:rsid w:val="001E4742"/>
    <w:rsid w:val="001E4DA3"/>
    <w:rsid w:val="001E508A"/>
    <w:rsid w:val="001E5D17"/>
    <w:rsid w:val="001E6EAF"/>
    <w:rsid w:val="001F0756"/>
    <w:rsid w:val="001F110E"/>
    <w:rsid w:val="001F28E0"/>
    <w:rsid w:val="001F29B5"/>
    <w:rsid w:val="001F32D3"/>
    <w:rsid w:val="001F379E"/>
    <w:rsid w:val="001F3F4D"/>
    <w:rsid w:val="001F4FE3"/>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A4"/>
    <w:rsid w:val="0021035B"/>
    <w:rsid w:val="00210AFF"/>
    <w:rsid w:val="00211636"/>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27F12"/>
    <w:rsid w:val="00231024"/>
    <w:rsid w:val="00232CBA"/>
    <w:rsid w:val="002344E4"/>
    <w:rsid w:val="00234DEF"/>
    <w:rsid w:val="00234FCA"/>
    <w:rsid w:val="00235DEE"/>
    <w:rsid w:val="00240C2E"/>
    <w:rsid w:val="002425E9"/>
    <w:rsid w:val="00243925"/>
    <w:rsid w:val="00243E76"/>
    <w:rsid w:val="00244342"/>
    <w:rsid w:val="00244977"/>
    <w:rsid w:val="00247491"/>
    <w:rsid w:val="00247F06"/>
    <w:rsid w:val="0025182A"/>
    <w:rsid w:val="00252A26"/>
    <w:rsid w:val="00254EBD"/>
    <w:rsid w:val="00255138"/>
    <w:rsid w:val="00255572"/>
    <w:rsid w:val="002557FA"/>
    <w:rsid w:val="00255D67"/>
    <w:rsid w:val="00255EFD"/>
    <w:rsid w:val="002571E9"/>
    <w:rsid w:val="0025728A"/>
    <w:rsid w:val="00260698"/>
    <w:rsid w:val="00260786"/>
    <w:rsid w:val="002609EE"/>
    <w:rsid w:val="00260CE1"/>
    <w:rsid w:val="00261B87"/>
    <w:rsid w:val="002625BB"/>
    <w:rsid w:val="00263A55"/>
    <w:rsid w:val="00264562"/>
    <w:rsid w:val="0026458B"/>
    <w:rsid w:val="00264CCB"/>
    <w:rsid w:val="002661D5"/>
    <w:rsid w:val="00267942"/>
    <w:rsid w:val="00267E23"/>
    <w:rsid w:val="00267E49"/>
    <w:rsid w:val="00267F4B"/>
    <w:rsid w:val="00270B83"/>
    <w:rsid w:val="00271515"/>
    <w:rsid w:val="002725F2"/>
    <w:rsid w:val="00273F94"/>
    <w:rsid w:val="002742C2"/>
    <w:rsid w:val="002742C5"/>
    <w:rsid w:val="002751F2"/>
    <w:rsid w:val="00275B26"/>
    <w:rsid w:val="00275C11"/>
    <w:rsid w:val="00276EC5"/>
    <w:rsid w:val="002804D8"/>
    <w:rsid w:val="002815DE"/>
    <w:rsid w:val="00283384"/>
    <w:rsid w:val="00283858"/>
    <w:rsid w:val="00283B36"/>
    <w:rsid w:val="002848CC"/>
    <w:rsid w:val="00284C0A"/>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372"/>
    <w:rsid w:val="002A58F4"/>
    <w:rsid w:val="002A73BE"/>
    <w:rsid w:val="002A79FA"/>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F1"/>
    <w:rsid w:val="002C4B5F"/>
    <w:rsid w:val="002C5324"/>
    <w:rsid w:val="002C5799"/>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6FE"/>
    <w:rsid w:val="002E592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300816"/>
    <w:rsid w:val="00300A39"/>
    <w:rsid w:val="00301249"/>
    <w:rsid w:val="00301391"/>
    <w:rsid w:val="00302530"/>
    <w:rsid w:val="0030387D"/>
    <w:rsid w:val="003046DA"/>
    <w:rsid w:val="00304E4D"/>
    <w:rsid w:val="00306D2F"/>
    <w:rsid w:val="00307007"/>
    <w:rsid w:val="00307036"/>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3782E"/>
    <w:rsid w:val="003404BB"/>
    <w:rsid w:val="00340D58"/>
    <w:rsid w:val="00341162"/>
    <w:rsid w:val="00342D32"/>
    <w:rsid w:val="00343959"/>
    <w:rsid w:val="00343AA6"/>
    <w:rsid w:val="00344AD3"/>
    <w:rsid w:val="00344D6D"/>
    <w:rsid w:val="003457DC"/>
    <w:rsid w:val="0034616F"/>
    <w:rsid w:val="003467EC"/>
    <w:rsid w:val="00346AEB"/>
    <w:rsid w:val="00346FA7"/>
    <w:rsid w:val="00350633"/>
    <w:rsid w:val="00350B6E"/>
    <w:rsid w:val="00351921"/>
    <w:rsid w:val="00351D6A"/>
    <w:rsid w:val="003525D2"/>
    <w:rsid w:val="00352B4F"/>
    <w:rsid w:val="00352BDA"/>
    <w:rsid w:val="00353D3C"/>
    <w:rsid w:val="003552A2"/>
    <w:rsid w:val="003559D4"/>
    <w:rsid w:val="00356006"/>
    <w:rsid w:val="00356BC8"/>
    <w:rsid w:val="003574A5"/>
    <w:rsid w:val="00357C22"/>
    <w:rsid w:val="003612DA"/>
    <w:rsid w:val="003624FE"/>
    <w:rsid w:val="0036277C"/>
    <w:rsid w:val="00363577"/>
    <w:rsid w:val="003636C6"/>
    <w:rsid w:val="0036475E"/>
    <w:rsid w:val="00365AEB"/>
    <w:rsid w:val="00365B21"/>
    <w:rsid w:val="00365D5A"/>
    <w:rsid w:val="00365EA1"/>
    <w:rsid w:val="003661CA"/>
    <w:rsid w:val="00366C40"/>
    <w:rsid w:val="0036769A"/>
    <w:rsid w:val="00367BD4"/>
    <w:rsid w:val="0037106C"/>
    <w:rsid w:val="00371278"/>
    <w:rsid w:val="00373341"/>
    <w:rsid w:val="0037343A"/>
    <w:rsid w:val="00373561"/>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35DD"/>
    <w:rsid w:val="003A5687"/>
    <w:rsid w:val="003A5BD1"/>
    <w:rsid w:val="003A633F"/>
    <w:rsid w:val="003A6566"/>
    <w:rsid w:val="003A7167"/>
    <w:rsid w:val="003B0181"/>
    <w:rsid w:val="003B0377"/>
    <w:rsid w:val="003B0E9B"/>
    <w:rsid w:val="003B13AA"/>
    <w:rsid w:val="003B16EE"/>
    <w:rsid w:val="003B2A71"/>
    <w:rsid w:val="003B31B4"/>
    <w:rsid w:val="003B544F"/>
    <w:rsid w:val="003B64B3"/>
    <w:rsid w:val="003B6F85"/>
    <w:rsid w:val="003B76B9"/>
    <w:rsid w:val="003C113D"/>
    <w:rsid w:val="003C165D"/>
    <w:rsid w:val="003C1E5D"/>
    <w:rsid w:val="003C2111"/>
    <w:rsid w:val="003C22A3"/>
    <w:rsid w:val="003C26F3"/>
    <w:rsid w:val="003C366A"/>
    <w:rsid w:val="003C36A2"/>
    <w:rsid w:val="003C3AAB"/>
    <w:rsid w:val="003C43D6"/>
    <w:rsid w:val="003C47A5"/>
    <w:rsid w:val="003C5C53"/>
    <w:rsid w:val="003C6696"/>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1A71"/>
    <w:rsid w:val="003E3256"/>
    <w:rsid w:val="003E444A"/>
    <w:rsid w:val="003E4927"/>
    <w:rsid w:val="003E53A9"/>
    <w:rsid w:val="003E5B28"/>
    <w:rsid w:val="003E6298"/>
    <w:rsid w:val="003E6CB8"/>
    <w:rsid w:val="003E7B56"/>
    <w:rsid w:val="003F05B1"/>
    <w:rsid w:val="003F149F"/>
    <w:rsid w:val="003F1F7B"/>
    <w:rsid w:val="003F4881"/>
    <w:rsid w:val="003F4976"/>
    <w:rsid w:val="003F5BFF"/>
    <w:rsid w:val="003F5CBB"/>
    <w:rsid w:val="003F67B7"/>
    <w:rsid w:val="003F6CF0"/>
    <w:rsid w:val="003F75FF"/>
    <w:rsid w:val="00400837"/>
    <w:rsid w:val="00403180"/>
    <w:rsid w:val="004038A0"/>
    <w:rsid w:val="00403E76"/>
    <w:rsid w:val="00403F87"/>
    <w:rsid w:val="004040D9"/>
    <w:rsid w:val="004045B3"/>
    <w:rsid w:val="00404C92"/>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04E"/>
    <w:rsid w:val="00427275"/>
    <w:rsid w:val="004301B7"/>
    <w:rsid w:val="00430580"/>
    <w:rsid w:val="00430582"/>
    <w:rsid w:val="00430C2B"/>
    <w:rsid w:val="00431003"/>
    <w:rsid w:val="00432DED"/>
    <w:rsid w:val="00433B95"/>
    <w:rsid w:val="004345C5"/>
    <w:rsid w:val="00435292"/>
    <w:rsid w:val="00440AA1"/>
    <w:rsid w:val="00441666"/>
    <w:rsid w:val="00442A72"/>
    <w:rsid w:val="0044301C"/>
    <w:rsid w:val="00443724"/>
    <w:rsid w:val="0044423A"/>
    <w:rsid w:val="00444704"/>
    <w:rsid w:val="00444864"/>
    <w:rsid w:val="00445F43"/>
    <w:rsid w:val="0044675D"/>
    <w:rsid w:val="00447EF2"/>
    <w:rsid w:val="00450574"/>
    <w:rsid w:val="00451211"/>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0CD6"/>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1D65"/>
    <w:rsid w:val="00472CC7"/>
    <w:rsid w:val="00472D8B"/>
    <w:rsid w:val="00472FF4"/>
    <w:rsid w:val="00473034"/>
    <w:rsid w:val="004749C9"/>
    <w:rsid w:val="00474F8B"/>
    <w:rsid w:val="00475527"/>
    <w:rsid w:val="00476776"/>
    <w:rsid w:val="00477F77"/>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9CE"/>
    <w:rsid w:val="004A2B7C"/>
    <w:rsid w:val="004A352F"/>
    <w:rsid w:val="004A3D3D"/>
    <w:rsid w:val="004A405A"/>
    <w:rsid w:val="004A448D"/>
    <w:rsid w:val="004A44CB"/>
    <w:rsid w:val="004A4A5F"/>
    <w:rsid w:val="004A4BC1"/>
    <w:rsid w:val="004A56BB"/>
    <w:rsid w:val="004A5ECB"/>
    <w:rsid w:val="004B0893"/>
    <w:rsid w:val="004B1267"/>
    <w:rsid w:val="004B1ADE"/>
    <w:rsid w:val="004B2CDF"/>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1B7E"/>
    <w:rsid w:val="004C2675"/>
    <w:rsid w:val="004C3AD0"/>
    <w:rsid w:val="004C3FC7"/>
    <w:rsid w:val="004C4303"/>
    <w:rsid w:val="004C5671"/>
    <w:rsid w:val="004C567C"/>
    <w:rsid w:val="004C57EA"/>
    <w:rsid w:val="004C5C26"/>
    <w:rsid w:val="004C5FF6"/>
    <w:rsid w:val="004C6351"/>
    <w:rsid w:val="004C75CA"/>
    <w:rsid w:val="004C76D9"/>
    <w:rsid w:val="004C7BCF"/>
    <w:rsid w:val="004D06D0"/>
    <w:rsid w:val="004D075A"/>
    <w:rsid w:val="004D0A6F"/>
    <w:rsid w:val="004D260F"/>
    <w:rsid w:val="004D325E"/>
    <w:rsid w:val="004D4985"/>
    <w:rsid w:val="004D50BB"/>
    <w:rsid w:val="004D515C"/>
    <w:rsid w:val="004D5825"/>
    <w:rsid w:val="004E03C6"/>
    <w:rsid w:val="004E07E1"/>
    <w:rsid w:val="004E1B4C"/>
    <w:rsid w:val="004E1BA0"/>
    <w:rsid w:val="004E20F9"/>
    <w:rsid w:val="004E3B4A"/>
    <w:rsid w:val="004E4999"/>
    <w:rsid w:val="004E5117"/>
    <w:rsid w:val="004E543B"/>
    <w:rsid w:val="004E5C9E"/>
    <w:rsid w:val="004E5DB9"/>
    <w:rsid w:val="004E6279"/>
    <w:rsid w:val="004E6FD7"/>
    <w:rsid w:val="004F2494"/>
    <w:rsid w:val="004F2D4C"/>
    <w:rsid w:val="004F3435"/>
    <w:rsid w:val="004F3FA3"/>
    <w:rsid w:val="004F4FF8"/>
    <w:rsid w:val="004F5F38"/>
    <w:rsid w:val="004F6A57"/>
    <w:rsid w:val="004F709E"/>
    <w:rsid w:val="004F71EC"/>
    <w:rsid w:val="0050059A"/>
    <w:rsid w:val="005015A2"/>
    <w:rsid w:val="0050228F"/>
    <w:rsid w:val="00502C5D"/>
    <w:rsid w:val="00503006"/>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ABE"/>
    <w:rsid w:val="00515E8A"/>
    <w:rsid w:val="00516B8E"/>
    <w:rsid w:val="00517B24"/>
    <w:rsid w:val="005218D3"/>
    <w:rsid w:val="005219D4"/>
    <w:rsid w:val="005231C1"/>
    <w:rsid w:val="00523547"/>
    <w:rsid w:val="005239A7"/>
    <w:rsid w:val="00523EEA"/>
    <w:rsid w:val="00524A53"/>
    <w:rsid w:val="005252C9"/>
    <w:rsid w:val="00525706"/>
    <w:rsid w:val="00525F40"/>
    <w:rsid w:val="00526DD4"/>
    <w:rsid w:val="0052747C"/>
    <w:rsid w:val="00527B41"/>
    <w:rsid w:val="00534069"/>
    <w:rsid w:val="005345FC"/>
    <w:rsid w:val="0053469A"/>
    <w:rsid w:val="00535866"/>
    <w:rsid w:val="005358DF"/>
    <w:rsid w:val="00536094"/>
    <w:rsid w:val="0053619C"/>
    <w:rsid w:val="0053703C"/>
    <w:rsid w:val="00537448"/>
    <w:rsid w:val="005374E4"/>
    <w:rsid w:val="00537F1D"/>
    <w:rsid w:val="00542BCD"/>
    <w:rsid w:val="00542D2E"/>
    <w:rsid w:val="00542E6B"/>
    <w:rsid w:val="0054376A"/>
    <w:rsid w:val="00543EC9"/>
    <w:rsid w:val="00543EDF"/>
    <w:rsid w:val="00544217"/>
    <w:rsid w:val="005455A8"/>
    <w:rsid w:val="005457FB"/>
    <w:rsid w:val="00546668"/>
    <w:rsid w:val="00546984"/>
    <w:rsid w:val="0055054A"/>
    <w:rsid w:val="00550CF4"/>
    <w:rsid w:val="00554122"/>
    <w:rsid w:val="00554475"/>
    <w:rsid w:val="005544ED"/>
    <w:rsid w:val="0055563F"/>
    <w:rsid w:val="00555DCA"/>
    <w:rsid w:val="0056011F"/>
    <w:rsid w:val="0056056F"/>
    <w:rsid w:val="005607B9"/>
    <w:rsid w:val="00561A3C"/>
    <w:rsid w:val="00561B0F"/>
    <w:rsid w:val="00562829"/>
    <w:rsid w:val="00562BCA"/>
    <w:rsid w:val="00562BCE"/>
    <w:rsid w:val="00562FAA"/>
    <w:rsid w:val="00563424"/>
    <w:rsid w:val="0056374E"/>
    <w:rsid w:val="00563BF4"/>
    <w:rsid w:val="00563D5E"/>
    <w:rsid w:val="005640EA"/>
    <w:rsid w:val="00565C95"/>
    <w:rsid w:val="00566AAC"/>
    <w:rsid w:val="0057038C"/>
    <w:rsid w:val="005706BE"/>
    <w:rsid w:val="0057098E"/>
    <w:rsid w:val="005729AB"/>
    <w:rsid w:val="00573F1E"/>
    <w:rsid w:val="0057507C"/>
    <w:rsid w:val="00576582"/>
    <w:rsid w:val="005776B1"/>
    <w:rsid w:val="00577D8F"/>
    <w:rsid w:val="005806E2"/>
    <w:rsid w:val="005807D0"/>
    <w:rsid w:val="005809A0"/>
    <w:rsid w:val="00581843"/>
    <w:rsid w:val="0058210B"/>
    <w:rsid w:val="0058320E"/>
    <w:rsid w:val="005836A3"/>
    <w:rsid w:val="005854DC"/>
    <w:rsid w:val="0058600B"/>
    <w:rsid w:val="005865FF"/>
    <w:rsid w:val="00587087"/>
    <w:rsid w:val="005870BA"/>
    <w:rsid w:val="00587404"/>
    <w:rsid w:val="0058751F"/>
    <w:rsid w:val="005876D9"/>
    <w:rsid w:val="0058789D"/>
    <w:rsid w:val="005903F7"/>
    <w:rsid w:val="0059090E"/>
    <w:rsid w:val="0059224E"/>
    <w:rsid w:val="00593F35"/>
    <w:rsid w:val="00593F68"/>
    <w:rsid w:val="005947E3"/>
    <w:rsid w:val="00594AB1"/>
    <w:rsid w:val="00594F1E"/>
    <w:rsid w:val="005952D3"/>
    <w:rsid w:val="00596BB5"/>
    <w:rsid w:val="005A02E3"/>
    <w:rsid w:val="005A04C5"/>
    <w:rsid w:val="005A0DD5"/>
    <w:rsid w:val="005A1383"/>
    <w:rsid w:val="005A1A4A"/>
    <w:rsid w:val="005A2C3E"/>
    <w:rsid w:val="005A3B43"/>
    <w:rsid w:val="005A4684"/>
    <w:rsid w:val="005A4704"/>
    <w:rsid w:val="005A4917"/>
    <w:rsid w:val="005A65ED"/>
    <w:rsid w:val="005A72BC"/>
    <w:rsid w:val="005A774E"/>
    <w:rsid w:val="005A7B25"/>
    <w:rsid w:val="005A7B37"/>
    <w:rsid w:val="005B0EE4"/>
    <w:rsid w:val="005B1220"/>
    <w:rsid w:val="005B249D"/>
    <w:rsid w:val="005B3299"/>
    <w:rsid w:val="005B36E8"/>
    <w:rsid w:val="005B3CC7"/>
    <w:rsid w:val="005B4082"/>
    <w:rsid w:val="005B43CC"/>
    <w:rsid w:val="005B603D"/>
    <w:rsid w:val="005B7AE0"/>
    <w:rsid w:val="005C011A"/>
    <w:rsid w:val="005C2B28"/>
    <w:rsid w:val="005C2C42"/>
    <w:rsid w:val="005C3DDB"/>
    <w:rsid w:val="005C51D2"/>
    <w:rsid w:val="005C6D3F"/>
    <w:rsid w:val="005C6E93"/>
    <w:rsid w:val="005C70C8"/>
    <w:rsid w:val="005C74AD"/>
    <w:rsid w:val="005D0B14"/>
    <w:rsid w:val="005D0EB5"/>
    <w:rsid w:val="005D1B07"/>
    <w:rsid w:val="005D2E52"/>
    <w:rsid w:val="005D4082"/>
    <w:rsid w:val="005D40BF"/>
    <w:rsid w:val="005D4D52"/>
    <w:rsid w:val="005D6D61"/>
    <w:rsid w:val="005D7F8F"/>
    <w:rsid w:val="005E004C"/>
    <w:rsid w:val="005E0264"/>
    <w:rsid w:val="005E0609"/>
    <w:rsid w:val="005E0F2F"/>
    <w:rsid w:val="005E1B2C"/>
    <w:rsid w:val="005E1EE8"/>
    <w:rsid w:val="005E2411"/>
    <w:rsid w:val="005E2B00"/>
    <w:rsid w:val="005E31C1"/>
    <w:rsid w:val="005E3242"/>
    <w:rsid w:val="005E3C41"/>
    <w:rsid w:val="005E3EDF"/>
    <w:rsid w:val="005E48A4"/>
    <w:rsid w:val="005F0D86"/>
    <w:rsid w:val="005F13F5"/>
    <w:rsid w:val="005F2326"/>
    <w:rsid w:val="005F2866"/>
    <w:rsid w:val="005F2DF2"/>
    <w:rsid w:val="005F3BE4"/>
    <w:rsid w:val="005F41A5"/>
    <w:rsid w:val="005F4F75"/>
    <w:rsid w:val="005F5A10"/>
    <w:rsid w:val="005F5D53"/>
    <w:rsid w:val="005F7220"/>
    <w:rsid w:val="005F72D3"/>
    <w:rsid w:val="00600023"/>
    <w:rsid w:val="00601B7A"/>
    <w:rsid w:val="006025D7"/>
    <w:rsid w:val="00604BD3"/>
    <w:rsid w:val="00605192"/>
    <w:rsid w:val="006070AC"/>
    <w:rsid w:val="0060782D"/>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F5C"/>
    <w:rsid w:val="0062683A"/>
    <w:rsid w:val="00626AB2"/>
    <w:rsid w:val="00626B1C"/>
    <w:rsid w:val="0062763A"/>
    <w:rsid w:val="0062793D"/>
    <w:rsid w:val="006309F8"/>
    <w:rsid w:val="00630D43"/>
    <w:rsid w:val="006311A3"/>
    <w:rsid w:val="006323B1"/>
    <w:rsid w:val="006341E8"/>
    <w:rsid w:val="0063468F"/>
    <w:rsid w:val="006346DC"/>
    <w:rsid w:val="00635509"/>
    <w:rsid w:val="0063600F"/>
    <w:rsid w:val="006361C1"/>
    <w:rsid w:val="00636236"/>
    <w:rsid w:val="00636439"/>
    <w:rsid w:val="0063645E"/>
    <w:rsid w:val="00636DE9"/>
    <w:rsid w:val="00637102"/>
    <w:rsid w:val="006378E1"/>
    <w:rsid w:val="00637CE3"/>
    <w:rsid w:val="00637FFD"/>
    <w:rsid w:val="006400E0"/>
    <w:rsid w:val="006404FF"/>
    <w:rsid w:val="00640C1C"/>
    <w:rsid w:val="00640F26"/>
    <w:rsid w:val="00641293"/>
    <w:rsid w:val="006421B8"/>
    <w:rsid w:val="0064293F"/>
    <w:rsid w:val="00642F23"/>
    <w:rsid w:val="00643293"/>
    <w:rsid w:val="006438DA"/>
    <w:rsid w:val="00643B9A"/>
    <w:rsid w:val="00643F70"/>
    <w:rsid w:val="00644671"/>
    <w:rsid w:val="00644CA5"/>
    <w:rsid w:val="00645874"/>
    <w:rsid w:val="00645F78"/>
    <w:rsid w:val="006466CA"/>
    <w:rsid w:val="0064792F"/>
    <w:rsid w:val="006502BE"/>
    <w:rsid w:val="00650560"/>
    <w:rsid w:val="00650683"/>
    <w:rsid w:val="00650F60"/>
    <w:rsid w:val="0065176A"/>
    <w:rsid w:val="00651858"/>
    <w:rsid w:val="0065278D"/>
    <w:rsid w:val="00652CA5"/>
    <w:rsid w:val="00652E64"/>
    <w:rsid w:val="00653639"/>
    <w:rsid w:val="00654058"/>
    <w:rsid w:val="0065612D"/>
    <w:rsid w:val="00656624"/>
    <w:rsid w:val="006572AC"/>
    <w:rsid w:val="0066015E"/>
    <w:rsid w:val="00662DAC"/>
    <w:rsid w:val="006631DD"/>
    <w:rsid w:val="00663684"/>
    <w:rsid w:val="006636F6"/>
    <w:rsid w:val="0066376F"/>
    <w:rsid w:val="00663807"/>
    <w:rsid w:val="00663A1D"/>
    <w:rsid w:val="00664899"/>
    <w:rsid w:val="006650B1"/>
    <w:rsid w:val="0066533D"/>
    <w:rsid w:val="0066664E"/>
    <w:rsid w:val="00667E37"/>
    <w:rsid w:val="006700B2"/>
    <w:rsid w:val="006703E4"/>
    <w:rsid w:val="006708BA"/>
    <w:rsid w:val="00670A91"/>
    <w:rsid w:val="00671033"/>
    <w:rsid w:val="00671364"/>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2E0"/>
    <w:rsid w:val="00685679"/>
    <w:rsid w:val="00685DA8"/>
    <w:rsid w:val="006869E9"/>
    <w:rsid w:val="006869EC"/>
    <w:rsid w:val="00687033"/>
    <w:rsid w:val="00687284"/>
    <w:rsid w:val="006875E6"/>
    <w:rsid w:val="006878E4"/>
    <w:rsid w:val="00687DB2"/>
    <w:rsid w:val="00690129"/>
    <w:rsid w:val="00690E70"/>
    <w:rsid w:val="00691431"/>
    <w:rsid w:val="00691A0F"/>
    <w:rsid w:val="00691A4F"/>
    <w:rsid w:val="00692CD3"/>
    <w:rsid w:val="0069337F"/>
    <w:rsid w:val="0069350F"/>
    <w:rsid w:val="006945AA"/>
    <w:rsid w:val="00694741"/>
    <w:rsid w:val="0069512D"/>
    <w:rsid w:val="00695975"/>
    <w:rsid w:val="00695ACA"/>
    <w:rsid w:val="00695DED"/>
    <w:rsid w:val="006967C6"/>
    <w:rsid w:val="00697C82"/>
    <w:rsid w:val="006A016B"/>
    <w:rsid w:val="006A04B4"/>
    <w:rsid w:val="006A0C9E"/>
    <w:rsid w:val="006A1679"/>
    <w:rsid w:val="006A2581"/>
    <w:rsid w:val="006A2C05"/>
    <w:rsid w:val="006A2F93"/>
    <w:rsid w:val="006A349C"/>
    <w:rsid w:val="006A39EF"/>
    <w:rsid w:val="006A4774"/>
    <w:rsid w:val="006A48DE"/>
    <w:rsid w:val="006A4E46"/>
    <w:rsid w:val="006A4F44"/>
    <w:rsid w:val="006A6120"/>
    <w:rsid w:val="006A7065"/>
    <w:rsid w:val="006A7C92"/>
    <w:rsid w:val="006B19CF"/>
    <w:rsid w:val="006B1ED7"/>
    <w:rsid w:val="006B21D7"/>
    <w:rsid w:val="006B261C"/>
    <w:rsid w:val="006B2B7C"/>
    <w:rsid w:val="006B3640"/>
    <w:rsid w:val="006B57D7"/>
    <w:rsid w:val="006B5EBE"/>
    <w:rsid w:val="006B6D6D"/>
    <w:rsid w:val="006B7594"/>
    <w:rsid w:val="006C0291"/>
    <w:rsid w:val="006C0BDB"/>
    <w:rsid w:val="006C17A3"/>
    <w:rsid w:val="006C1B2E"/>
    <w:rsid w:val="006C1C0E"/>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E000E"/>
    <w:rsid w:val="006E02DC"/>
    <w:rsid w:val="006E05EC"/>
    <w:rsid w:val="006E07A6"/>
    <w:rsid w:val="006E17B3"/>
    <w:rsid w:val="006E1D08"/>
    <w:rsid w:val="006E2193"/>
    <w:rsid w:val="006E2AB1"/>
    <w:rsid w:val="006E3370"/>
    <w:rsid w:val="006E3902"/>
    <w:rsid w:val="006E3AA6"/>
    <w:rsid w:val="006E46FC"/>
    <w:rsid w:val="006E6B3D"/>
    <w:rsid w:val="006E6E33"/>
    <w:rsid w:val="006E7A4C"/>
    <w:rsid w:val="006F0E21"/>
    <w:rsid w:val="006F1CF7"/>
    <w:rsid w:val="006F203C"/>
    <w:rsid w:val="006F2D29"/>
    <w:rsid w:val="006F4437"/>
    <w:rsid w:val="006F4A1A"/>
    <w:rsid w:val="006F4B43"/>
    <w:rsid w:val="006F4FD7"/>
    <w:rsid w:val="006F5F56"/>
    <w:rsid w:val="006F6094"/>
    <w:rsid w:val="006F67F7"/>
    <w:rsid w:val="006F6F73"/>
    <w:rsid w:val="006F7051"/>
    <w:rsid w:val="006F70FD"/>
    <w:rsid w:val="006F7997"/>
    <w:rsid w:val="00700A5E"/>
    <w:rsid w:val="00700E5B"/>
    <w:rsid w:val="00701C30"/>
    <w:rsid w:val="007027D7"/>
    <w:rsid w:val="0070346A"/>
    <w:rsid w:val="00704499"/>
    <w:rsid w:val="00704B24"/>
    <w:rsid w:val="007052BA"/>
    <w:rsid w:val="0070536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3120"/>
    <w:rsid w:val="0071313E"/>
    <w:rsid w:val="00713727"/>
    <w:rsid w:val="00713756"/>
    <w:rsid w:val="00713C78"/>
    <w:rsid w:val="00713D60"/>
    <w:rsid w:val="0071401F"/>
    <w:rsid w:val="007156C5"/>
    <w:rsid w:val="00715D58"/>
    <w:rsid w:val="00716B43"/>
    <w:rsid w:val="00716B8E"/>
    <w:rsid w:val="00717246"/>
    <w:rsid w:val="00717AB8"/>
    <w:rsid w:val="00720342"/>
    <w:rsid w:val="00720AB0"/>
    <w:rsid w:val="007229B5"/>
    <w:rsid w:val="00722AC2"/>
    <w:rsid w:val="0072377D"/>
    <w:rsid w:val="007250AA"/>
    <w:rsid w:val="0072689E"/>
    <w:rsid w:val="00726C33"/>
    <w:rsid w:val="00727C15"/>
    <w:rsid w:val="00727F7D"/>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37B6C"/>
    <w:rsid w:val="00740148"/>
    <w:rsid w:val="00740EAB"/>
    <w:rsid w:val="007415C7"/>
    <w:rsid w:val="00741A05"/>
    <w:rsid w:val="0074236D"/>
    <w:rsid w:val="00742466"/>
    <w:rsid w:val="0074269F"/>
    <w:rsid w:val="007428E4"/>
    <w:rsid w:val="00742C44"/>
    <w:rsid w:val="007439FD"/>
    <w:rsid w:val="00744BDD"/>
    <w:rsid w:val="0074528C"/>
    <w:rsid w:val="00745C31"/>
    <w:rsid w:val="00746558"/>
    <w:rsid w:val="007468E3"/>
    <w:rsid w:val="00746923"/>
    <w:rsid w:val="00746DF2"/>
    <w:rsid w:val="00747399"/>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23F"/>
    <w:rsid w:val="0078342D"/>
    <w:rsid w:val="0078371F"/>
    <w:rsid w:val="007840EC"/>
    <w:rsid w:val="007847C1"/>
    <w:rsid w:val="00785117"/>
    <w:rsid w:val="007852B6"/>
    <w:rsid w:val="00786541"/>
    <w:rsid w:val="00786DF0"/>
    <w:rsid w:val="007872AE"/>
    <w:rsid w:val="00790DF1"/>
    <w:rsid w:val="007916D0"/>
    <w:rsid w:val="00791B00"/>
    <w:rsid w:val="00792528"/>
    <w:rsid w:val="0079268C"/>
    <w:rsid w:val="00793571"/>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7E"/>
    <w:rsid w:val="007B7001"/>
    <w:rsid w:val="007C072E"/>
    <w:rsid w:val="007C2515"/>
    <w:rsid w:val="007C31CC"/>
    <w:rsid w:val="007C5374"/>
    <w:rsid w:val="007C5819"/>
    <w:rsid w:val="007C7099"/>
    <w:rsid w:val="007C761D"/>
    <w:rsid w:val="007D06AD"/>
    <w:rsid w:val="007D0ABA"/>
    <w:rsid w:val="007D167E"/>
    <w:rsid w:val="007D1AE6"/>
    <w:rsid w:val="007D2592"/>
    <w:rsid w:val="007D2F7C"/>
    <w:rsid w:val="007D3348"/>
    <w:rsid w:val="007D3CE3"/>
    <w:rsid w:val="007D48F9"/>
    <w:rsid w:val="007D55B3"/>
    <w:rsid w:val="007D5C8D"/>
    <w:rsid w:val="007D615D"/>
    <w:rsid w:val="007D6436"/>
    <w:rsid w:val="007D6888"/>
    <w:rsid w:val="007D68D4"/>
    <w:rsid w:val="007D7225"/>
    <w:rsid w:val="007D72B6"/>
    <w:rsid w:val="007D76FE"/>
    <w:rsid w:val="007D796A"/>
    <w:rsid w:val="007D7EF9"/>
    <w:rsid w:val="007E137B"/>
    <w:rsid w:val="007E14BE"/>
    <w:rsid w:val="007E1696"/>
    <w:rsid w:val="007E20A1"/>
    <w:rsid w:val="007E249C"/>
    <w:rsid w:val="007E29B7"/>
    <w:rsid w:val="007E34A2"/>
    <w:rsid w:val="007E3502"/>
    <w:rsid w:val="007E3744"/>
    <w:rsid w:val="007E3859"/>
    <w:rsid w:val="007E3F66"/>
    <w:rsid w:val="007E516F"/>
    <w:rsid w:val="007E636C"/>
    <w:rsid w:val="007E6950"/>
    <w:rsid w:val="007E6BDF"/>
    <w:rsid w:val="007E74EE"/>
    <w:rsid w:val="007E77EC"/>
    <w:rsid w:val="007E7ABC"/>
    <w:rsid w:val="007F104A"/>
    <w:rsid w:val="007F1205"/>
    <w:rsid w:val="007F1D35"/>
    <w:rsid w:val="007F4C7D"/>
    <w:rsid w:val="007F60CB"/>
    <w:rsid w:val="007F6CDE"/>
    <w:rsid w:val="00800B5B"/>
    <w:rsid w:val="00801961"/>
    <w:rsid w:val="00801C12"/>
    <w:rsid w:val="00801C38"/>
    <w:rsid w:val="00802295"/>
    <w:rsid w:val="008024B0"/>
    <w:rsid w:val="0080290A"/>
    <w:rsid w:val="00802DD3"/>
    <w:rsid w:val="00803858"/>
    <w:rsid w:val="00803928"/>
    <w:rsid w:val="008039E9"/>
    <w:rsid w:val="00803F50"/>
    <w:rsid w:val="0080448B"/>
    <w:rsid w:val="008057DE"/>
    <w:rsid w:val="008068F9"/>
    <w:rsid w:val="008070E3"/>
    <w:rsid w:val="00807F84"/>
    <w:rsid w:val="008108E5"/>
    <w:rsid w:val="00811B5B"/>
    <w:rsid w:val="00811B8B"/>
    <w:rsid w:val="0081282A"/>
    <w:rsid w:val="00812BFE"/>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4EFB"/>
    <w:rsid w:val="0083507A"/>
    <w:rsid w:val="0083555A"/>
    <w:rsid w:val="008376B1"/>
    <w:rsid w:val="00840B04"/>
    <w:rsid w:val="00840BD7"/>
    <w:rsid w:val="00840C9D"/>
    <w:rsid w:val="008413A3"/>
    <w:rsid w:val="00842A39"/>
    <w:rsid w:val="008430D0"/>
    <w:rsid w:val="008431AF"/>
    <w:rsid w:val="00843D2D"/>
    <w:rsid w:val="00845670"/>
    <w:rsid w:val="00845CDD"/>
    <w:rsid w:val="0084608F"/>
    <w:rsid w:val="00847C42"/>
    <w:rsid w:val="008503CC"/>
    <w:rsid w:val="00850A36"/>
    <w:rsid w:val="00851884"/>
    <w:rsid w:val="00851D17"/>
    <w:rsid w:val="008522CA"/>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080A"/>
    <w:rsid w:val="00871A23"/>
    <w:rsid w:val="00872835"/>
    <w:rsid w:val="008729C7"/>
    <w:rsid w:val="00872BF1"/>
    <w:rsid w:val="008758C3"/>
    <w:rsid w:val="0087595A"/>
    <w:rsid w:val="00875B92"/>
    <w:rsid w:val="0087666C"/>
    <w:rsid w:val="00877128"/>
    <w:rsid w:val="0087747F"/>
    <w:rsid w:val="008779D6"/>
    <w:rsid w:val="00880CCD"/>
    <w:rsid w:val="00880F86"/>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A89"/>
    <w:rsid w:val="008B3D99"/>
    <w:rsid w:val="008B46FC"/>
    <w:rsid w:val="008B54C2"/>
    <w:rsid w:val="008B564B"/>
    <w:rsid w:val="008B5846"/>
    <w:rsid w:val="008B636E"/>
    <w:rsid w:val="008C25E5"/>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141"/>
    <w:rsid w:val="008D5C93"/>
    <w:rsid w:val="008D5EB8"/>
    <w:rsid w:val="008D5FC6"/>
    <w:rsid w:val="008D6B65"/>
    <w:rsid w:val="008D6E15"/>
    <w:rsid w:val="008D7075"/>
    <w:rsid w:val="008D723F"/>
    <w:rsid w:val="008E1615"/>
    <w:rsid w:val="008E2CF3"/>
    <w:rsid w:val="008E303E"/>
    <w:rsid w:val="008E3680"/>
    <w:rsid w:val="008E38CB"/>
    <w:rsid w:val="008E5605"/>
    <w:rsid w:val="008E648D"/>
    <w:rsid w:val="008E70B8"/>
    <w:rsid w:val="008E7565"/>
    <w:rsid w:val="008E759F"/>
    <w:rsid w:val="008F119E"/>
    <w:rsid w:val="008F1225"/>
    <w:rsid w:val="008F160A"/>
    <w:rsid w:val="008F1806"/>
    <w:rsid w:val="008F2FF2"/>
    <w:rsid w:val="008F3265"/>
    <w:rsid w:val="008F383B"/>
    <w:rsid w:val="008F416E"/>
    <w:rsid w:val="008F42CD"/>
    <w:rsid w:val="008F5759"/>
    <w:rsid w:val="008F5DD1"/>
    <w:rsid w:val="008F7DA0"/>
    <w:rsid w:val="0090322A"/>
    <w:rsid w:val="009032BD"/>
    <w:rsid w:val="00904036"/>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2A19"/>
    <w:rsid w:val="0092341B"/>
    <w:rsid w:val="00923A5B"/>
    <w:rsid w:val="00924ECD"/>
    <w:rsid w:val="0092572F"/>
    <w:rsid w:val="009257EF"/>
    <w:rsid w:val="00925D96"/>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9ED"/>
    <w:rsid w:val="0094647C"/>
    <w:rsid w:val="0094687F"/>
    <w:rsid w:val="00947323"/>
    <w:rsid w:val="00947AD6"/>
    <w:rsid w:val="0095089A"/>
    <w:rsid w:val="00950C23"/>
    <w:rsid w:val="00951357"/>
    <w:rsid w:val="00952B5D"/>
    <w:rsid w:val="00952BA5"/>
    <w:rsid w:val="00952FC5"/>
    <w:rsid w:val="00953687"/>
    <w:rsid w:val="00953B7E"/>
    <w:rsid w:val="0095478D"/>
    <w:rsid w:val="00954BC8"/>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1FAA"/>
    <w:rsid w:val="0098219F"/>
    <w:rsid w:val="0098345A"/>
    <w:rsid w:val="00983B0B"/>
    <w:rsid w:val="00984591"/>
    <w:rsid w:val="00985868"/>
    <w:rsid w:val="0098692D"/>
    <w:rsid w:val="00986AEE"/>
    <w:rsid w:val="00987216"/>
    <w:rsid w:val="00990ADB"/>
    <w:rsid w:val="009916B7"/>
    <w:rsid w:val="00991E8F"/>
    <w:rsid w:val="00992669"/>
    <w:rsid w:val="00993B8F"/>
    <w:rsid w:val="00993F22"/>
    <w:rsid w:val="00994862"/>
    <w:rsid w:val="00994888"/>
    <w:rsid w:val="00994B56"/>
    <w:rsid w:val="00995148"/>
    <w:rsid w:val="00995236"/>
    <w:rsid w:val="00996652"/>
    <w:rsid w:val="009966D9"/>
    <w:rsid w:val="00996ECB"/>
    <w:rsid w:val="009974E2"/>
    <w:rsid w:val="00997B58"/>
    <w:rsid w:val="009A13A4"/>
    <w:rsid w:val="009A1A46"/>
    <w:rsid w:val="009A1CD0"/>
    <w:rsid w:val="009A1F2E"/>
    <w:rsid w:val="009A2AFD"/>
    <w:rsid w:val="009A2BC5"/>
    <w:rsid w:val="009A3C8A"/>
    <w:rsid w:val="009A4209"/>
    <w:rsid w:val="009A4CC9"/>
    <w:rsid w:val="009A5D9A"/>
    <w:rsid w:val="009A71DD"/>
    <w:rsid w:val="009A7833"/>
    <w:rsid w:val="009A7983"/>
    <w:rsid w:val="009A7A9A"/>
    <w:rsid w:val="009B13CB"/>
    <w:rsid w:val="009B1CB9"/>
    <w:rsid w:val="009B207F"/>
    <w:rsid w:val="009B2A3E"/>
    <w:rsid w:val="009B384D"/>
    <w:rsid w:val="009B4445"/>
    <w:rsid w:val="009B4751"/>
    <w:rsid w:val="009B4D04"/>
    <w:rsid w:val="009B60B3"/>
    <w:rsid w:val="009B76B3"/>
    <w:rsid w:val="009B7930"/>
    <w:rsid w:val="009C052C"/>
    <w:rsid w:val="009C0778"/>
    <w:rsid w:val="009C1022"/>
    <w:rsid w:val="009C1047"/>
    <w:rsid w:val="009C1433"/>
    <w:rsid w:val="009C19A8"/>
    <w:rsid w:val="009C1B8E"/>
    <w:rsid w:val="009C3443"/>
    <w:rsid w:val="009C3ACF"/>
    <w:rsid w:val="009C483D"/>
    <w:rsid w:val="009C5ED2"/>
    <w:rsid w:val="009C6269"/>
    <w:rsid w:val="009C64EF"/>
    <w:rsid w:val="009C755E"/>
    <w:rsid w:val="009D03B9"/>
    <w:rsid w:val="009D1DE1"/>
    <w:rsid w:val="009D3F0C"/>
    <w:rsid w:val="009D44E1"/>
    <w:rsid w:val="009D50ED"/>
    <w:rsid w:val="009D6BD9"/>
    <w:rsid w:val="009D7513"/>
    <w:rsid w:val="009E0615"/>
    <w:rsid w:val="009E0B3C"/>
    <w:rsid w:val="009E252A"/>
    <w:rsid w:val="009E2EE4"/>
    <w:rsid w:val="009E4D80"/>
    <w:rsid w:val="009E51EA"/>
    <w:rsid w:val="009E58EF"/>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0F26"/>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739A"/>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6C09"/>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24"/>
    <w:rsid w:val="00A52D0E"/>
    <w:rsid w:val="00A52D70"/>
    <w:rsid w:val="00A54EC6"/>
    <w:rsid w:val="00A55039"/>
    <w:rsid w:val="00A5645C"/>
    <w:rsid w:val="00A578DB"/>
    <w:rsid w:val="00A60491"/>
    <w:rsid w:val="00A61CD8"/>
    <w:rsid w:val="00A61F58"/>
    <w:rsid w:val="00A62BE2"/>
    <w:rsid w:val="00A62E11"/>
    <w:rsid w:val="00A64046"/>
    <w:rsid w:val="00A64962"/>
    <w:rsid w:val="00A64AAC"/>
    <w:rsid w:val="00A64F72"/>
    <w:rsid w:val="00A654B7"/>
    <w:rsid w:val="00A65EE5"/>
    <w:rsid w:val="00A66425"/>
    <w:rsid w:val="00A6671B"/>
    <w:rsid w:val="00A66839"/>
    <w:rsid w:val="00A66AAD"/>
    <w:rsid w:val="00A7043D"/>
    <w:rsid w:val="00A712E7"/>
    <w:rsid w:val="00A71639"/>
    <w:rsid w:val="00A72E71"/>
    <w:rsid w:val="00A738B2"/>
    <w:rsid w:val="00A73BF3"/>
    <w:rsid w:val="00A73E9B"/>
    <w:rsid w:val="00A74144"/>
    <w:rsid w:val="00A743B1"/>
    <w:rsid w:val="00A75A7B"/>
    <w:rsid w:val="00A76A1B"/>
    <w:rsid w:val="00A76DED"/>
    <w:rsid w:val="00A80D33"/>
    <w:rsid w:val="00A820FC"/>
    <w:rsid w:val="00A82568"/>
    <w:rsid w:val="00A8289F"/>
    <w:rsid w:val="00A8405E"/>
    <w:rsid w:val="00A84BC7"/>
    <w:rsid w:val="00A84BCE"/>
    <w:rsid w:val="00A84C34"/>
    <w:rsid w:val="00A8503A"/>
    <w:rsid w:val="00A85FA9"/>
    <w:rsid w:val="00A8609A"/>
    <w:rsid w:val="00A86475"/>
    <w:rsid w:val="00A86EA7"/>
    <w:rsid w:val="00A86F66"/>
    <w:rsid w:val="00A87274"/>
    <w:rsid w:val="00A877FE"/>
    <w:rsid w:val="00A909AD"/>
    <w:rsid w:val="00A914EB"/>
    <w:rsid w:val="00A949C2"/>
    <w:rsid w:val="00A94DCB"/>
    <w:rsid w:val="00A9561E"/>
    <w:rsid w:val="00A95A70"/>
    <w:rsid w:val="00A96408"/>
    <w:rsid w:val="00A9757B"/>
    <w:rsid w:val="00A97AE9"/>
    <w:rsid w:val="00A97C54"/>
    <w:rsid w:val="00A97F36"/>
    <w:rsid w:val="00AA0FE5"/>
    <w:rsid w:val="00AA11A9"/>
    <w:rsid w:val="00AA1577"/>
    <w:rsid w:val="00AA1A57"/>
    <w:rsid w:val="00AA20C6"/>
    <w:rsid w:val="00AA2591"/>
    <w:rsid w:val="00AA3006"/>
    <w:rsid w:val="00AA3386"/>
    <w:rsid w:val="00AA3B88"/>
    <w:rsid w:val="00AA41D4"/>
    <w:rsid w:val="00AA48F4"/>
    <w:rsid w:val="00AA4BD6"/>
    <w:rsid w:val="00AA4C34"/>
    <w:rsid w:val="00AA5BE2"/>
    <w:rsid w:val="00AA665A"/>
    <w:rsid w:val="00AA69A5"/>
    <w:rsid w:val="00AA6D7C"/>
    <w:rsid w:val="00AA78A9"/>
    <w:rsid w:val="00AA7EE8"/>
    <w:rsid w:val="00AB0DF3"/>
    <w:rsid w:val="00AB11BB"/>
    <w:rsid w:val="00AB1CED"/>
    <w:rsid w:val="00AB1FE5"/>
    <w:rsid w:val="00AB2831"/>
    <w:rsid w:val="00AB2C25"/>
    <w:rsid w:val="00AB319B"/>
    <w:rsid w:val="00AB3C42"/>
    <w:rsid w:val="00AB52B3"/>
    <w:rsid w:val="00AB543F"/>
    <w:rsid w:val="00AB6CF4"/>
    <w:rsid w:val="00AB79F7"/>
    <w:rsid w:val="00AC13C1"/>
    <w:rsid w:val="00AC22A3"/>
    <w:rsid w:val="00AC3C17"/>
    <w:rsid w:val="00AC4955"/>
    <w:rsid w:val="00AC4F3C"/>
    <w:rsid w:val="00AC626C"/>
    <w:rsid w:val="00AC6A07"/>
    <w:rsid w:val="00AC7019"/>
    <w:rsid w:val="00AC70CB"/>
    <w:rsid w:val="00AD03B6"/>
    <w:rsid w:val="00AD16F5"/>
    <w:rsid w:val="00AD2DFF"/>
    <w:rsid w:val="00AD33FE"/>
    <w:rsid w:val="00AD470B"/>
    <w:rsid w:val="00AD5085"/>
    <w:rsid w:val="00AD5550"/>
    <w:rsid w:val="00AD6A7C"/>
    <w:rsid w:val="00AD6F9A"/>
    <w:rsid w:val="00AD7293"/>
    <w:rsid w:val="00AE20A9"/>
    <w:rsid w:val="00AE27B2"/>
    <w:rsid w:val="00AE2B97"/>
    <w:rsid w:val="00AE3153"/>
    <w:rsid w:val="00AE3C2B"/>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AF711A"/>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B8A"/>
    <w:rsid w:val="00B15D2A"/>
    <w:rsid w:val="00B15DB1"/>
    <w:rsid w:val="00B165FD"/>
    <w:rsid w:val="00B2098E"/>
    <w:rsid w:val="00B21705"/>
    <w:rsid w:val="00B218B0"/>
    <w:rsid w:val="00B21A9B"/>
    <w:rsid w:val="00B22306"/>
    <w:rsid w:val="00B22412"/>
    <w:rsid w:val="00B22591"/>
    <w:rsid w:val="00B2269B"/>
    <w:rsid w:val="00B23724"/>
    <w:rsid w:val="00B23D17"/>
    <w:rsid w:val="00B23F0D"/>
    <w:rsid w:val="00B23F21"/>
    <w:rsid w:val="00B24236"/>
    <w:rsid w:val="00B250F2"/>
    <w:rsid w:val="00B258BB"/>
    <w:rsid w:val="00B25EE1"/>
    <w:rsid w:val="00B26417"/>
    <w:rsid w:val="00B27187"/>
    <w:rsid w:val="00B27877"/>
    <w:rsid w:val="00B336EB"/>
    <w:rsid w:val="00B344D1"/>
    <w:rsid w:val="00B347E2"/>
    <w:rsid w:val="00B34A04"/>
    <w:rsid w:val="00B34A57"/>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DD"/>
    <w:rsid w:val="00B75774"/>
    <w:rsid w:val="00B759C7"/>
    <w:rsid w:val="00B75F46"/>
    <w:rsid w:val="00B76031"/>
    <w:rsid w:val="00B76975"/>
    <w:rsid w:val="00B76FF1"/>
    <w:rsid w:val="00B8199A"/>
    <w:rsid w:val="00B82103"/>
    <w:rsid w:val="00B8298A"/>
    <w:rsid w:val="00B82A75"/>
    <w:rsid w:val="00B82A8F"/>
    <w:rsid w:val="00B8334D"/>
    <w:rsid w:val="00B83C79"/>
    <w:rsid w:val="00B84556"/>
    <w:rsid w:val="00B85142"/>
    <w:rsid w:val="00B86651"/>
    <w:rsid w:val="00B8666B"/>
    <w:rsid w:val="00B87C2C"/>
    <w:rsid w:val="00B9027D"/>
    <w:rsid w:val="00B9047A"/>
    <w:rsid w:val="00B90502"/>
    <w:rsid w:val="00B9083E"/>
    <w:rsid w:val="00B911AB"/>
    <w:rsid w:val="00B92CE8"/>
    <w:rsid w:val="00B92CF8"/>
    <w:rsid w:val="00B92EC7"/>
    <w:rsid w:val="00B92FA0"/>
    <w:rsid w:val="00B933C5"/>
    <w:rsid w:val="00B9361B"/>
    <w:rsid w:val="00B936E2"/>
    <w:rsid w:val="00B93AA7"/>
    <w:rsid w:val="00B93CB8"/>
    <w:rsid w:val="00B95392"/>
    <w:rsid w:val="00B9545D"/>
    <w:rsid w:val="00B95978"/>
    <w:rsid w:val="00B95FA4"/>
    <w:rsid w:val="00B96C8C"/>
    <w:rsid w:val="00B97DE4"/>
    <w:rsid w:val="00BA0373"/>
    <w:rsid w:val="00BA0A44"/>
    <w:rsid w:val="00BA12D9"/>
    <w:rsid w:val="00BA1D04"/>
    <w:rsid w:val="00BA28F8"/>
    <w:rsid w:val="00BA3123"/>
    <w:rsid w:val="00BA38E7"/>
    <w:rsid w:val="00BA434C"/>
    <w:rsid w:val="00BA5235"/>
    <w:rsid w:val="00BA5283"/>
    <w:rsid w:val="00BA5554"/>
    <w:rsid w:val="00BA6718"/>
    <w:rsid w:val="00BA7FAA"/>
    <w:rsid w:val="00BB06F7"/>
    <w:rsid w:val="00BB1619"/>
    <w:rsid w:val="00BB30BF"/>
    <w:rsid w:val="00BB3EA8"/>
    <w:rsid w:val="00BB49D6"/>
    <w:rsid w:val="00BB4DD3"/>
    <w:rsid w:val="00BB51F5"/>
    <w:rsid w:val="00BB5289"/>
    <w:rsid w:val="00BB5D39"/>
    <w:rsid w:val="00BB5F2F"/>
    <w:rsid w:val="00BB78EA"/>
    <w:rsid w:val="00BC096B"/>
    <w:rsid w:val="00BC0FD5"/>
    <w:rsid w:val="00BC1F80"/>
    <w:rsid w:val="00BC21EF"/>
    <w:rsid w:val="00BC3E23"/>
    <w:rsid w:val="00BC439C"/>
    <w:rsid w:val="00BC4684"/>
    <w:rsid w:val="00BC4BC5"/>
    <w:rsid w:val="00BC4EAC"/>
    <w:rsid w:val="00BC5B1F"/>
    <w:rsid w:val="00BC5D70"/>
    <w:rsid w:val="00BC604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7B6"/>
    <w:rsid w:val="00BE6D97"/>
    <w:rsid w:val="00BE6EF3"/>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8A8"/>
    <w:rsid w:val="00C040FE"/>
    <w:rsid w:val="00C04731"/>
    <w:rsid w:val="00C055F1"/>
    <w:rsid w:val="00C066F5"/>
    <w:rsid w:val="00C06A20"/>
    <w:rsid w:val="00C06A7F"/>
    <w:rsid w:val="00C076E8"/>
    <w:rsid w:val="00C07B18"/>
    <w:rsid w:val="00C07BA8"/>
    <w:rsid w:val="00C07D17"/>
    <w:rsid w:val="00C07F06"/>
    <w:rsid w:val="00C10B01"/>
    <w:rsid w:val="00C10C01"/>
    <w:rsid w:val="00C10E65"/>
    <w:rsid w:val="00C12AEB"/>
    <w:rsid w:val="00C1339C"/>
    <w:rsid w:val="00C13597"/>
    <w:rsid w:val="00C14C7E"/>
    <w:rsid w:val="00C15820"/>
    <w:rsid w:val="00C15C15"/>
    <w:rsid w:val="00C20413"/>
    <w:rsid w:val="00C20B12"/>
    <w:rsid w:val="00C22696"/>
    <w:rsid w:val="00C23A49"/>
    <w:rsid w:val="00C23FD3"/>
    <w:rsid w:val="00C24003"/>
    <w:rsid w:val="00C242F7"/>
    <w:rsid w:val="00C24B58"/>
    <w:rsid w:val="00C25E73"/>
    <w:rsid w:val="00C26698"/>
    <w:rsid w:val="00C276D7"/>
    <w:rsid w:val="00C27EE9"/>
    <w:rsid w:val="00C27F0C"/>
    <w:rsid w:val="00C3285E"/>
    <w:rsid w:val="00C3456D"/>
    <w:rsid w:val="00C35F05"/>
    <w:rsid w:val="00C36069"/>
    <w:rsid w:val="00C365A6"/>
    <w:rsid w:val="00C36D18"/>
    <w:rsid w:val="00C40B21"/>
    <w:rsid w:val="00C41A08"/>
    <w:rsid w:val="00C41F52"/>
    <w:rsid w:val="00C430CB"/>
    <w:rsid w:val="00C43A23"/>
    <w:rsid w:val="00C455AB"/>
    <w:rsid w:val="00C46662"/>
    <w:rsid w:val="00C468AA"/>
    <w:rsid w:val="00C47310"/>
    <w:rsid w:val="00C47D41"/>
    <w:rsid w:val="00C505A4"/>
    <w:rsid w:val="00C51866"/>
    <w:rsid w:val="00C52600"/>
    <w:rsid w:val="00C52D57"/>
    <w:rsid w:val="00C52FD3"/>
    <w:rsid w:val="00C53421"/>
    <w:rsid w:val="00C54191"/>
    <w:rsid w:val="00C541E5"/>
    <w:rsid w:val="00C5448F"/>
    <w:rsid w:val="00C54BB1"/>
    <w:rsid w:val="00C54EB0"/>
    <w:rsid w:val="00C54F05"/>
    <w:rsid w:val="00C5555D"/>
    <w:rsid w:val="00C55762"/>
    <w:rsid w:val="00C55CEB"/>
    <w:rsid w:val="00C56503"/>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4FA"/>
    <w:rsid w:val="00C76CCD"/>
    <w:rsid w:val="00C77D28"/>
    <w:rsid w:val="00C77FE0"/>
    <w:rsid w:val="00C80231"/>
    <w:rsid w:val="00C80372"/>
    <w:rsid w:val="00C80BB2"/>
    <w:rsid w:val="00C826CA"/>
    <w:rsid w:val="00C82858"/>
    <w:rsid w:val="00C83133"/>
    <w:rsid w:val="00C8423B"/>
    <w:rsid w:val="00C858D3"/>
    <w:rsid w:val="00C86B33"/>
    <w:rsid w:val="00C8760E"/>
    <w:rsid w:val="00C90231"/>
    <w:rsid w:val="00C90AA4"/>
    <w:rsid w:val="00C9118A"/>
    <w:rsid w:val="00C915A0"/>
    <w:rsid w:val="00C91664"/>
    <w:rsid w:val="00C91DDA"/>
    <w:rsid w:val="00C92A9D"/>
    <w:rsid w:val="00C931EF"/>
    <w:rsid w:val="00C94A30"/>
    <w:rsid w:val="00C94E40"/>
    <w:rsid w:val="00C94FAD"/>
    <w:rsid w:val="00C96542"/>
    <w:rsid w:val="00C96B23"/>
    <w:rsid w:val="00C96DF7"/>
    <w:rsid w:val="00C97EDB"/>
    <w:rsid w:val="00CA167A"/>
    <w:rsid w:val="00CA1ADB"/>
    <w:rsid w:val="00CA1B10"/>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57EE"/>
    <w:rsid w:val="00CB6A61"/>
    <w:rsid w:val="00CB6F15"/>
    <w:rsid w:val="00CB7270"/>
    <w:rsid w:val="00CB74BA"/>
    <w:rsid w:val="00CB7744"/>
    <w:rsid w:val="00CC08AC"/>
    <w:rsid w:val="00CC0FCD"/>
    <w:rsid w:val="00CC1731"/>
    <w:rsid w:val="00CC1DD5"/>
    <w:rsid w:val="00CC2830"/>
    <w:rsid w:val="00CC3E45"/>
    <w:rsid w:val="00CC4B42"/>
    <w:rsid w:val="00CC5735"/>
    <w:rsid w:val="00CC5922"/>
    <w:rsid w:val="00CC59DA"/>
    <w:rsid w:val="00CC5FD5"/>
    <w:rsid w:val="00CC620B"/>
    <w:rsid w:val="00CC6CF7"/>
    <w:rsid w:val="00CD056B"/>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2F54"/>
    <w:rsid w:val="00CE3A60"/>
    <w:rsid w:val="00CE3FC4"/>
    <w:rsid w:val="00CE4332"/>
    <w:rsid w:val="00CE4B5F"/>
    <w:rsid w:val="00CE5241"/>
    <w:rsid w:val="00CE54DD"/>
    <w:rsid w:val="00CE5610"/>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283B"/>
    <w:rsid w:val="00D03401"/>
    <w:rsid w:val="00D042E3"/>
    <w:rsid w:val="00D0507D"/>
    <w:rsid w:val="00D05520"/>
    <w:rsid w:val="00D05B82"/>
    <w:rsid w:val="00D05C7B"/>
    <w:rsid w:val="00D05EB6"/>
    <w:rsid w:val="00D06ABB"/>
    <w:rsid w:val="00D06D9B"/>
    <w:rsid w:val="00D06FF4"/>
    <w:rsid w:val="00D073F5"/>
    <w:rsid w:val="00D10833"/>
    <w:rsid w:val="00D119CF"/>
    <w:rsid w:val="00D11CCB"/>
    <w:rsid w:val="00D124CB"/>
    <w:rsid w:val="00D12B30"/>
    <w:rsid w:val="00D1320E"/>
    <w:rsid w:val="00D13CBB"/>
    <w:rsid w:val="00D13FF4"/>
    <w:rsid w:val="00D14543"/>
    <w:rsid w:val="00D14A44"/>
    <w:rsid w:val="00D15211"/>
    <w:rsid w:val="00D154F2"/>
    <w:rsid w:val="00D15CF3"/>
    <w:rsid w:val="00D161B0"/>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FA5"/>
    <w:rsid w:val="00D37411"/>
    <w:rsid w:val="00D4008B"/>
    <w:rsid w:val="00D4098F"/>
    <w:rsid w:val="00D41E70"/>
    <w:rsid w:val="00D43262"/>
    <w:rsid w:val="00D43AD2"/>
    <w:rsid w:val="00D43B13"/>
    <w:rsid w:val="00D4509F"/>
    <w:rsid w:val="00D450D6"/>
    <w:rsid w:val="00D45A44"/>
    <w:rsid w:val="00D45BCC"/>
    <w:rsid w:val="00D46A62"/>
    <w:rsid w:val="00D47144"/>
    <w:rsid w:val="00D478D6"/>
    <w:rsid w:val="00D47E56"/>
    <w:rsid w:val="00D47FB4"/>
    <w:rsid w:val="00D50631"/>
    <w:rsid w:val="00D50E2D"/>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73D"/>
    <w:rsid w:val="00D61C65"/>
    <w:rsid w:val="00D62526"/>
    <w:rsid w:val="00D6328B"/>
    <w:rsid w:val="00D63B85"/>
    <w:rsid w:val="00D6415F"/>
    <w:rsid w:val="00D64E6F"/>
    <w:rsid w:val="00D6710F"/>
    <w:rsid w:val="00D67A11"/>
    <w:rsid w:val="00D67A91"/>
    <w:rsid w:val="00D700F9"/>
    <w:rsid w:val="00D70118"/>
    <w:rsid w:val="00D7014C"/>
    <w:rsid w:val="00D70373"/>
    <w:rsid w:val="00D70EBE"/>
    <w:rsid w:val="00D7184A"/>
    <w:rsid w:val="00D722A9"/>
    <w:rsid w:val="00D724BD"/>
    <w:rsid w:val="00D74074"/>
    <w:rsid w:val="00D75910"/>
    <w:rsid w:val="00D75F5B"/>
    <w:rsid w:val="00D76BC5"/>
    <w:rsid w:val="00D76E00"/>
    <w:rsid w:val="00D77F11"/>
    <w:rsid w:val="00D80525"/>
    <w:rsid w:val="00D811B9"/>
    <w:rsid w:val="00D81660"/>
    <w:rsid w:val="00D817A3"/>
    <w:rsid w:val="00D82949"/>
    <w:rsid w:val="00D82FB9"/>
    <w:rsid w:val="00D8312A"/>
    <w:rsid w:val="00D8529C"/>
    <w:rsid w:val="00D8542D"/>
    <w:rsid w:val="00D8579D"/>
    <w:rsid w:val="00D86551"/>
    <w:rsid w:val="00D87427"/>
    <w:rsid w:val="00D87450"/>
    <w:rsid w:val="00D877C8"/>
    <w:rsid w:val="00D87C72"/>
    <w:rsid w:val="00D90409"/>
    <w:rsid w:val="00D90C74"/>
    <w:rsid w:val="00D91109"/>
    <w:rsid w:val="00D9224E"/>
    <w:rsid w:val="00D92AAF"/>
    <w:rsid w:val="00D93248"/>
    <w:rsid w:val="00D95A70"/>
    <w:rsid w:val="00D95B2F"/>
    <w:rsid w:val="00D95E95"/>
    <w:rsid w:val="00D96BA9"/>
    <w:rsid w:val="00D97DC0"/>
    <w:rsid w:val="00DA12F5"/>
    <w:rsid w:val="00DA164A"/>
    <w:rsid w:val="00DA1AF9"/>
    <w:rsid w:val="00DA2512"/>
    <w:rsid w:val="00DA26A5"/>
    <w:rsid w:val="00DA3118"/>
    <w:rsid w:val="00DA3890"/>
    <w:rsid w:val="00DA3965"/>
    <w:rsid w:val="00DA47B3"/>
    <w:rsid w:val="00DA4B6F"/>
    <w:rsid w:val="00DA5BA2"/>
    <w:rsid w:val="00DA5CDF"/>
    <w:rsid w:val="00DA6250"/>
    <w:rsid w:val="00DA669D"/>
    <w:rsid w:val="00DA7A69"/>
    <w:rsid w:val="00DB078F"/>
    <w:rsid w:val="00DB0E5C"/>
    <w:rsid w:val="00DB117B"/>
    <w:rsid w:val="00DB1C87"/>
    <w:rsid w:val="00DB2177"/>
    <w:rsid w:val="00DB290A"/>
    <w:rsid w:val="00DB2F17"/>
    <w:rsid w:val="00DB3167"/>
    <w:rsid w:val="00DB3291"/>
    <w:rsid w:val="00DB3484"/>
    <w:rsid w:val="00DB394A"/>
    <w:rsid w:val="00DB4CCC"/>
    <w:rsid w:val="00DB5094"/>
    <w:rsid w:val="00DB559C"/>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74C3"/>
    <w:rsid w:val="00DD0372"/>
    <w:rsid w:val="00DD115D"/>
    <w:rsid w:val="00DD1F59"/>
    <w:rsid w:val="00DD2322"/>
    <w:rsid w:val="00DD2A4D"/>
    <w:rsid w:val="00DD355F"/>
    <w:rsid w:val="00DD38FF"/>
    <w:rsid w:val="00DD42BD"/>
    <w:rsid w:val="00DD60C0"/>
    <w:rsid w:val="00DD75E9"/>
    <w:rsid w:val="00DD7633"/>
    <w:rsid w:val="00DD7823"/>
    <w:rsid w:val="00DD7ADE"/>
    <w:rsid w:val="00DE109A"/>
    <w:rsid w:val="00DE120B"/>
    <w:rsid w:val="00DE2ADE"/>
    <w:rsid w:val="00DE2F8D"/>
    <w:rsid w:val="00DE3005"/>
    <w:rsid w:val="00DE482B"/>
    <w:rsid w:val="00DE5368"/>
    <w:rsid w:val="00DE7108"/>
    <w:rsid w:val="00DE7B5F"/>
    <w:rsid w:val="00DF0B26"/>
    <w:rsid w:val="00DF0BFA"/>
    <w:rsid w:val="00DF1B18"/>
    <w:rsid w:val="00DF2980"/>
    <w:rsid w:val="00DF32AB"/>
    <w:rsid w:val="00DF582F"/>
    <w:rsid w:val="00DF5C56"/>
    <w:rsid w:val="00DF64AF"/>
    <w:rsid w:val="00DF65D5"/>
    <w:rsid w:val="00DF70EA"/>
    <w:rsid w:val="00DF77D8"/>
    <w:rsid w:val="00E00031"/>
    <w:rsid w:val="00E01342"/>
    <w:rsid w:val="00E0192F"/>
    <w:rsid w:val="00E02273"/>
    <w:rsid w:val="00E02CB7"/>
    <w:rsid w:val="00E0495D"/>
    <w:rsid w:val="00E0541E"/>
    <w:rsid w:val="00E05AC0"/>
    <w:rsid w:val="00E07275"/>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2CA3"/>
    <w:rsid w:val="00E337FE"/>
    <w:rsid w:val="00E34B61"/>
    <w:rsid w:val="00E35001"/>
    <w:rsid w:val="00E35852"/>
    <w:rsid w:val="00E35F9C"/>
    <w:rsid w:val="00E36350"/>
    <w:rsid w:val="00E36A74"/>
    <w:rsid w:val="00E36ABD"/>
    <w:rsid w:val="00E37D00"/>
    <w:rsid w:val="00E400ED"/>
    <w:rsid w:val="00E41C9D"/>
    <w:rsid w:val="00E423B2"/>
    <w:rsid w:val="00E428EF"/>
    <w:rsid w:val="00E4447B"/>
    <w:rsid w:val="00E44DEE"/>
    <w:rsid w:val="00E44F32"/>
    <w:rsid w:val="00E46C17"/>
    <w:rsid w:val="00E47899"/>
    <w:rsid w:val="00E50010"/>
    <w:rsid w:val="00E5003F"/>
    <w:rsid w:val="00E51316"/>
    <w:rsid w:val="00E52F86"/>
    <w:rsid w:val="00E53ADD"/>
    <w:rsid w:val="00E54690"/>
    <w:rsid w:val="00E55E42"/>
    <w:rsid w:val="00E56866"/>
    <w:rsid w:val="00E57157"/>
    <w:rsid w:val="00E572CF"/>
    <w:rsid w:val="00E57BAB"/>
    <w:rsid w:val="00E600E5"/>
    <w:rsid w:val="00E617E0"/>
    <w:rsid w:val="00E62599"/>
    <w:rsid w:val="00E63C96"/>
    <w:rsid w:val="00E63E17"/>
    <w:rsid w:val="00E63E1E"/>
    <w:rsid w:val="00E6418B"/>
    <w:rsid w:val="00E65B20"/>
    <w:rsid w:val="00E66676"/>
    <w:rsid w:val="00E667D8"/>
    <w:rsid w:val="00E66AE1"/>
    <w:rsid w:val="00E672D9"/>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E97"/>
    <w:rsid w:val="00E82369"/>
    <w:rsid w:val="00E8270E"/>
    <w:rsid w:val="00E834AD"/>
    <w:rsid w:val="00E8402D"/>
    <w:rsid w:val="00E849D3"/>
    <w:rsid w:val="00E856F6"/>
    <w:rsid w:val="00E85B81"/>
    <w:rsid w:val="00E85ED0"/>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9751C"/>
    <w:rsid w:val="00EA080B"/>
    <w:rsid w:val="00EA0A2D"/>
    <w:rsid w:val="00EA1B31"/>
    <w:rsid w:val="00EA2036"/>
    <w:rsid w:val="00EA36DF"/>
    <w:rsid w:val="00EA459A"/>
    <w:rsid w:val="00EA4EEF"/>
    <w:rsid w:val="00EA4FD6"/>
    <w:rsid w:val="00EA58BE"/>
    <w:rsid w:val="00EA5E1B"/>
    <w:rsid w:val="00EA6528"/>
    <w:rsid w:val="00EA755C"/>
    <w:rsid w:val="00EB0FE8"/>
    <w:rsid w:val="00EB176B"/>
    <w:rsid w:val="00EB18DD"/>
    <w:rsid w:val="00EB1E37"/>
    <w:rsid w:val="00EB287F"/>
    <w:rsid w:val="00EB31DE"/>
    <w:rsid w:val="00EB49D6"/>
    <w:rsid w:val="00EB6696"/>
    <w:rsid w:val="00EB6796"/>
    <w:rsid w:val="00EB6B1E"/>
    <w:rsid w:val="00EC03DB"/>
    <w:rsid w:val="00EC04A1"/>
    <w:rsid w:val="00EC16D6"/>
    <w:rsid w:val="00EC1FFF"/>
    <w:rsid w:val="00EC33ED"/>
    <w:rsid w:val="00EC376D"/>
    <w:rsid w:val="00EC40AD"/>
    <w:rsid w:val="00EC4855"/>
    <w:rsid w:val="00EC53BF"/>
    <w:rsid w:val="00EC623D"/>
    <w:rsid w:val="00EC651B"/>
    <w:rsid w:val="00EC667E"/>
    <w:rsid w:val="00EC669C"/>
    <w:rsid w:val="00EC7205"/>
    <w:rsid w:val="00ED001D"/>
    <w:rsid w:val="00ED0A50"/>
    <w:rsid w:val="00ED10F4"/>
    <w:rsid w:val="00ED151F"/>
    <w:rsid w:val="00ED2444"/>
    <w:rsid w:val="00ED370A"/>
    <w:rsid w:val="00ED47BA"/>
    <w:rsid w:val="00ED5B05"/>
    <w:rsid w:val="00ED7DDC"/>
    <w:rsid w:val="00EE0AED"/>
    <w:rsid w:val="00EE16C1"/>
    <w:rsid w:val="00EE31E3"/>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37E"/>
    <w:rsid w:val="00F02D4C"/>
    <w:rsid w:val="00F0457C"/>
    <w:rsid w:val="00F0574F"/>
    <w:rsid w:val="00F069D5"/>
    <w:rsid w:val="00F06DC3"/>
    <w:rsid w:val="00F07EF2"/>
    <w:rsid w:val="00F1065D"/>
    <w:rsid w:val="00F10E3B"/>
    <w:rsid w:val="00F11B64"/>
    <w:rsid w:val="00F11F84"/>
    <w:rsid w:val="00F1210F"/>
    <w:rsid w:val="00F123BC"/>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7CF"/>
    <w:rsid w:val="00F36F56"/>
    <w:rsid w:val="00F37633"/>
    <w:rsid w:val="00F37754"/>
    <w:rsid w:val="00F40032"/>
    <w:rsid w:val="00F40121"/>
    <w:rsid w:val="00F407CF"/>
    <w:rsid w:val="00F40F43"/>
    <w:rsid w:val="00F42459"/>
    <w:rsid w:val="00F433DD"/>
    <w:rsid w:val="00F4363F"/>
    <w:rsid w:val="00F43CC6"/>
    <w:rsid w:val="00F44D8D"/>
    <w:rsid w:val="00F452D6"/>
    <w:rsid w:val="00F45E1B"/>
    <w:rsid w:val="00F46608"/>
    <w:rsid w:val="00F503D5"/>
    <w:rsid w:val="00F51422"/>
    <w:rsid w:val="00F52C71"/>
    <w:rsid w:val="00F53752"/>
    <w:rsid w:val="00F53863"/>
    <w:rsid w:val="00F53D0D"/>
    <w:rsid w:val="00F53DF9"/>
    <w:rsid w:val="00F53F11"/>
    <w:rsid w:val="00F548E2"/>
    <w:rsid w:val="00F55284"/>
    <w:rsid w:val="00F559F8"/>
    <w:rsid w:val="00F57157"/>
    <w:rsid w:val="00F61082"/>
    <w:rsid w:val="00F61769"/>
    <w:rsid w:val="00F61C70"/>
    <w:rsid w:val="00F620A4"/>
    <w:rsid w:val="00F627B3"/>
    <w:rsid w:val="00F62C1E"/>
    <w:rsid w:val="00F62EC1"/>
    <w:rsid w:val="00F630A6"/>
    <w:rsid w:val="00F64E78"/>
    <w:rsid w:val="00F6517E"/>
    <w:rsid w:val="00F651D2"/>
    <w:rsid w:val="00F651E9"/>
    <w:rsid w:val="00F6595F"/>
    <w:rsid w:val="00F65D7E"/>
    <w:rsid w:val="00F65FE3"/>
    <w:rsid w:val="00F67751"/>
    <w:rsid w:val="00F679A2"/>
    <w:rsid w:val="00F715D8"/>
    <w:rsid w:val="00F7219D"/>
    <w:rsid w:val="00F731A5"/>
    <w:rsid w:val="00F74E84"/>
    <w:rsid w:val="00F75396"/>
    <w:rsid w:val="00F76DE4"/>
    <w:rsid w:val="00F76EF6"/>
    <w:rsid w:val="00F80167"/>
    <w:rsid w:val="00F80808"/>
    <w:rsid w:val="00F81569"/>
    <w:rsid w:val="00F816A6"/>
    <w:rsid w:val="00F81999"/>
    <w:rsid w:val="00F81E9E"/>
    <w:rsid w:val="00F8349A"/>
    <w:rsid w:val="00F83550"/>
    <w:rsid w:val="00F83DF2"/>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57C"/>
    <w:rsid w:val="00FB0CD8"/>
    <w:rsid w:val="00FB1D4F"/>
    <w:rsid w:val="00FB20CE"/>
    <w:rsid w:val="00FB39D8"/>
    <w:rsid w:val="00FB5434"/>
    <w:rsid w:val="00FB545E"/>
    <w:rsid w:val="00FB5BC9"/>
    <w:rsid w:val="00FB5F77"/>
    <w:rsid w:val="00FB6A3E"/>
    <w:rsid w:val="00FB78E6"/>
    <w:rsid w:val="00FC01AA"/>
    <w:rsid w:val="00FC1B0C"/>
    <w:rsid w:val="00FC1C1F"/>
    <w:rsid w:val="00FC2312"/>
    <w:rsid w:val="00FC2435"/>
    <w:rsid w:val="00FC2849"/>
    <w:rsid w:val="00FC33F2"/>
    <w:rsid w:val="00FC3EE3"/>
    <w:rsid w:val="00FC401C"/>
    <w:rsid w:val="00FC4ACF"/>
    <w:rsid w:val="00FC56D1"/>
    <w:rsid w:val="00FC60D2"/>
    <w:rsid w:val="00FC7330"/>
    <w:rsid w:val="00FC74E2"/>
    <w:rsid w:val="00FC79BE"/>
    <w:rsid w:val="00FC7DF1"/>
    <w:rsid w:val="00FD0870"/>
    <w:rsid w:val="00FD0B8B"/>
    <w:rsid w:val="00FD217B"/>
    <w:rsid w:val="00FD221D"/>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1C8F"/>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6443"/>
    <w:rsid w:val="00FF73C4"/>
    <w:rsid w:val="00FF7503"/>
    <w:rsid w:val="00FF7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D147C8B1-6CFA-4B90-BF34-FC507DA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3EC2"/>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testo">
    <w:name w:val="Body Text"/>
    <w:basedOn w:val="Normale"/>
    <w:link w:val="CorpotestoCarattere1"/>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uiPriority w:val="22"/>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testoCarattere1">
    <w:name w:val="Corpo testo Carattere1"/>
    <w:link w:val="Corpo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testo"/>
    <w:rsid w:val="00994888"/>
    <w:pPr>
      <w:widowControl/>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yperlink" Target="mailto:appaltieforniture@pec.ospedaliriunitipalermo.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20raccuglia@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ldo.albano@villasofia.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policlinico.p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yperlink" Target="mailto:aldo.albano@villasofia.it" TargetMode="External"/><Relationship Id="rId19" Type="http://schemas.openxmlformats.org/officeDocument/2006/relationships/hyperlink" Target="file:///C:\Downloads\capitolato%20Speciale%20%20di%20gara%20reagenti%20per%20test%20purezza%20Radiochimica.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883F-6024-437E-B346-6306A564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37569</Words>
  <Characters>214144</Characters>
  <Application>Microsoft Office Word</Application>
  <DocSecurity>0</DocSecurity>
  <Lines>1784</Lines>
  <Paragraphs>502</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251211</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Antonietta Raccuglia</cp:lastModifiedBy>
  <cp:revision>4</cp:revision>
  <cp:lastPrinted>2020-11-09T09:11:00Z</cp:lastPrinted>
  <dcterms:created xsi:type="dcterms:W3CDTF">2020-11-02T15:38:00Z</dcterms:created>
  <dcterms:modified xsi:type="dcterms:W3CDTF">2020-11-09T09:12:00Z</dcterms:modified>
</cp:coreProperties>
</file>