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 xml:space="preserve">per il conferimento di </w:t>
      </w:r>
      <w:r w:rsidR="002C0A7E">
        <w:rPr>
          <w:sz w:val="24"/>
          <w:szCs w:val="24"/>
        </w:rPr>
        <w:t xml:space="preserve">n. 40 </w:t>
      </w:r>
      <w:r w:rsidR="000B1F9D" w:rsidRPr="000B1F9D">
        <w:rPr>
          <w:sz w:val="24"/>
          <w:szCs w:val="24"/>
        </w:rPr>
        <w:t>incarichi di lavoro autonomo, anche di collaborazione coordinat</w:t>
      </w:r>
      <w:r w:rsidR="00F85E11">
        <w:rPr>
          <w:sz w:val="24"/>
          <w:szCs w:val="24"/>
        </w:rPr>
        <w:t>a e continuativa, per Operatore Socio Sanitario</w:t>
      </w:r>
      <w:r w:rsidR="000B1F9D" w:rsidRPr="000B1F9D">
        <w:rPr>
          <w:sz w:val="24"/>
          <w:szCs w:val="24"/>
        </w:rPr>
        <w:t>, ai sensi dell’art. 2 bis comma 1  lett. a) del D.L. 17/03/2020, n. 18, convertito in Legge 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2F77"/>
    <w:rsid w:val="00183C8F"/>
    <w:rsid w:val="001900C4"/>
    <w:rsid w:val="001C2899"/>
    <w:rsid w:val="001F765A"/>
    <w:rsid w:val="002616D3"/>
    <w:rsid w:val="002C0A7E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23E08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85E11"/>
    <w:rsid w:val="00FA00BA"/>
    <w:rsid w:val="00FA13E3"/>
    <w:rsid w:val="00FC4FFE"/>
    <w:rsid w:val="00FF3D05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6A0FC-F9D0-46D9-AC01-923AF55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2020-10-15T17:13:00Z</dcterms:created>
  <dcterms:modified xsi:type="dcterms:W3CDTF">2020-10-15T17:13:00Z</dcterms:modified>
</cp:coreProperties>
</file>