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Default="005F53C1" w:rsidP="00D5392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5F53C1">
        <w:rPr>
          <w:rFonts w:ascii="Times New Roman" w:hAnsi="Times New Roman"/>
          <w:b/>
          <w:sz w:val="22"/>
          <w:szCs w:val="22"/>
        </w:rPr>
        <w:t>FORNITURA</w:t>
      </w:r>
      <w:r w:rsidR="000D1E77">
        <w:rPr>
          <w:rFonts w:ascii="Times New Roman" w:hAnsi="Times New Roman"/>
          <w:b/>
          <w:sz w:val="22"/>
          <w:szCs w:val="22"/>
        </w:rPr>
        <w:t xml:space="preserve">  O NOLEGGIO </w:t>
      </w:r>
      <w:proofErr w:type="spellStart"/>
      <w:r w:rsidR="000D1E77">
        <w:rPr>
          <w:rFonts w:ascii="Times New Roman" w:hAnsi="Times New Roman"/>
          <w:b/>
          <w:sz w:val="22"/>
          <w:szCs w:val="22"/>
        </w:rPr>
        <w:t>DI</w:t>
      </w:r>
      <w:proofErr w:type="spellEnd"/>
      <w:r w:rsidR="000D1E77">
        <w:rPr>
          <w:rFonts w:ascii="Times New Roman" w:hAnsi="Times New Roman"/>
          <w:b/>
          <w:sz w:val="22"/>
          <w:szCs w:val="22"/>
        </w:rPr>
        <w:t xml:space="preserve"> ATTREZZATURE ENDOSCOPICHE PER L’</w:t>
      </w:r>
      <w:proofErr w:type="spellStart"/>
      <w:r w:rsidR="000D1E77">
        <w:rPr>
          <w:rFonts w:ascii="Times New Roman" w:hAnsi="Times New Roman"/>
          <w:b/>
          <w:sz w:val="22"/>
          <w:szCs w:val="22"/>
        </w:rPr>
        <w:t>U.O.C.</w:t>
      </w:r>
      <w:proofErr w:type="spellEnd"/>
      <w:r w:rsidR="000D1E77">
        <w:rPr>
          <w:rFonts w:ascii="Times New Roman" w:hAnsi="Times New Roman"/>
          <w:b/>
          <w:sz w:val="22"/>
          <w:szCs w:val="22"/>
        </w:rPr>
        <w:t xml:space="preserve"> </w:t>
      </w:r>
      <w:proofErr w:type="spellStart"/>
      <w:r w:rsidR="000D1E77">
        <w:rPr>
          <w:rFonts w:ascii="Times New Roman" w:hAnsi="Times New Roman"/>
          <w:b/>
          <w:sz w:val="22"/>
          <w:szCs w:val="22"/>
        </w:rPr>
        <w:t>DI</w:t>
      </w:r>
      <w:proofErr w:type="spellEnd"/>
      <w:r w:rsidR="000D1E77">
        <w:rPr>
          <w:rFonts w:ascii="Times New Roman" w:hAnsi="Times New Roman"/>
          <w:b/>
          <w:sz w:val="22"/>
          <w:szCs w:val="22"/>
        </w:rPr>
        <w:t xml:space="preserve"> UROLOGIA DELL’AZIENDA OSPEDALI RIUNITI VILLA SOFIA CERVELLO</w:t>
      </w: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CA4586"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CA4586" w:rsidRPr="00C71244">
        <w:rPr>
          <w:rFonts w:ascii="Times New Roman" w:hAnsi="Times New Roman"/>
          <w:b w:val="0"/>
          <w:szCs w:val="24"/>
        </w:rPr>
        <w:fldChar w:fldCharType="separate"/>
      </w:r>
      <w:r w:rsidRPr="00C71244">
        <w:rPr>
          <w:rFonts w:ascii="Times New Roman" w:hAnsi="Times New Roman"/>
          <w:szCs w:val="24"/>
        </w:rPr>
        <w:t>3.</w:t>
      </w:r>
      <w:r w:rsidR="00CA4586"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w:t>
      </w:r>
      <w:r w:rsidR="000F190C">
        <w:rPr>
          <w:rFonts w:ascii="Times New Roman" w:hAnsi="Times New Roman"/>
          <w:szCs w:val="24"/>
        </w:rPr>
        <w:t xml:space="preserve">lle lenti </w:t>
      </w:r>
      <w:r w:rsidR="007A68AB">
        <w:rPr>
          <w:rFonts w:ascii="Times New Roman" w:hAnsi="Times New Roman"/>
          <w:szCs w:val="24"/>
        </w:rPr>
        <w:t xml:space="preserve"> </w:t>
      </w:r>
      <w:r w:rsidRPr="00C71244">
        <w:rPr>
          <w:rFonts w:ascii="Times New Roman" w:hAnsi="Times New Roman"/>
          <w:szCs w:val="24"/>
        </w:rPr>
        <w:t>)</w:t>
      </w:r>
    </w:p>
    <w:p w:rsidR="002B5B6F" w:rsidRDefault="00C71244" w:rsidP="00DE3A0D">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656040">
        <w:rPr>
          <w:rFonts w:ascii="Times New Roman" w:hAnsi="Times New Roman"/>
          <w:sz w:val="24"/>
          <w:szCs w:val="24"/>
        </w:rPr>
        <w:t xml:space="preserve"> o il noleggio</w:t>
      </w:r>
      <w:r w:rsidR="00997294">
        <w:rPr>
          <w:rFonts w:ascii="Times New Roman" w:hAnsi="Times New Roman"/>
          <w:sz w:val="24"/>
          <w:szCs w:val="24"/>
        </w:rPr>
        <w:t xml:space="preserve"> </w:t>
      </w:r>
      <w:r w:rsidR="00AB1930">
        <w:rPr>
          <w:rFonts w:ascii="Times New Roman" w:hAnsi="Times New Roman"/>
          <w:sz w:val="24"/>
          <w:szCs w:val="24"/>
        </w:rPr>
        <w:t>di</w:t>
      </w:r>
      <w:r w:rsidR="002B5B6F">
        <w:rPr>
          <w:rFonts w:ascii="Times New Roman" w:hAnsi="Times New Roman"/>
          <w:sz w:val="24"/>
          <w:szCs w:val="24"/>
        </w:rPr>
        <w:t xml:space="preserve"> </w:t>
      </w:r>
      <w:r w:rsidR="000D1E77">
        <w:rPr>
          <w:rFonts w:ascii="Times New Roman" w:hAnsi="Times New Roman"/>
          <w:sz w:val="24"/>
          <w:szCs w:val="24"/>
        </w:rPr>
        <w:t>ATTREZZATURE ENDOSCOPICHE</w:t>
      </w:r>
      <w:r w:rsidR="00D5392F">
        <w:rPr>
          <w:rFonts w:ascii="Times New Roman" w:hAnsi="Times New Roman"/>
          <w:sz w:val="24"/>
          <w:szCs w:val="24"/>
        </w:rPr>
        <w:t xml:space="preserve"> per  l’</w:t>
      </w:r>
      <w:proofErr w:type="spellStart"/>
      <w:r w:rsidR="00D5392F">
        <w:rPr>
          <w:rFonts w:ascii="Times New Roman" w:hAnsi="Times New Roman"/>
          <w:sz w:val="24"/>
          <w:szCs w:val="24"/>
        </w:rPr>
        <w:t>U.O.C</w:t>
      </w:r>
      <w:proofErr w:type="spellEnd"/>
      <w:r w:rsidR="00D5392F">
        <w:rPr>
          <w:rFonts w:ascii="Times New Roman" w:hAnsi="Times New Roman"/>
          <w:sz w:val="24"/>
          <w:szCs w:val="24"/>
        </w:rPr>
        <w:t xml:space="preserve">.. di </w:t>
      </w:r>
      <w:r w:rsidR="000D1E77">
        <w:rPr>
          <w:rFonts w:ascii="Times New Roman" w:hAnsi="Times New Roman"/>
          <w:sz w:val="24"/>
          <w:szCs w:val="24"/>
        </w:rPr>
        <w:t>UROLOGIA</w:t>
      </w:r>
      <w:r w:rsidR="00F270DD">
        <w:rPr>
          <w:rFonts w:ascii="Times New Roman" w:hAnsi="Times New Roman"/>
          <w:sz w:val="24"/>
          <w:szCs w:val="24"/>
        </w:rPr>
        <w:t xml:space="preserve"> </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DE3A0D" w:rsidRDefault="00DE3A0D" w:rsidP="00DE3A0D">
      <w:pPr>
        <w:ind w:firstLine="284"/>
        <w:jc w:val="both"/>
        <w:rPr>
          <w:rFonts w:ascii="Times New Roman" w:hAnsi="Times New Roman"/>
          <w:sz w:val="24"/>
          <w:szCs w:val="24"/>
        </w:rPr>
      </w:pPr>
    </w:p>
    <w:tbl>
      <w:tblPr>
        <w:tblW w:w="9371" w:type="dxa"/>
        <w:tblInd w:w="55" w:type="dxa"/>
        <w:tblLayout w:type="fixed"/>
        <w:tblCellMar>
          <w:left w:w="70" w:type="dxa"/>
          <w:right w:w="70" w:type="dxa"/>
        </w:tblCellMar>
        <w:tblLook w:val="0000"/>
      </w:tblPr>
      <w:tblGrid>
        <w:gridCol w:w="724"/>
        <w:gridCol w:w="6871"/>
        <w:gridCol w:w="1776"/>
      </w:tblGrid>
      <w:tr w:rsidR="0033332C" w:rsidRPr="00021340" w:rsidTr="00352815">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32C" w:rsidRPr="00021340" w:rsidRDefault="0033332C" w:rsidP="00352815">
            <w:pPr>
              <w:jc w:val="center"/>
              <w:rPr>
                <w:rFonts w:ascii="Times New Roman" w:hAnsi="Times New Roman"/>
                <w:b/>
                <w:bCs/>
                <w:sz w:val="24"/>
                <w:szCs w:val="24"/>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w:t>
            </w:r>
            <w:r w:rsidR="00DC1E7B">
              <w:rPr>
                <w:rFonts w:ascii="Times New Roman" w:hAnsi="Times New Roman"/>
                <w:snapToGrid/>
                <w:sz w:val="24"/>
                <w:szCs w:val="24"/>
              </w:rPr>
              <w:t>annuo</w:t>
            </w:r>
          </w:p>
        </w:tc>
      </w:tr>
      <w:tr w:rsidR="0033332C" w:rsidRPr="009B4D71"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9B4D71" w:rsidRDefault="0033332C" w:rsidP="000D1E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bookmarkStart w:id="51" w:name="_Hlk521840207"/>
            <w:r w:rsidRPr="009B4D71">
              <w:rPr>
                <w:rFonts w:ascii="Times New Roman" w:hAnsi="Times New Roman"/>
                <w:b/>
                <w:sz w:val="22"/>
                <w:szCs w:val="22"/>
              </w:rPr>
              <w:t>LOTTO 1</w:t>
            </w:r>
            <w:r w:rsidR="009B4D71" w:rsidRPr="009B4D71">
              <w:rPr>
                <w:rFonts w:ascii="Times New Roman" w:hAnsi="Times New Roman"/>
                <w:b/>
                <w:sz w:val="22"/>
                <w:szCs w:val="22"/>
              </w:rPr>
              <w:t xml:space="preserve"> </w:t>
            </w:r>
          </w:p>
        </w:tc>
      </w:tr>
      <w:tr w:rsidR="0033332C" w:rsidRPr="00DE3A0D" w:rsidTr="000D1E77">
        <w:trPr>
          <w:trHeight w:val="624"/>
        </w:trPr>
        <w:tc>
          <w:tcPr>
            <w:tcW w:w="724" w:type="dxa"/>
            <w:tcBorders>
              <w:top w:val="nil"/>
              <w:left w:val="single" w:sz="4" w:space="0" w:color="000000"/>
              <w:bottom w:val="nil"/>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D14E9F" w:rsidRPr="00DE3A0D" w:rsidRDefault="000D1E77" w:rsidP="00DC1E7B">
            <w:pPr>
              <w:tabs>
                <w:tab w:val="center" w:pos="4819"/>
                <w:tab w:val="right" w:pos="9638"/>
              </w:tabs>
              <w:jc w:val="both"/>
              <w:rPr>
                <w:rFonts w:ascii="Times New Roman" w:hAnsi="Times New Roman"/>
                <w:szCs w:val="22"/>
              </w:rPr>
            </w:pPr>
            <w:r>
              <w:rPr>
                <w:rFonts w:ascii="Times New Roman" w:hAnsi="Times New Roman"/>
                <w:szCs w:val="22"/>
              </w:rPr>
              <w:t>URETERORENOSCOPIO diametro 9,5 mm in punta, canale operativo 6ch circa</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C1E7B" w:rsidRDefault="000D1E77" w:rsidP="00DC1E7B">
            <w:pPr>
              <w:jc w:val="center"/>
              <w:rPr>
                <w:rFonts w:ascii="Times New Roman" w:hAnsi="Times New Roman"/>
                <w:sz w:val="24"/>
                <w:szCs w:val="24"/>
              </w:rPr>
            </w:pPr>
            <w:r>
              <w:rPr>
                <w:rFonts w:ascii="Times New Roman" w:hAnsi="Times New Roman"/>
                <w:sz w:val="24"/>
                <w:szCs w:val="24"/>
              </w:rPr>
              <w:t>n.3</w:t>
            </w:r>
          </w:p>
        </w:tc>
      </w:tr>
      <w:bookmarkEnd w:id="51"/>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8F11A8" w:rsidP="001A0374">
            <w:pPr>
              <w:jc w:val="center"/>
              <w:rPr>
                <w:rFonts w:ascii="Times New Roman" w:hAnsi="Times New Roman"/>
                <w:b/>
                <w:bCs/>
                <w:szCs w:val="22"/>
              </w:rPr>
            </w:pPr>
            <w:r>
              <w:rPr>
                <w:rFonts w:ascii="Times New Roman" w:hAnsi="Times New Roman"/>
                <w:b/>
                <w:bCs/>
                <w:szCs w:val="22"/>
              </w:rPr>
              <w:t>2</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0D1E77" w:rsidP="001A0374">
            <w:pPr>
              <w:tabs>
                <w:tab w:val="center" w:pos="4819"/>
                <w:tab w:val="right" w:pos="9638"/>
              </w:tabs>
              <w:jc w:val="both"/>
              <w:rPr>
                <w:rFonts w:ascii="Times New Roman" w:hAnsi="Times New Roman"/>
                <w:szCs w:val="22"/>
              </w:rPr>
            </w:pPr>
            <w:r>
              <w:rPr>
                <w:rFonts w:ascii="Times New Roman" w:hAnsi="Times New Roman"/>
                <w:szCs w:val="22"/>
              </w:rPr>
              <w:t>Ponte per uretroscopio a una via</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0D1E77" w:rsidP="001A0374">
            <w:pPr>
              <w:jc w:val="center"/>
              <w:rPr>
                <w:rFonts w:ascii="Times New Roman" w:hAnsi="Times New Roman"/>
                <w:sz w:val="24"/>
                <w:szCs w:val="24"/>
              </w:rPr>
            </w:pPr>
            <w:r>
              <w:rPr>
                <w:rFonts w:ascii="Times New Roman" w:hAnsi="Times New Roman"/>
                <w:sz w:val="24"/>
                <w:szCs w:val="24"/>
              </w:rPr>
              <w:t>n.4</w:t>
            </w:r>
          </w:p>
        </w:tc>
      </w:tr>
      <w:tr w:rsidR="000D1E77"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77" w:rsidRPr="009B4D71" w:rsidRDefault="000D1E77"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2</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0D1E77" w:rsidP="001A0374">
            <w:pPr>
              <w:tabs>
                <w:tab w:val="center" w:pos="4819"/>
                <w:tab w:val="right" w:pos="9638"/>
              </w:tabs>
              <w:jc w:val="both"/>
              <w:rPr>
                <w:rFonts w:ascii="Times New Roman" w:hAnsi="Times New Roman"/>
                <w:szCs w:val="22"/>
              </w:rPr>
            </w:pPr>
            <w:r>
              <w:rPr>
                <w:rFonts w:ascii="Times New Roman" w:hAnsi="Times New Roman"/>
                <w:szCs w:val="22"/>
              </w:rPr>
              <w:t xml:space="preserve">Pinza </w:t>
            </w:r>
            <w:r w:rsidR="005C78C6">
              <w:rPr>
                <w:rFonts w:ascii="Times New Roman" w:hAnsi="Times New Roman"/>
                <w:szCs w:val="22"/>
              </w:rPr>
              <w:t xml:space="preserve">da presa da 5ch </w:t>
            </w:r>
            <w:r>
              <w:rPr>
                <w:rFonts w:ascii="Times New Roman" w:hAnsi="Times New Roman"/>
                <w:szCs w:val="22"/>
              </w:rPr>
              <w:t>30 cm per frammenti di calcoli</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0D1E77" w:rsidP="001A0374">
            <w:pPr>
              <w:jc w:val="center"/>
              <w:rPr>
                <w:rFonts w:ascii="Times New Roman" w:hAnsi="Times New Roman"/>
                <w:sz w:val="24"/>
                <w:szCs w:val="24"/>
              </w:rPr>
            </w:pPr>
            <w:r>
              <w:rPr>
                <w:rFonts w:ascii="Times New Roman" w:hAnsi="Times New Roman"/>
                <w:sz w:val="24"/>
                <w:szCs w:val="24"/>
              </w:rPr>
              <w:t>n.4</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0D1E77" w:rsidP="001A0374">
            <w:pPr>
              <w:tabs>
                <w:tab w:val="center" w:pos="4819"/>
                <w:tab w:val="right" w:pos="9638"/>
              </w:tabs>
              <w:jc w:val="both"/>
              <w:rPr>
                <w:rFonts w:ascii="Times New Roman" w:hAnsi="Times New Roman"/>
                <w:szCs w:val="22"/>
              </w:rPr>
            </w:pPr>
            <w:r>
              <w:rPr>
                <w:rFonts w:ascii="Times New Roman" w:hAnsi="Times New Roman"/>
                <w:szCs w:val="22"/>
              </w:rPr>
              <w:t>Pinza da presa da 4ch 30 cm per frammenti di calcoli grossi</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0D1E77" w:rsidP="001A0374">
            <w:pPr>
              <w:jc w:val="center"/>
              <w:rPr>
                <w:rFonts w:ascii="Times New Roman" w:hAnsi="Times New Roman"/>
                <w:sz w:val="24"/>
                <w:szCs w:val="24"/>
              </w:rPr>
            </w:pPr>
            <w:r>
              <w:rPr>
                <w:rFonts w:ascii="Times New Roman" w:hAnsi="Times New Roman"/>
                <w:sz w:val="24"/>
                <w:szCs w:val="24"/>
              </w:rPr>
              <w:t>n.4</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0D1E77" w:rsidP="001A0374">
            <w:pPr>
              <w:tabs>
                <w:tab w:val="center" w:pos="4819"/>
                <w:tab w:val="right" w:pos="9638"/>
              </w:tabs>
              <w:jc w:val="both"/>
              <w:rPr>
                <w:rFonts w:ascii="Times New Roman" w:hAnsi="Times New Roman"/>
                <w:szCs w:val="22"/>
              </w:rPr>
            </w:pPr>
            <w:r>
              <w:rPr>
                <w:rFonts w:ascii="Times New Roman" w:hAnsi="Times New Roman"/>
                <w:szCs w:val="22"/>
              </w:rPr>
              <w:t xml:space="preserve">Pinza </w:t>
            </w:r>
            <w:r w:rsidR="005C78C6">
              <w:rPr>
                <w:rFonts w:ascii="Times New Roman" w:hAnsi="Times New Roman"/>
                <w:szCs w:val="22"/>
              </w:rPr>
              <w:t>da biopsia da 5 ch30 cm</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n.4</w:t>
            </w:r>
          </w:p>
        </w:tc>
      </w:tr>
      <w:tr w:rsidR="000D1E77"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77" w:rsidRPr="009B4D71" w:rsidRDefault="000D1E77"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3</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Default="005C78C6" w:rsidP="001A0374">
            <w:pPr>
              <w:tabs>
                <w:tab w:val="center" w:pos="4819"/>
                <w:tab w:val="right" w:pos="9638"/>
              </w:tabs>
              <w:jc w:val="both"/>
              <w:rPr>
                <w:rFonts w:ascii="Times New Roman" w:hAnsi="Times New Roman"/>
                <w:szCs w:val="22"/>
              </w:rPr>
            </w:pPr>
            <w:r>
              <w:rPr>
                <w:rFonts w:ascii="Times New Roman" w:hAnsi="Times New Roman"/>
                <w:szCs w:val="22"/>
              </w:rPr>
              <w:t>Guida per inserimento fibre laser.</w:t>
            </w:r>
          </w:p>
          <w:p w:rsidR="005C78C6" w:rsidRPr="00DE3A0D" w:rsidRDefault="005C78C6" w:rsidP="001A0374">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n.5</w:t>
            </w:r>
          </w:p>
        </w:tc>
      </w:tr>
      <w:tr w:rsidR="000D1E77"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77" w:rsidRPr="009B4D71" w:rsidRDefault="000D1E77"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4</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5C78C6" w:rsidP="001A0374">
            <w:pPr>
              <w:tabs>
                <w:tab w:val="center" w:pos="4819"/>
                <w:tab w:val="right" w:pos="9638"/>
              </w:tabs>
              <w:jc w:val="both"/>
              <w:rPr>
                <w:rFonts w:ascii="Times New Roman" w:hAnsi="Times New Roman"/>
                <w:szCs w:val="22"/>
              </w:rPr>
            </w:pPr>
            <w:r>
              <w:rPr>
                <w:rFonts w:ascii="Times New Roman" w:hAnsi="Times New Roman"/>
                <w:szCs w:val="22"/>
              </w:rPr>
              <w:t xml:space="preserve">Sistema per nefrotomia percutanea con sistema ottico quadrangolare 6 da 22 ch circa </w:t>
            </w:r>
            <w:proofErr w:type="spellStart"/>
            <w:r>
              <w:rPr>
                <w:rFonts w:ascii="Times New Roman" w:hAnsi="Times New Roman"/>
                <w:szCs w:val="22"/>
              </w:rPr>
              <w:t>autoclavabile</w:t>
            </w:r>
            <w:proofErr w:type="spellEnd"/>
            <w:r>
              <w:rPr>
                <w:rFonts w:ascii="Times New Roman" w:hAnsi="Times New Roman"/>
                <w:szCs w:val="22"/>
              </w:rPr>
              <w:t xml:space="preserve">, con attacco </w:t>
            </w:r>
            <w:proofErr w:type="spellStart"/>
            <w:r>
              <w:rPr>
                <w:rFonts w:ascii="Times New Roman" w:hAnsi="Times New Roman"/>
                <w:szCs w:val="22"/>
              </w:rPr>
              <w:t>luer</w:t>
            </w:r>
            <w:proofErr w:type="spellEnd"/>
            <w:r>
              <w:rPr>
                <w:rFonts w:ascii="Times New Roman" w:hAnsi="Times New Roman"/>
                <w:szCs w:val="22"/>
              </w:rPr>
              <w:t xml:space="preserve"> look. Canale operativo da 11 ch circa conduttore di luce a fibre ottiche incorporato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n.2</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8F11A8" w:rsidP="001A0374">
            <w:pPr>
              <w:jc w:val="center"/>
              <w:rPr>
                <w:rFonts w:ascii="Times New Roman" w:hAnsi="Times New Roman"/>
                <w:b/>
                <w:bCs/>
                <w:szCs w:val="22"/>
              </w:rPr>
            </w:pPr>
            <w:r>
              <w:rPr>
                <w:rFonts w:ascii="Times New Roman" w:hAnsi="Times New Roman"/>
                <w:b/>
                <w:bCs/>
                <w:szCs w:val="22"/>
              </w:rPr>
              <w:lastRenderedPageBreak/>
              <w:t>2</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5C78C6" w:rsidP="001A0374">
            <w:pPr>
              <w:tabs>
                <w:tab w:val="center" w:pos="4819"/>
                <w:tab w:val="right" w:pos="9638"/>
              </w:tabs>
              <w:jc w:val="both"/>
              <w:rPr>
                <w:rFonts w:ascii="Times New Roman" w:hAnsi="Times New Roman"/>
                <w:szCs w:val="22"/>
              </w:rPr>
            </w:pPr>
            <w:r>
              <w:rPr>
                <w:rFonts w:ascii="Times New Roman" w:hAnsi="Times New Roman"/>
                <w:szCs w:val="22"/>
              </w:rPr>
              <w:t>Camicia per nefoscopio da 24 ch per irrigazione ed aspirazione continue</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n.2</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8F11A8" w:rsidP="001A0374">
            <w:pPr>
              <w:jc w:val="center"/>
              <w:rPr>
                <w:rFonts w:ascii="Times New Roman" w:hAnsi="Times New Roman"/>
                <w:b/>
                <w:bCs/>
                <w:szCs w:val="22"/>
              </w:rPr>
            </w:pPr>
            <w:r>
              <w:rPr>
                <w:rFonts w:ascii="Times New Roman" w:hAnsi="Times New Roman"/>
                <w:b/>
                <w:bCs/>
                <w:szCs w:val="22"/>
              </w:rPr>
              <w:t>3</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5C78C6" w:rsidP="001A0374">
            <w:pPr>
              <w:tabs>
                <w:tab w:val="center" w:pos="4819"/>
                <w:tab w:val="right" w:pos="9638"/>
              </w:tabs>
              <w:jc w:val="both"/>
              <w:rPr>
                <w:rFonts w:ascii="Times New Roman" w:hAnsi="Times New Roman"/>
                <w:szCs w:val="22"/>
              </w:rPr>
            </w:pPr>
            <w:r>
              <w:rPr>
                <w:rFonts w:ascii="Times New Roman" w:hAnsi="Times New Roman"/>
                <w:szCs w:val="22"/>
              </w:rPr>
              <w:t>Camicia per nefoscopio da 26 ch per irrigazione ed aspirazione continue</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n.2</w:t>
            </w:r>
          </w:p>
        </w:tc>
      </w:tr>
      <w:tr w:rsidR="000D1E77"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77" w:rsidRPr="009B4D71" w:rsidRDefault="000D1E77"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5</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5C78C6" w:rsidP="008F11A8">
            <w:pPr>
              <w:tabs>
                <w:tab w:val="center" w:pos="4819"/>
                <w:tab w:val="right" w:pos="9638"/>
              </w:tabs>
              <w:jc w:val="both"/>
              <w:rPr>
                <w:rFonts w:ascii="Times New Roman" w:hAnsi="Times New Roman"/>
                <w:szCs w:val="22"/>
              </w:rPr>
            </w:pPr>
            <w:r>
              <w:rPr>
                <w:rFonts w:ascii="Times New Roman" w:hAnsi="Times New Roman"/>
                <w:szCs w:val="22"/>
              </w:rPr>
              <w:t xml:space="preserve">Sistema per </w:t>
            </w:r>
            <w:proofErr w:type="spellStart"/>
            <w:r>
              <w:rPr>
                <w:rFonts w:ascii="Times New Roman" w:hAnsi="Times New Roman"/>
                <w:szCs w:val="22"/>
              </w:rPr>
              <w:t>nefro</w:t>
            </w:r>
            <w:r w:rsidR="008F11A8">
              <w:rPr>
                <w:rFonts w:ascii="Times New Roman" w:hAnsi="Times New Roman"/>
                <w:szCs w:val="22"/>
              </w:rPr>
              <w:t>scopia</w:t>
            </w:r>
            <w:proofErr w:type="spellEnd"/>
            <w:r>
              <w:rPr>
                <w:rFonts w:ascii="Times New Roman" w:hAnsi="Times New Roman"/>
                <w:szCs w:val="22"/>
              </w:rPr>
              <w:t xml:space="preserve"> percutanea con sistema ottico quadrangolare 6 da 17 ch circa </w:t>
            </w:r>
            <w:proofErr w:type="spellStart"/>
            <w:r>
              <w:rPr>
                <w:rFonts w:ascii="Times New Roman" w:hAnsi="Times New Roman"/>
                <w:szCs w:val="22"/>
              </w:rPr>
              <w:t>autoclavabile</w:t>
            </w:r>
            <w:proofErr w:type="spellEnd"/>
            <w:r>
              <w:rPr>
                <w:rFonts w:ascii="Times New Roman" w:hAnsi="Times New Roman"/>
                <w:szCs w:val="22"/>
              </w:rPr>
              <w:t xml:space="preserve">, con attacco </w:t>
            </w:r>
            <w:proofErr w:type="spellStart"/>
            <w:r>
              <w:rPr>
                <w:rFonts w:ascii="Times New Roman" w:hAnsi="Times New Roman"/>
                <w:szCs w:val="22"/>
              </w:rPr>
              <w:t>luer</w:t>
            </w:r>
            <w:proofErr w:type="spellEnd"/>
            <w:r>
              <w:rPr>
                <w:rFonts w:ascii="Times New Roman" w:hAnsi="Times New Roman"/>
                <w:szCs w:val="22"/>
              </w:rPr>
              <w:t xml:space="preserve"> look. Canale operativo da 11 ch circa conduttore di luce a fibre ottiche incorporato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n.2</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8F11A8" w:rsidP="001A0374">
            <w:pPr>
              <w:jc w:val="center"/>
              <w:rPr>
                <w:rFonts w:ascii="Times New Roman" w:hAnsi="Times New Roman"/>
                <w:b/>
                <w:bCs/>
                <w:szCs w:val="22"/>
              </w:rPr>
            </w:pPr>
            <w:r>
              <w:rPr>
                <w:rFonts w:ascii="Times New Roman" w:hAnsi="Times New Roman"/>
                <w:b/>
                <w:bCs/>
                <w:szCs w:val="22"/>
              </w:rPr>
              <w:t>2</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5C78C6" w:rsidP="001A0374">
            <w:pPr>
              <w:tabs>
                <w:tab w:val="center" w:pos="4819"/>
                <w:tab w:val="right" w:pos="9638"/>
              </w:tabs>
              <w:jc w:val="both"/>
              <w:rPr>
                <w:rFonts w:ascii="Times New Roman" w:hAnsi="Times New Roman"/>
                <w:szCs w:val="22"/>
              </w:rPr>
            </w:pPr>
            <w:r>
              <w:rPr>
                <w:rFonts w:ascii="Times New Roman" w:hAnsi="Times New Roman"/>
                <w:szCs w:val="22"/>
              </w:rPr>
              <w:t>Camicia per nefoscopio da 22 ch per irrigazione ed aspirazione continue</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5C78C6" w:rsidP="001A0374">
            <w:pPr>
              <w:jc w:val="center"/>
              <w:rPr>
                <w:rFonts w:ascii="Times New Roman" w:hAnsi="Times New Roman"/>
                <w:sz w:val="24"/>
                <w:szCs w:val="24"/>
              </w:rPr>
            </w:pPr>
            <w:r>
              <w:rPr>
                <w:rFonts w:ascii="Times New Roman" w:hAnsi="Times New Roman"/>
                <w:sz w:val="24"/>
                <w:szCs w:val="24"/>
              </w:rPr>
              <w:t>n.2</w:t>
            </w:r>
          </w:p>
        </w:tc>
      </w:tr>
      <w:tr w:rsidR="000D1E77"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77" w:rsidRPr="009B4D71" w:rsidRDefault="000D1E77"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6</w:t>
            </w:r>
          </w:p>
        </w:tc>
      </w:tr>
      <w:tr w:rsidR="000D1E77"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0D1E77" w:rsidRPr="00DE3A0D" w:rsidRDefault="000D1E77"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D1E77" w:rsidRPr="00DE3A0D" w:rsidRDefault="00BC0468" w:rsidP="001A0374">
            <w:pPr>
              <w:tabs>
                <w:tab w:val="center" w:pos="4819"/>
                <w:tab w:val="right" w:pos="9638"/>
              </w:tabs>
              <w:jc w:val="both"/>
              <w:rPr>
                <w:rFonts w:ascii="Times New Roman" w:hAnsi="Times New Roman"/>
                <w:szCs w:val="22"/>
              </w:rPr>
            </w:pPr>
            <w:r>
              <w:rPr>
                <w:rFonts w:ascii="Times New Roman" w:hAnsi="Times New Roman"/>
                <w:szCs w:val="22"/>
              </w:rPr>
              <w:t>Nefoscopio per MIP</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D1E77" w:rsidRPr="00DC1E7B" w:rsidRDefault="00BC0468" w:rsidP="001A0374">
            <w:pPr>
              <w:jc w:val="center"/>
              <w:rPr>
                <w:rFonts w:ascii="Times New Roman" w:hAnsi="Times New Roman"/>
                <w:sz w:val="24"/>
                <w:szCs w:val="24"/>
              </w:rPr>
            </w:pPr>
            <w:r>
              <w:rPr>
                <w:rFonts w:ascii="Times New Roman" w:hAnsi="Times New Roman"/>
                <w:sz w:val="24"/>
                <w:szCs w:val="24"/>
              </w:rPr>
              <w:t>N.1</w:t>
            </w:r>
          </w:p>
        </w:tc>
      </w:tr>
      <w:tr w:rsidR="00BC0468"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BC0468" w:rsidRPr="00DE3A0D" w:rsidRDefault="00BC0468"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BC0468" w:rsidRPr="00DE3A0D" w:rsidRDefault="00BC0468" w:rsidP="001A0374">
            <w:pPr>
              <w:tabs>
                <w:tab w:val="center" w:pos="4819"/>
                <w:tab w:val="right" w:pos="9638"/>
              </w:tabs>
              <w:jc w:val="both"/>
              <w:rPr>
                <w:rFonts w:ascii="Times New Roman" w:hAnsi="Times New Roman"/>
                <w:szCs w:val="22"/>
              </w:rPr>
            </w:pPr>
            <w:r>
              <w:rPr>
                <w:rFonts w:ascii="Times New Roman" w:hAnsi="Times New Roman"/>
                <w:szCs w:val="22"/>
              </w:rPr>
              <w:t>Camicia per MIP 16 ch circa</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BC0468" w:rsidRPr="00DC1E7B" w:rsidRDefault="00BC0468" w:rsidP="001A0374">
            <w:pPr>
              <w:jc w:val="center"/>
              <w:rPr>
                <w:rFonts w:ascii="Times New Roman" w:hAnsi="Times New Roman"/>
                <w:sz w:val="24"/>
                <w:szCs w:val="24"/>
              </w:rPr>
            </w:pPr>
            <w:r>
              <w:rPr>
                <w:rFonts w:ascii="Times New Roman" w:hAnsi="Times New Roman"/>
                <w:sz w:val="24"/>
                <w:szCs w:val="24"/>
              </w:rPr>
              <w:t>n.1</w:t>
            </w:r>
          </w:p>
        </w:tc>
      </w:tr>
      <w:tr w:rsidR="008F11A8" w:rsidRPr="00DE3A0D" w:rsidTr="00B31D17">
        <w:trPr>
          <w:trHeight w:val="624"/>
        </w:trPr>
        <w:tc>
          <w:tcPr>
            <w:tcW w:w="724" w:type="dxa"/>
            <w:tcBorders>
              <w:top w:val="nil"/>
              <w:left w:val="single" w:sz="4" w:space="0" w:color="000000"/>
              <w:bottom w:val="nil"/>
              <w:right w:val="single" w:sz="4" w:space="0" w:color="auto"/>
            </w:tcBorders>
            <w:shd w:val="clear" w:color="auto" w:fill="auto"/>
            <w:vAlign w:val="center"/>
          </w:tcPr>
          <w:p w:rsidR="008F11A8" w:rsidRPr="00DE3A0D" w:rsidRDefault="008F11A8" w:rsidP="00B31D17">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8F11A8" w:rsidRPr="00DE3A0D" w:rsidRDefault="008F11A8" w:rsidP="00B31D17">
            <w:pPr>
              <w:tabs>
                <w:tab w:val="center" w:pos="4819"/>
                <w:tab w:val="right" w:pos="9638"/>
              </w:tabs>
              <w:jc w:val="both"/>
              <w:rPr>
                <w:rFonts w:ascii="Times New Roman" w:hAnsi="Times New Roman"/>
                <w:szCs w:val="22"/>
              </w:rPr>
            </w:pPr>
            <w:r>
              <w:rPr>
                <w:rFonts w:ascii="Times New Roman" w:hAnsi="Times New Roman"/>
                <w:szCs w:val="22"/>
              </w:rPr>
              <w:t xml:space="preserve">Camicia da 16 ch con canale laterale di aspirazione frammenti </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F11A8" w:rsidRPr="00DC1E7B" w:rsidRDefault="008F11A8" w:rsidP="00B31D17">
            <w:pPr>
              <w:jc w:val="center"/>
              <w:rPr>
                <w:rFonts w:ascii="Times New Roman" w:hAnsi="Times New Roman"/>
                <w:sz w:val="24"/>
                <w:szCs w:val="24"/>
              </w:rPr>
            </w:pPr>
            <w:r>
              <w:rPr>
                <w:rFonts w:ascii="Times New Roman" w:hAnsi="Times New Roman"/>
                <w:sz w:val="24"/>
                <w:szCs w:val="24"/>
              </w:rPr>
              <w:t xml:space="preserve">n.20 </w:t>
            </w:r>
            <w:proofErr w:type="spellStart"/>
            <w:r>
              <w:rPr>
                <w:rFonts w:ascii="Times New Roman" w:hAnsi="Times New Roman"/>
                <w:sz w:val="24"/>
                <w:szCs w:val="24"/>
              </w:rPr>
              <w:t>pz</w:t>
            </w:r>
            <w:proofErr w:type="spellEnd"/>
          </w:p>
        </w:tc>
      </w:tr>
      <w:tr w:rsidR="008F11A8"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8F11A8" w:rsidRPr="00DE3A0D" w:rsidRDefault="008F11A8" w:rsidP="001A0374">
            <w:pPr>
              <w:jc w:val="center"/>
              <w:rPr>
                <w:rFonts w:ascii="Times New Roman" w:hAnsi="Times New Roman"/>
                <w:b/>
                <w:bCs/>
                <w:szCs w:val="22"/>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8F11A8" w:rsidRDefault="008F11A8" w:rsidP="001A0374">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F11A8" w:rsidRDefault="008F11A8" w:rsidP="001A0374">
            <w:pPr>
              <w:jc w:val="center"/>
              <w:rPr>
                <w:rFonts w:ascii="Times New Roman" w:hAnsi="Times New Roman"/>
                <w:sz w:val="24"/>
                <w:szCs w:val="24"/>
              </w:rPr>
            </w:pPr>
          </w:p>
        </w:tc>
      </w:tr>
      <w:tr w:rsidR="00BC0468"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0468" w:rsidRPr="009B4D71" w:rsidRDefault="00BC0468"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7</w:t>
            </w:r>
          </w:p>
        </w:tc>
      </w:tr>
      <w:tr w:rsidR="00BC0468"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BC0468" w:rsidRPr="00DE3A0D" w:rsidRDefault="00BC0468"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BC0468" w:rsidRPr="00DE3A0D" w:rsidRDefault="00BC0468" w:rsidP="001A0374">
            <w:pPr>
              <w:tabs>
                <w:tab w:val="center" w:pos="4819"/>
                <w:tab w:val="right" w:pos="9638"/>
              </w:tabs>
              <w:jc w:val="both"/>
              <w:rPr>
                <w:rFonts w:ascii="Times New Roman" w:hAnsi="Times New Roman"/>
                <w:szCs w:val="22"/>
              </w:rPr>
            </w:pPr>
            <w:r>
              <w:rPr>
                <w:rFonts w:ascii="Times New Roman" w:hAnsi="Times New Roman"/>
                <w:szCs w:val="22"/>
              </w:rPr>
              <w:t xml:space="preserve">Ottiche visione 30° 4 mm </w:t>
            </w:r>
            <w:proofErr w:type="spellStart"/>
            <w:r>
              <w:rPr>
                <w:rFonts w:ascii="Times New Roman" w:hAnsi="Times New Roman"/>
                <w:szCs w:val="22"/>
              </w:rPr>
              <w:t>autoclavabile</w:t>
            </w:r>
            <w:proofErr w:type="spellEnd"/>
            <w:r w:rsidR="008F11A8">
              <w:rPr>
                <w:rFonts w:ascii="Times New Roman" w:hAnsi="Times New Roman"/>
                <w:szCs w:val="22"/>
              </w:rPr>
              <w:t xml:space="preserve"> compatibile </w:t>
            </w:r>
            <w:proofErr w:type="spellStart"/>
            <w:r w:rsidR="008F11A8">
              <w:rPr>
                <w:rFonts w:ascii="Times New Roman" w:hAnsi="Times New Roman"/>
                <w:szCs w:val="22"/>
              </w:rPr>
              <w:t>storz</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BC0468" w:rsidRPr="00DC1E7B" w:rsidRDefault="00BC0468" w:rsidP="001A0374">
            <w:pPr>
              <w:jc w:val="center"/>
              <w:rPr>
                <w:rFonts w:ascii="Times New Roman" w:hAnsi="Times New Roman"/>
                <w:sz w:val="24"/>
                <w:szCs w:val="24"/>
              </w:rPr>
            </w:pPr>
            <w:r>
              <w:rPr>
                <w:rFonts w:ascii="Times New Roman" w:hAnsi="Times New Roman"/>
                <w:sz w:val="24"/>
                <w:szCs w:val="24"/>
              </w:rPr>
              <w:t>n.4</w:t>
            </w:r>
          </w:p>
        </w:tc>
      </w:tr>
      <w:tr w:rsidR="00BC0468"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0468" w:rsidRPr="009B4D71" w:rsidRDefault="00BC0468"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8</w:t>
            </w:r>
          </w:p>
        </w:tc>
      </w:tr>
      <w:tr w:rsidR="00BC0468" w:rsidRPr="00DE3A0D" w:rsidTr="00931833">
        <w:trPr>
          <w:trHeight w:val="2355"/>
        </w:trPr>
        <w:tc>
          <w:tcPr>
            <w:tcW w:w="724" w:type="dxa"/>
            <w:tcBorders>
              <w:top w:val="nil"/>
              <w:left w:val="single" w:sz="4" w:space="0" w:color="000000"/>
              <w:bottom w:val="nil"/>
              <w:right w:val="single" w:sz="4" w:space="0" w:color="auto"/>
            </w:tcBorders>
            <w:shd w:val="clear" w:color="auto" w:fill="auto"/>
            <w:vAlign w:val="center"/>
          </w:tcPr>
          <w:p w:rsidR="00BC0468" w:rsidRPr="00DE3A0D" w:rsidRDefault="00BC0468"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BC0468" w:rsidRDefault="00BC0468" w:rsidP="001A0374">
            <w:pPr>
              <w:tabs>
                <w:tab w:val="center" w:pos="4819"/>
                <w:tab w:val="right" w:pos="9638"/>
              </w:tabs>
              <w:jc w:val="both"/>
              <w:rPr>
                <w:rFonts w:ascii="Times New Roman" w:hAnsi="Times New Roman"/>
                <w:szCs w:val="22"/>
              </w:rPr>
            </w:pPr>
            <w:r>
              <w:rPr>
                <w:rFonts w:ascii="Times New Roman" w:hAnsi="Times New Roman"/>
                <w:szCs w:val="22"/>
              </w:rPr>
              <w:t>RESETTOSCOPIO COMPOSTO DA:</w:t>
            </w:r>
          </w:p>
          <w:p w:rsidR="00BC0468" w:rsidRDefault="008D285C" w:rsidP="008D285C">
            <w:pPr>
              <w:pStyle w:val="Paragrafoelenco"/>
              <w:numPr>
                <w:ilvl w:val="0"/>
                <w:numId w:val="28"/>
              </w:numPr>
              <w:tabs>
                <w:tab w:val="center" w:pos="4819"/>
                <w:tab w:val="right" w:pos="9638"/>
              </w:tabs>
              <w:jc w:val="both"/>
              <w:rPr>
                <w:szCs w:val="22"/>
              </w:rPr>
            </w:pPr>
            <w:r>
              <w:rPr>
                <w:szCs w:val="22"/>
              </w:rPr>
              <w:t>elemento operativo(taglio passivo)</w:t>
            </w:r>
          </w:p>
          <w:p w:rsidR="008D285C" w:rsidRDefault="008D285C" w:rsidP="008D285C">
            <w:pPr>
              <w:pStyle w:val="Paragrafoelenco"/>
              <w:numPr>
                <w:ilvl w:val="0"/>
                <w:numId w:val="28"/>
              </w:numPr>
              <w:tabs>
                <w:tab w:val="center" w:pos="4819"/>
                <w:tab w:val="right" w:pos="9638"/>
              </w:tabs>
              <w:jc w:val="both"/>
              <w:rPr>
                <w:szCs w:val="22"/>
              </w:rPr>
            </w:pPr>
            <w:r>
              <w:rPr>
                <w:szCs w:val="22"/>
              </w:rPr>
              <w:t xml:space="preserve">camicia per </w:t>
            </w:r>
            <w:proofErr w:type="spellStart"/>
            <w:r>
              <w:rPr>
                <w:szCs w:val="22"/>
              </w:rPr>
              <w:t>resettoscopio</w:t>
            </w:r>
            <w:proofErr w:type="spellEnd"/>
            <w:r>
              <w:rPr>
                <w:szCs w:val="22"/>
              </w:rPr>
              <w:t xml:space="preserve"> a flusso continuo da 26 ch</w:t>
            </w:r>
          </w:p>
          <w:p w:rsidR="008D285C" w:rsidRDefault="00931833" w:rsidP="008D285C">
            <w:pPr>
              <w:pStyle w:val="Paragrafoelenco"/>
              <w:numPr>
                <w:ilvl w:val="0"/>
                <w:numId w:val="28"/>
              </w:numPr>
              <w:tabs>
                <w:tab w:val="center" w:pos="4819"/>
                <w:tab w:val="right" w:pos="9638"/>
              </w:tabs>
              <w:jc w:val="both"/>
              <w:rPr>
                <w:szCs w:val="22"/>
              </w:rPr>
            </w:pPr>
            <w:r>
              <w:rPr>
                <w:szCs w:val="22"/>
              </w:rPr>
              <w:t xml:space="preserve">camicia interna fissa con isolamento in ceramica per l’impiego con la camicia del </w:t>
            </w:r>
            <w:proofErr w:type="spellStart"/>
            <w:r>
              <w:rPr>
                <w:szCs w:val="22"/>
              </w:rPr>
              <w:t>resettoscopio</w:t>
            </w:r>
            <w:proofErr w:type="spellEnd"/>
            <w:r>
              <w:rPr>
                <w:szCs w:val="22"/>
              </w:rPr>
              <w:t xml:space="preserve"> 26 ch</w:t>
            </w:r>
          </w:p>
          <w:p w:rsidR="00931833" w:rsidRDefault="00931833" w:rsidP="008D285C">
            <w:pPr>
              <w:pStyle w:val="Paragrafoelenco"/>
              <w:numPr>
                <w:ilvl w:val="0"/>
                <w:numId w:val="28"/>
              </w:numPr>
              <w:tabs>
                <w:tab w:val="center" w:pos="4819"/>
                <w:tab w:val="right" w:pos="9638"/>
              </w:tabs>
              <w:jc w:val="both"/>
              <w:rPr>
                <w:szCs w:val="22"/>
              </w:rPr>
            </w:pPr>
            <w:r>
              <w:rPr>
                <w:szCs w:val="22"/>
              </w:rPr>
              <w:t>otturatore standard per camicie da 26 ch</w:t>
            </w:r>
          </w:p>
          <w:p w:rsidR="008D285C" w:rsidRPr="00931833" w:rsidRDefault="00931833" w:rsidP="001A0374">
            <w:pPr>
              <w:pStyle w:val="Paragrafoelenco"/>
              <w:numPr>
                <w:ilvl w:val="0"/>
                <w:numId w:val="28"/>
              </w:numPr>
              <w:tabs>
                <w:tab w:val="center" w:pos="4819"/>
                <w:tab w:val="right" w:pos="9638"/>
              </w:tabs>
              <w:jc w:val="both"/>
              <w:rPr>
                <w:szCs w:val="22"/>
              </w:rPr>
            </w:pPr>
            <w:r>
              <w:rPr>
                <w:szCs w:val="22"/>
              </w:rPr>
              <w:t>otturatore ottico per camicie da 24/26 ch</w:t>
            </w:r>
          </w:p>
          <w:p w:rsidR="008D285C" w:rsidRPr="00DE3A0D" w:rsidRDefault="008D285C" w:rsidP="001A0374">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BC0468" w:rsidRDefault="00BC0468" w:rsidP="001A0374">
            <w:pPr>
              <w:jc w:val="center"/>
              <w:rPr>
                <w:rFonts w:ascii="Times New Roman" w:hAnsi="Times New Roman"/>
                <w:sz w:val="24"/>
                <w:szCs w:val="24"/>
              </w:rPr>
            </w:pPr>
          </w:p>
          <w:p w:rsidR="008D285C" w:rsidRDefault="008D285C" w:rsidP="001A0374">
            <w:pPr>
              <w:jc w:val="center"/>
              <w:rPr>
                <w:rFonts w:ascii="Times New Roman" w:hAnsi="Times New Roman"/>
                <w:sz w:val="24"/>
                <w:szCs w:val="24"/>
              </w:rPr>
            </w:pPr>
            <w:r>
              <w:rPr>
                <w:rFonts w:ascii="Times New Roman" w:hAnsi="Times New Roman"/>
                <w:sz w:val="24"/>
                <w:szCs w:val="24"/>
              </w:rPr>
              <w:t>N.3</w:t>
            </w:r>
          </w:p>
          <w:p w:rsidR="008D285C" w:rsidRDefault="008D285C" w:rsidP="001A0374">
            <w:pPr>
              <w:jc w:val="center"/>
              <w:rPr>
                <w:rFonts w:ascii="Times New Roman" w:hAnsi="Times New Roman"/>
                <w:sz w:val="24"/>
                <w:szCs w:val="24"/>
              </w:rPr>
            </w:pPr>
            <w:r>
              <w:rPr>
                <w:rFonts w:ascii="Times New Roman" w:hAnsi="Times New Roman"/>
                <w:sz w:val="24"/>
                <w:szCs w:val="24"/>
              </w:rPr>
              <w:t>n.3</w:t>
            </w:r>
          </w:p>
          <w:p w:rsidR="00931833" w:rsidRDefault="00931833" w:rsidP="001A0374">
            <w:pPr>
              <w:jc w:val="center"/>
              <w:rPr>
                <w:rFonts w:ascii="Times New Roman" w:hAnsi="Times New Roman"/>
                <w:sz w:val="24"/>
                <w:szCs w:val="24"/>
              </w:rPr>
            </w:pPr>
            <w:r>
              <w:rPr>
                <w:rFonts w:ascii="Times New Roman" w:hAnsi="Times New Roman"/>
                <w:sz w:val="24"/>
                <w:szCs w:val="24"/>
              </w:rPr>
              <w:t>n.3</w:t>
            </w:r>
          </w:p>
          <w:p w:rsidR="00931833" w:rsidRDefault="00931833" w:rsidP="001A0374">
            <w:pPr>
              <w:jc w:val="center"/>
              <w:rPr>
                <w:rFonts w:ascii="Times New Roman" w:hAnsi="Times New Roman"/>
                <w:sz w:val="24"/>
                <w:szCs w:val="24"/>
              </w:rPr>
            </w:pPr>
          </w:p>
          <w:p w:rsidR="00931833" w:rsidRDefault="00931833" w:rsidP="001A0374">
            <w:pPr>
              <w:jc w:val="center"/>
              <w:rPr>
                <w:rFonts w:ascii="Times New Roman" w:hAnsi="Times New Roman"/>
                <w:sz w:val="24"/>
                <w:szCs w:val="24"/>
              </w:rPr>
            </w:pPr>
            <w:r>
              <w:rPr>
                <w:rFonts w:ascii="Times New Roman" w:hAnsi="Times New Roman"/>
                <w:sz w:val="24"/>
                <w:szCs w:val="24"/>
              </w:rPr>
              <w:t>n.3</w:t>
            </w:r>
          </w:p>
          <w:p w:rsidR="00931833" w:rsidRPr="00DC1E7B" w:rsidRDefault="00931833" w:rsidP="001A0374">
            <w:pPr>
              <w:jc w:val="center"/>
              <w:rPr>
                <w:rFonts w:ascii="Times New Roman" w:hAnsi="Times New Roman"/>
                <w:sz w:val="24"/>
                <w:szCs w:val="24"/>
              </w:rPr>
            </w:pPr>
            <w:r>
              <w:rPr>
                <w:rFonts w:ascii="Times New Roman" w:hAnsi="Times New Roman"/>
                <w:sz w:val="24"/>
                <w:szCs w:val="24"/>
              </w:rPr>
              <w:t>n.1</w:t>
            </w:r>
          </w:p>
        </w:tc>
      </w:tr>
      <w:tr w:rsidR="00BC0468"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0468" w:rsidRDefault="00BC0468"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8F11A8">
              <w:rPr>
                <w:rFonts w:ascii="Times New Roman" w:hAnsi="Times New Roman"/>
                <w:b/>
                <w:sz w:val="22"/>
                <w:szCs w:val="22"/>
              </w:rPr>
              <w:t>9</w:t>
            </w:r>
          </w:p>
          <w:p w:rsidR="00931833" w:rsidRPr="00931833" w:rsidRDefault="00931833" w:rsidP="00931833"/>
        </w:tc>
      </w:tr>
      <w:tr w:rsidR="00931833"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931833" w:rsidRPr="00DE3A0D" w:rsidRDefault="00931833"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931833" w:rsidRDefault="00931833" w:rsidP="001A0374">
            <w:pPr>
              <w:tabs>
                <w:tab w:val="center" w:pos="4819"/>
                <w:tab w:val="right" w:pos="9638"/>
              </w:tabs>
              <w:jc w:val="both"/>
              <w:rPr>
                <w:rFonts w:ascii="Times New Roman" w:hAnsi="Times New Roman"/>
                <w:szCs w:val="22"/>
              </w:rPr>
            </w:pPr>
            <w:r>
              <w:rPr>
                <w:rFonts w:ascii="Times New Roman" w:hAnsi="Times New Roman"/>
                <w:szCs w:val="22"/>
              </w:rPr>
              <w:t>RESETTOSCOPIO COMPOSTO DA:</w:t>
            </w:r>
          </w:p>
          <w:p w:rsidR="00931833" w:rsidRDefault="00931833" w:rsidP="001A0374">
            <w:pPr>
              <w:pStyle w:val="Paragrafoelenco"/>
              <w:numPr>
                <w:ilvl w:val="0"/>
                <w:numId w:val="28"/>
              </w:numPr>
              <w:tabs>
                <w:tab w:val="center" w:pos="4819"/>
                <w:tab w:val="right" w:pos="9638"/>
              </w:tabs>
              <w:jc w:val="both"/>
              <w:rPr>
                <w:szCs w:val="22"/>
              </w:rPr>
            </w:pPr>
            <w:r>
              <w:rPr>
                <w:szCs w:val="22"/>
              </w:rPr>
              <w:t>elemento operativo(taglio passivo)</w:t>
            </w:r>
          </w:p>
          <w:p w:rsidR="00931833" w:rsidRDefault="00931833" w:rsidP="001A0374">
            <w:pPr>
              <w:pStyle w:val="Paragrafoelenco"/>
              <w:numPr>
                <w:ilvl w:val="0"/>
                <w:numId w:val="28"/>
              </w:numPr>
              <w:tabs>
                <w:tab w:val="center" w:pos="4819"/>
                <w:tab w:val="right" w:pos="9638"/>
              </w:tabs>
              <w:jc w:val="both"/>
              <w:rPr>
                <w:szCs w:val="22"/>
              </w:rPr>
            </w:pPr>
            <w:r>
              <w:rPr>
                <w:szCs w:val="22"/>
              </w:rPr>
              <w:t xml:space="preserve">camicia per </w:t>
            </w:r>
            <w:proofErr w:type="spellStart"/>
            <w:r>
              <w:rPr>
                <w:szCs w:val="22"/>
              </w:rPr>
              <w:t>resettoscopio</w:t>
            </w:r>
            <w:proofErr w:type="spellEnd"/>
            <w:r>
              <w:rPr>
                <w:szCs w:val="22"/>
              </w:rPr>
              <w:t xml:space="preserve"> a flusso continuo da 28 ch</w:t>
            </w:r>
          </w:p>
          <w:p w:rsidR="00931833" w:rsidRDefault="00931833" w:rsidP="001A0374">
            <w:pPr>
              <w:pStyle w:val="Paragrafoelenco"/>
              <w:numPr>
                <w:ilvl w:val="0"/>
                <w:numId w:val="28"/>
              </w:numPr>
              <w:tabs>
                <w:tab w:val="center" w:pos="4819"/>
                <w:tab w:val="right" w:pos="9638"/>
              </w:tabs>
              <w:jc w:val="both"/>
              <w:rPr>
                <w:szCs w:val="22"/>
              </w:rPr>
            </w:pPr>
            <w:r>
              <w:rPr>
                <w:szCs w:val="22"/>
              </w:rPr>
              <w:t xml:space="preserve">camicia interna fissa con isolamento in ceramica per l’impiego con la camicia del </w:t>
            </w:r>
            <w:proofErr w:type="spellStart"/>
            <w:r>
              <w:rPr>
                <w:szCs w:val="22"/>
              </w:rPr>
              <w:t>resettoscopio</w:t>
            </w:r>
            <w:proofErr w:type="spellEnd"/>
            <w:r>
              <w:rPr>
                <w:szCs w:val="22"/>
              </w:rPr>
              <w:t xml:space="preserve"> 28 ch</w:t>
            </w:r>
          </w:p>
          <w:p w:rsidR="00931833" w:rsidRDefault="00931833" w:rsidP="001A0374">
            <w:pPr>
              <w:pStyle w:val="Paragrafoelenco"/>
              <w:numPr>
                <w:ilvl w:val="0"/>
                <w:numId w:val="28"/>
              </w:numPr>
              <w:tabs>
                <w:tab w:val="center" w:pos="4819"/>
                <w:tab w:val="right" w:pos="9638"/>
              </w:tabs>
              <w:jc w:val="both"/>
              <w:rPr>
                <w:szCs w:val="22"/>
              </w:rPr>
            </w:pPr>
            <w:r>
              <w:rPr>
                <w:szCs w:val="22"/>
              </w:rPr>
              <w:t xml:space="preserve">anse da taglio 28 ch </w:t>
            </w:r>
          </w:p>
          <w:p w:rsidR="00931833" w:rsidRDefault="00931833" w:rsidP="001A0374">
            <w:pPr>
              <w:pStyle w:val="Paragrafoelenco"/>
              <w:numPr>
                <w:ilvl w:val="0"/>
                <w:numId w:val="28"/>
              </w:numPr>
              <w:tabs>
                <w:tab w:val="center" w:pos="4819"/>
                <w:tab w:val="right" w:pos="9638"/>
              </w:tabs>
              <w:jc w:val="both"/>
              <w:rPr>
                <w:szCs w:val="22"/>
              </w:rPr>
            </w:pPr>
            <w:r>
              <w:rPr>
                <w:szCs w:val="22"/>
              </w:rPr>
              <w:t>otturatore standard per camicie da 28 ch</w:t>
            </w:r>
          </w:p>
          <w:p w:rsidR="00931833" w:rsidRDefault="00931833" w:rsidP="001A0374">
            <w:pPr>
              <w:pStyle w:val="Paragrafoelenco"/>
              <w:numPr>
                <w:ilvl w:val="0"/>
                <w:numId w:val="28"/>
              </w:numPr>
              <w:tabs>
                <w:tab w:val="center" w:pos="4819"/>
                <w:tab w:val="right" w:pos="9638"/>
              </w:tabs>
              <w:jc w:val="both"/>
              <w:rPr>
                <w:szCs w:val="22"/>
              </w:rPr>
            </w:pPr>
            <w:r>
              <w:rPr>
                <w:szCs w:val="22"/>
              </w:rPr>
              <w:t>otturatore ottico per camicie da 27/28 ch</w:t>
            </w:r>
          </w:p>
          <w:p w:rsidR="00931833" w:rsidRPr="00931833" w:rsidRDefault="00931833" w:rsidP="001A0374">
            <w:pPr>
              <w:pStyle w:val="Paragrafoelenco"/>
              <w:numPr>
                <w:ilvl w:val="0"/>
                <w:numId w:val="28"/>
              </w:numPr>
              <w:tabs>
                <w:tab w:val="center" w:pos="4819"/>
                <w:tab w:val="right" w:pos="9638"/>
              </w:tabs>
              <w:jc w:val="both"/>
              <w:rPr>
                <w:szCs w:val="22"/>
              </w:rPr>
            </w:pPr>
            <w:r>
              <w:rPr>
                <w:szCs w:val="22"/>
              </w:rPr>
              <w:t xml:space="preserve">ottica visione 30° da 3,5 mm per </w:t>
            </w:r>
            <w:proofErr w:type="spellStart"/>
            <w:r>
              <w:rPr>
                <w:szCs w:val="22"/>
              </w:rPr>
              <w:t>resettore</w:t>
            </w:r>
            <w:proofErr w:type="spellEnd"/>
            <w:r>
              <w:rPr>
                <w:szCs w:val="22"/>
              </w:rPr>
              <w:t xml:space="preserve"> extralungo</w:t>
            </w:r>
          </w:p>
          <w:p w:rsidR="00931833" w:rsidRPr="00DE3A0D" w:rsidRDefault="00931833" w:rsidP="001A0374">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31833" w:rsidRDefault="00931833" w:rsidP="001A0374">
            <w:pPr>
              <w:jc w:val="center"/>
              <w:rPr>
                <w:rFonts w:ascii="Times New Roman" w:hAnsi="Times New Roman"/>
                <w:sz w:val="24"/>
                <w:szCs w:val="24"/>
              </w:rPr>
            </w:pPr>
          </w:p>
          <w:p w:rsidR="00931833" w:rsidRDefault="00931833" w:rsidP="001A0374">
            <w:pPr>
              <w:jc w:val="center"/>
              <w:rPr>
                <w:rFonts w:ascii="Times New Roman" w:hAnsi="Times New Roman"/>
                <w:sz w:val="24"/>
                <w:szCs w:val="24"/>
              </w:rPr>
            </w:pPr>
            <w:r>
              <w:rPr>
                <w:rFonts w:ascii="Times New Roman" w:hAnsi="Times New Roman"/>
                <w:sz w:val="24"/>
                <w:szCs w:val="24"/>
              </w:rPr>
              <w:t>N.1</w:t>
            </w:r>
          </w:p>
          <w:p w:rsidR="00931833" w:rsidRDefault="00931833" w:rsidP="001A0374">
            <w:pPr>
              <w:jc w:val="center"/>
              <w:rPr>
                <w:rFonts w:ascii="Times New Roman" w:hAnsi="Times New Roman"/>
                <w:sz w:val="24"/>
                <w:szCs w:val="24"/>
              </w:rPr>
            </w:pPr>
            <w:r>
              <w:rPr>
                <w:rFonts w:ascii="Times New Roman" w:hAnsi="Times New Roman"/>
                <w:sz w:val="24"/>
                <w:szCs w:val="24"/>
              </w:rPr>
              <w:t>n.1</w:t>
            </w:r>
          </w:p>
          <w:p w:rsidR="00931833" w:rsidRDefault="00931833" w:rsidP="001A0374">
            <w:pPr>
              <w:jc w:val="center"/>
              <w:rPr>
                <w:rFonts w:ascii="Times New Roman" w:hAnsi="Times New Roman"/>
                <w:sz w:val="24"/>
                <w:szCs w:val="24"/>
              </w:rPr>
            </w:pPr>
            <w:r>
              <w:rPr>
                <w:rFonts w:ascii="Times New Roman" w:hAnsi="Times New Roman"/>
                <w:sz w:val="24"/>
                <w:szCs w:val="24"/>
              </w:rPr>
              <w:t>n.1</w:t>
            </w:r>
          </w:p>
          <w:p w:rsidR="00931833" w:rsidRDefault="00931833" w:rsidP="001A0374">
            <w:pPr>
              <w:jc w:val="center"/>
              <w:rPr>
                <w:rFonts w:ascii="Times New Roman" w:hAnsi="Times New Roman"/>
                <w:sz w:val="24"/>
                <w:szCs w:val="24"/>
              </w:rPr>
            </w:pPr>
          </w:p>
          <w:p w:rsidR="00931833" w:rsidRDefault="00931833" w:rsidP="001A0374">
            <w:pPr>
              <w:jc w:val="center"/>
              <w:rPr>
                <w:rFonts w:ascii="Times New Roman" w:hAnsi="Times New Roman"/>
                <w:sz w:val="24"/>
                <w:szCs w:val="24"/>
              </w:rPr>
            </w:pPr>
            <w:r>
              <w:rPr>
                <w:rFonts w:ascii="Times New Roman" w:hAnsi="Times New Roman"/>
                <w:sz w:val="24"/>
                <w:szCs w:val="24"/>
              </w:rPr>
              <w:t xml:space="preserve">n.24 </w:t>
            </w:r>
            <w:proofErr w:type="spellStart"/>
            <w:r>
              <w:rPr>
                <w:rFonts w:ascii="Times New Roman" w:hAnsi="Times New Roman"/>
                <w:sz w:val="24"/>
                <w:szCs w:val="24"/>
              </w:rPr>
              <w:t>pz</w:t>
            </w:r>
            <w:proofErr w:type="spellEnd"/>
          </w:p>
          <w:p w:rsidR="00931833" w:rsidRDefault="00931833" w:rsidP="001A0374">
            <w:pPr>
              <w:jc w:val="center"/>
              <w:rPr>
                <w:rFonts w:ascii="Times New Roman" w:hAnsi="Times New Roman"/>
                <w:sz w:val="24"/>
                <w:szCs w:val="24"/>
              </w:rPr>
            </w:pPr>
            <w:r>
              <w:rPr>
                <w:rFonts w:ascii="Times New Roman" w:hAnsi="Times New Roman"/>
                <w:sz w:val="24"/>
                <w:szCs w:val="24"/>
              </w:rPr>
              <w:t>n.1</w:t>
            </w:r>
          </w:p>
          <w:p w:rsidR="00931833" w:rsidRDefault="00931833" w:rsidP="001A0374">
            <w:pPr>
              <w:jc w:val="center"/>
              <w:rPr>
                <w:rFonts w:ascii="Times New Roman" w:hAnsi="Times New Roman"/>
                <w:sz w:val="24"/>
                <w:szCs w:val="24"/>
              </w:rPr>
            </w:pPr>
            <w:r>
              <w:rPr>
                <w:rFonts w:ascii="Times New Roman" w:hAnsi="Times New Roman"/>
                <w:sz w:val="24"/>
                <w:szCs w:val="24"/>
              </w:rPr>
              <w:t>n.1</w:t>
            </w:r>
          </w:p>
          <w:p w:rsidR="00931833" w:rsidRPr="00DC1E7B" w:rsidRDefault="00931833" w:rsidP="001A0374">
            <w:pPr>
              <w:jc w:val="center"/>
              <w:rPr>
                <w:rFonts w:ascii="Times New Roman" w:hAnsi="Times New Roman"/>
                <w:sz w:val="24"/>
                <w:szCs w:val="24"/>
              </w:rPr>
            </w:pPr>
            <w:r>
              <w:rPr>
                <w:rFonts w:ascii="Times New Roman" w:hAnsi="Times New Roman"/>
                <w:sz w:val="24"/>
                <w:szCs w:val="24"/>
              </w:rPr>
              <w:t>n.1</w:t>
            </w:r>
          </w:p>
        </w:tc>
      </w:tr>
      <w:tr w:rsidR="00931833" w:rsidRPr="009B4D71" w:rsidTr="001A0374">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833" w:rsidRPr="009B4D71" w:rsidRDefault="00931833" w:rsidP="001A0374">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9B4D71">
              <w:rPr>
                <w:rFonts w:ascii="Times New Roman" w:hAnsi="Times New Roman"/>
                <w:b/>
                <w:sz w:val="22"/>
                <w:szCs w:val="22"/>
              </w:rPr>
              <w:t xml:space="preserve">LOTTO </w:t>
            </w:r>
            <w:r w:rsidR="007E1BC2">
              <w:rPr>
                <w:rFonts w:ascii="Times New Roman" w:hAnsi="Times New Roman"/>
                <w:b/>
                <w:sz w:val="22"/>
                <w:szCs w:val="22"/>
              </w:rPr>
              <w:t>1</w:t>
            </w:r>
            <w:r w:rsidR="008F11A8">
              <w:rPr>
                <w:rFonts w:ascii="Times New Roman" w:hAnsi="Times New Roman"/>
                <w:b/>
                <w:sz w:val="22"/>
                <w:szCs w:val="22"/>
              </w:rPr>
              <w:t>0</w:t>
            </w:r>
          </w:p>
        </w:tc>
      </w:tr>
      <w:tr w:rsidR="00931833" w:rsidRPr="00DE3A0D" w:rsidTr="001A0374">
        <w:trPr>
          <w:trHeight w:val="624"/>
        </w:trPr>
        <w:tc>
          <w:tcPr>
            <w:tcW w:w="724" w:type="dxa"/>
            <w:tcBorders>
              <w:top w:val="nil"/>
              <w:left w:val="single" w:sz="4" w:space="0" w:color="000000"/>
              <w:bottom w:val="nil"/>
              <w:right w:val="single" w:sz="4" w:space="0" w:color="auto"/>
            </w:tcBorders>
            <w:shd w:val="clear" w:color="auto" w:fill="auto"/>
            <w:vAlign w:val="center"/>
          </w:tcPr>
          <w:p w:rsidR="00931833" w:rsidRPr="00DE3A0D" w:rsidRDefault="00931833" w:rsidP="001A0374">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0721D7" w:rsidRDefault="000721D7" w:rsidP="000721D7">
            <w:pPr>
              <w:tabs>
                <w:tab w:val="center" w:pos="4819"/>
                <w:tab w:val="right" w:pos="9638"/>
              </w:tabs>
              <w:jc w:val="both"/>
              <w:rPr>
                <w:rFonts w:ascii="Times New Roman" w:hAnsi="Times New Roman"/>
                <w:szCs w:val="22"/>
              </w:rPr>
            </w:pPr>
            <w:r>
              <w:rPr>
                <w:rFonts w:ascii="Times New Roman" w:hAnsi="Times New Roman"/>
                <w:szCs w:val="22"/>
              </w:rPr>
              <w:t>RESETTOSCOPIO COMPOSTO DA:</w:t>
            </w:r>
          </w:p>
          <w:p w:rsidR="00931833" w:rsidRDefault="000721D7" w:rsidP="000721D7">
            <w:pPr>
              <w:pStyle w:val="Paragrafoelenco"/>
              <w:numPr>
                <w:ilvl w:val="0"/>
                <w:numId w:val="29"/>
              </w:numPr>
              <w:tabs>
                <w:tab w:val="center" w:pos="4819"/>
                <w:tab w:val="right" w:pos="9638"/>
              </w:tabs>
              <w:jc w:val="both"/>
              <w:rPr>
                <w:szCs w:val="22"/>
              </w:rPr>
            </w:pPr>
            <w:r>
              <w:rPr>
                <w:szCs w:val="22"/>
              </w:rPr>
              <w:t>otturatore extralungo</w:t>
            </w:r>
          </w:p>
          <w:p w:rsidR="000721D7" w:rsidRDefault="000721D7" w:rsidP="000721D7">
            <w:pPr>
              <w:pStyle w:val="Paragrafoelenco"/>
              <w:numPr>
                <w:ilvl w:val="0"/>
                <w:numId w:val="29"/>
              </w:numPr>
              <w:tabs>
                <w:tab w:val="center" w:pos="4819"/>
                <w:tab w:val="right" w:pos="9638"/>
              </w:tabs>
              <w:jc w:val="both"/>
              <w:rPr>
                <w:szCs w:val="22"/>
              </w:rPr>
            </w:pPr>
            <w:r>
              <w:rPr>
                <w:szCs w:val="22"/>
              </w:rPr>
              <w:lastRenderedPageBreak/>
              <w:t>camicia a flusso continuo extralungo</w:t>
            </w:r>
          </w:p>
          <w:p w:rsidR="000721D7" w:rsidRDefault="000721D7" w:rsidP="000721D7">
            <w:pPr>
              <w:pStyle w:val="Paragrafoelenco"/>
              <w:numPr>
                <w:ilvl w:val="0"/>
                <w:numId w:val="29"/>
              </w:numPr>
              <w:tabs>
                <w:tab w:val="center" w:pos="4819"/>
                <w:tab w:val="right" w:pos="9638"/>
              </w:tabs>
              <w:jc w:val="both"/>
              <w:rPr>
                <w:szCs w:val="22"/>
              </w:rPr>
            </w:pPr>
            <w:r>
              <w:rPr>
                <w:szCs w:val="22"/>
              </w:rPr>
              <w:t>camicia interna fissa con isolamento in ceramica extralungo</w:t>
            </w:r>
          </w:p>
          <w:p w:rsidR="000721D7" w:rsidRDefault="000721D7" w:rsidP="000721D7">
            <w:pPr>
              <w:pStyle w:val="Paragrafoelenco"/>
              <w:numPr>
                <w:ilvl w:val="0"/>
                <w:numId w:val="29"/>
              </w:numPr>
              <w:tabs>
                <w:tab w:val="center" w:pos="4819"/>
                <w:tab w:val="right" w:pos="9638"/>
              </w:tabs>
              <w:jc w:val="both"/>
              <w:rPr>
                <w:szCs w:val="22"/>
              </w:rPr>
            </w:pPr>
            <w:r>
              <w:rPr>
                <w:szCs w:val="22"/>
              </w:rPr>
              <w:t xml:space="preserve">anse bipolari per </w:t>
            </w:r>
            <w:proofErr w:type="spellStart"/>
            <w:r>
              <w:rPr>
                <w:szCs w:val="22"/>
              </w:rPr>
              <w:t>resettore</w:t>
            </w:r>
            <w:proofErr w:type="spellEnd"/>
            <w:r>
              <w:rPr>
                <w:szCs w:val="22"/>
              </w:rPr>
              <w:t xml:space="preserve"> extralungo</w:t>
            </w:r>
          </w:p>
          <w:p w:rsidR="000721D7" w:rsidRDefault="000721D7" w:rsidP="000721D7">
            <w:pPr>
              <w:pStyle w:val="Paragrafoelenco"/>
              <w:numPr>
                <w:ilvl w:val="0"/>
                <w:numId w:val="28"/>
              </w:numPr>
              <w:tabs>
                <w:tab w:val="center" w:pos="4819"/>
                <w:tab w:val="right" w:pos="9638"/>
              </w:tabs>
              <w:jc w:val="both"/>
              <w:rPr>
                <w:szCs w:val="22"/>
              </w:rPr>
            </w:pPr>
            <w:r>
              <w:rPr>
                <w:szCs w:val="22"/>
              </w:rPr>
              <w:t>elemento operativo(taglio passivo)extralungo</w:t>
            </w:r>
          </w:p>
          <w:p w:rsidR="000721D7" w:rsidRDefault="007E764B" w:rsidP="000721D7">
            <w:pPr>
              <w:pStyle w:val="Paragrafoelenco"/>
              <w:numPr>
                <w:ilvl w:val="0"/>
                <w:numId w:val="29"/>
              </w:numPr>
              <w:tabs>
                <w:tab w:val="center" w:pos="4819"/>
                <w:tab w:val="right" w:pos="9638"/>
              </w:tabs>
              <w:jc w:val="both"/>
              <w:rPr>
                <w:szCs w:val="22"/>
              </w:rPr>
            </w:pPr>
            <w:r>
              <w:rPr>
                <w:szCs w:val="22"/>
              </w:rPr>
              <w:t xml:space="preserve">ansa angolata per </w:t>
            </w:r>
            <w:proofErr w:type="spellStart"/>
            <w:r>
              <w:rPr>
                <w:szCs w:val="22"/>
              </w:rPr>
              <w:t>resettore</w:t>
            </w:r>
            <w:proofErr w:type="spellEnd"/>
            <w:r>
              <w:rPr>
                <w:szCs w:val="22"/>
              </w:rPr>
              <w:t xml:space="preserve"> extralungo</w:t>
            </w:r>
          </w:p>
          <w:p w:rsidR="007E764B" w:rsidRDefault="007E764B" w:rsidP="000721D7">
            <w:pPr>
              <w:pStyle w:val="Paragrafoelenco"/>
              <w:numPr>
                <w:ilvl w:val="0"/>
                <w:numId w:val="29"/>
              </w:numPr>
              <w:tabs>
                <w:tab w:val="center" w:pos="4819"/>
                <w:tab w:val="right" w:pos="9638"/>
              </w:tabs>
              <w:jc w:val="both"/>
              <w:rPr>
                <w:szCs w:val="22"/>
              </w:rPr>
            </w:pPr>
            <w:r>
              <w:rPr>
                <w:szCs w:val="22"/>
              </w:rPr>
              <w:t>cavo monopolare ad alta frequenza con spina da 4mm</w:t>
            </w:r>
          </w:p>
          <w:p w:rsidR="007E764B" w:rsidRDefault="007E764B" w:rsidP="007E764B">
            <w:pPr>
              <w:pStyle w:val="Paragrafoelenco"/>
              <w:numPr>
                <w:ilvl w:val="0"/>
                <w:numId w:val="29"/>
              </w:numPr>
              <w:tabs>
                <w:tab w:val="center" w:pos="4819"/>
                <w:tab w:val="right" w:pos="9638"/>
              </w:tabs>
              <w:jc w:val="both"/>
              <w:rPr>
                <w:szCs w:val="22"/>
              </w:rPr>
            </w:pPr>
            <w:r>
              <w:rPr>
                <w:szCs w:val="22"/>
              </w:rPr>
              <w:t>cavo monopolare ad alta frequenza con spina da 8mm</w:t>
            </w:r>
          </w:p>
          <w:p w:rsidR="007E764B" w:rsidRDefault="007E764B" w:rsidP="000721D7">
            <w:pPr>
              <w:pStyle w:val="Paragrafoelenco"/>
              <w:numPr>
                <w:ilvl w:val="0"/>
                <w:numId w:val="29"/>
              </w:numPr>
              <w:tabs>
                <w:tab w:val="center" w:pos="4819"/>
                <w:tab w:val="right" w:pos="9638"/>
              </w:tabs>
              <w:jc w:val="both"/>
              <w:rPr>
                <w:szCs w:val="22"/>
              </w:rPr>
            </w:pPr>
            <w:r>
              <w:rPr>
                <w:szCs w:val="22"/>
              </w:rPr>
              <w:t xml:space="preserve">ottica 70 ° 4 mm </w:t>
            </w:r>
            <w:proofErr w:type="spellStart"/>
            <w:r>
              <w:rPr>
                <w:szCs w:val="22"/>
              </w:rPr>
              <w:t>autoclavabile</w:t>
            </w:r>
            <w:proofErr w:type="spellEnd"/>
          </w:p>
          <w:p w:rsidR="007E764B" w:rsidRDefault="007E764B" w:rsidP="007E764B">
            <w:pPr>
              <w:pStyle w:val="Paragrafoelenco"/>
              <w:numPr>
                <w:ilvl w:val="0"/>
                <w:numId w:val="29"/>
              </w:numPr>
              <w:tabs>
                <w:tab w:val="center" w:pos="4819"/>
                <w:tab w:val="right" w:pos="9638"/>
              </w:tabs>
              <w:jc w:val="both"/>
              <w:rPr>
                <w:szCs w:val="22"/>
              </w:rPr>
            </w:pPr>
            <w:r>
              <w:rPr>
                <w:szCs w:val="22"/>
              </w:rPr>
              <w:t xml:space="preserve">ottica 12 ° 4 mm </w:t>
            </w:r>
            <w:proofErr w:type="spellStart"/>
            <w:r>
              <w:rPr>
                <w:szCs w:val="22"/>
              </w:rPr>
              <w:t>autoclavabile</w:t>
            </w:r>
            <w:proofErr w:type="spellEnd"/>
          </w:p>
          <w:p w:rsidR="007E764B" w:rsidRDefault="007E764B" w:rsidP="000721D7">
            <w:pPr>
              <w:pStyle w:val="Paragrafoelenco"/>
              <w:numPr>
                <w:ilvl w:val="0"/>
                <w:numId w:val="29"/>
              </w:numPr>
              <w:tabs>
                <w:tab w:val="center" w:pos="4819"/>
                <w:tab w:val="right" w:pos="9638"/>
              </w:tabs>
              <w:jc w:val="both"/>
              <w:rPr>
                <w:szCs w:val="22"/>
              </w:rPr>
            </w:pPr>
            <w:r>
              <w:rPr>
                <w:szCs w:val="22"/>
              </w:rPr>
              <w:t>pinza ottica da biopsia corta rigida</w:t>
            </w:r>
          </w:p>
          <w:p w:rsidR="007E764B" w:rsidRDefault="007E764B" w:rsidP="000721D7">
            <w:pPr>
              <w:pStyle w:val="Paragrafoelenco"/>
              <w:numPr>
                <w:ilvl w:val="0"/>
                <w:numId w:val="29"/>
              </w:numPr>
              <w:tabs>
                <w:tab w:val="center" w:pos="4819"/>
                <w:tab w:val="right" w:pos="9638"/>
              </w:tabs>
              <w:jc w:val="both"/>
              <w:rPr>
                <w:szCs w:val="22"/>
              </w:rPr>
            </w:pPr>
            <w:r>
              <w:rPr>
                <w:szCs w:val="22"/>
              </w:rPr>
              <w:t xml:space="preserve">pinza da presa rigida per rimozione </w:t>
            </w:r>
            <w:proofErr w:type="spellStart"/>
            <w:r>
              <w:rPr>
                <w:szCs w:val="22"/>
              </w:rPr>
              <w:t>stent</w:t>
            </w:r>
            <w:proofErr w:type="spellEnd"/>
          </w:p>
          <w:p w:rsidR="007E764B" w:rsidRPr="000721D7" w:rsidRDefault="007E764B" w:rsidP="000721D7">
            <w:pPr>
              <w:pStyle w:val="Paragrafoelenco"/>
              <w:numPr>
                <w:ilvl w:val="0"/>
                <w:numId w:val="29"/>
              </w:numPr>
              <w:tabs>
                <w:tab w:val="center" w:pos="4819"/>
                <w:tab w:val="right" w:pos="9638"/>
              </w:tabs>
              <w:jc w:val="both"/>
              <w:rPr>
                <w:szCs w:val="22"/>
              </w:rPr>
            </w:pPr>
            <w:r>
              <w:rPr>
                <w:szCs w:val="22"/>
              </w:rPr>
              <w:t xml:space="preserve">ottica 0° 4mm </w:t>
            </w:r>
            <w:proofErr w:type="spellStart"/>
            <w:r>
              <w:rPr>
                <w:szCs w:val="22"/>
              </w:rPr>
              <w:t>autoclavabile</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721D7" w:rsidRDefault="000721D7" w:rsidP="001A0374">
            <w:pPr>
              <w:jc w:val="center"/>
              <w:rPr>
                <w:rFonts w:ascii="Times New Roman" w:hAnsi="Times New Roman"/>
                <w:sz w:val="24"/>
                <w:szCs w:val="24"/>
              </w:rPr>
            </w:pPr>
          </w:p>
          <w:p w:rsidR="00931833" w:rsidRDefault="000721D7" w:rsidP="001A0374">
            <w:pPr>
              <w:jc w:val="center"/>
              <w:rPr>
                <w:rFonts w:ascii="Times New Roman" w:hAnsi="Times New Roman"/>
                <w:sz w:val="24"/>
                <w:szCs w:val="24"/>
              </w:rPr>
            </w:pPr>
            <w:r>
              <w:rPr>
                <w:rFonts w:ascii="Times New Roman" w:hAnsi="Times New Roman"/>
                <w:sz w:val="24"/>
                <w:szCs w:val="24"/>
              </w:rPr>
              <w:t>n.1</w:t>
            </w:r>
          </w:p>
          <w:p w:rsidR="000721D7" w:rsidRDefault="000721D7" w:rsidP="001A0374">
            <w:pPr>
              <w:jc w:val="center"/>
              <w:rPr>
                <w:rFonts w:ascii="Times New Roman" w:hAnsi="Times New Roman"/>
                <w:sz w:val="24"/>
                <w:szCs w:val="24"/>
              </w:rPr>
            </w:pPr>
            <w:r>
              <w:rPr>
                <w:rFonts w:ascii="Times New Roman" w:hAnsi="Times New Roman"/>
                <w:sz w:val="24"/>
                <w:szCs w:val="24"/>
              </w:rPr>
              <w:lastRenderedPageBreak/>
              <w:t>n.1</w:t>
            </w:r>
          </w:p>
          <w:p w:rsidR="000721D7" w:rsidRDefault="000721D7" w:rsidP="001A0374">
            <w:pPr>
              <w:jc w:val="center"/>
              <w:rPr>
                <w:rFonts w:ascii="Times New Roman" w:hAnsi="Times New Roman"/>
                <w:sz w:val="24"/>
                <w:szCs w:val="24"/>
              </w:rPr>
            </w:pPr>
            <w:r>
              <w:rPr>
                <w:rFonts w:ascii="Times New Roman" w:hAnsi="Times New Roman"/>
                <w:sz w:val="24"/>
                <w:szCs w:val="24"/>
              </w:rPr>
              <w:t>n.1</w:t>
            </w:r>
          </w:p>
          <w:p w:rsidR="000721D7" w:rsidRDefault="000721D7" w:rsidP="001A0374">
            <w:pPr>
              <w:jc w:val="center"/>
              <w:rPr>
                <w:rFonts w:ascii="Times New Roman" w:hAnsi="Times New Roman"/>
                <w:sz w:val="24"/>
                <w:szCs w:val="24"/>
              </w:rPr>
            </w:pPr>
            <w:r>
              <w:rPr>
                <w:rFonts w:ascii="Times New Roman" w:hAnsi="Times New Roman"/>
                <w:sz w:val="24"/>
                <w:szCs w:val="24"/>
              </w:rPr>
              <w:t>n.6</w:t>
            </w:r>
          </w:p>
          <w:p w:rsidR="000721D7" w:rsidRDefault="000721D7" w:rsidP="001A0374">
            <w:pPr>
              <w:jc w:val="center"/>
              <w:rPr>
                <w:rFonts w:ascii="Times New Roman" w:hAnsi="Times New Roman"/>
                <w:sz w:val="24"/>
                <w:szCs w:val="24"/>
              </w:rPr>
            </w:pPr>
            <w:r>
              <w:rPr>
                <w:rFonts w:ascii="Times New Roman" w:hAnsi="Times New Roman"/>
                <w:sz w:val="24"/>
                <w:szCs w:val="24"/>
              </w:rPr>
              <w:t>n.1</w:t>
            </w:r>
          </w:p>
          <w:p w:rsidR="007E764B" w:rsidRDefault="007E764B" w:rsidP="001A0374">
            <w:pPr>
              <w:jc w:val="center"/>
              <w:rPr>
                <w:rFonts w:ascii="Times New Roman" w:hAnsi="Times New Roman"/>
                <w:sz w:val="24"/>
                <w:szCs w:val="24"/>
              </w:rPr>
            </w:pPr>
            <w:r>
              <w:rPr>
                <w:rFonts w:ascii="Times New Roman" w:hAnsi="Times New Roman"/>
                <w:sz w:val="24"/>
                <w:szCs w:val="24"/>
              </w:rPr>
              <w:t>n.24</w:t>
            </w:r>
          </w:p>
          <w:p w:rsidR="007E764B" w:rsidRDefault="007E764B" w:rsidP="001A0374">
            <w:pPr>
              <w:jc w:val="center"/>
              <w:rPr>
                <w:rFonts w:ascii="Times New Roman" w:hAnsi="Times New Roman"/>
                <w:sz w:val="24"/>
                <w:szCs w:val="24"/>
              </w:rPr>
            </w:pPr>
            <w:r>
              <w:rPr>
                <w:rFonts w:ascii="Times New Roman" w:hAnsi="Times New Roman"/>
                <w:sz w:val="24"/>
                <w:szCs w:val="24"/>
              </w:rPr>
              <w:t>n.10</w:t>
            </w:r>
          </w:p>
          <w:p w:rsidR="007E764B" w:rsidRDefault="007E764B" w:rsidP="001A0374">
            <w:pPr>
              <w:jc w:val="center"/>
              <w:rPr>
                <w:rFonts w:ascii="Times New Roman" w:hAnsi="Times New Roman"/>
                <w:sz w:val="24"/>
                <w:szCs w:val="24"/>
              </w:rPr>
            </w:pPr>
            <w:r>
              <w:rPr>
                <w:rFonts w:ascii="Times New Roman" w:hAnsi="Times New Roman"/>
                <w:sz w:val="24"/>
                <w:szCs w:val="24"/>
              </w:rPr>
              <w:t>n.5</w:t>
            </w:r>
          </w:p>
          <w:p w:rsidR="007E764B" w:rsidRDefault="007E764B" w:rsidP="001A0374">
            <w:pPr>
              <w:jc w:val="center"/>
              <w:rPr>
                <w:rFonts w:ascii="Times New Roman" w:hAnsi="Times New Roman"/>
                <w:sz w:val="24"/>
                <w:szCs w:val="24"/>
              </w:rPr>
            </w:pPr>
            <w:r>
              <w:rPr>
                <w:rFonts w:ascii="Times New Roman" w:hAnsi="Times New Roman"/>
                <w:sz w:val="24"/>
                <w:szCs w:val="24"/>
              </w:rPr>
              <w:t>n.2</w:t>
            </w:r>
          </w:p>
          <w:p w:rsidR="007E764B" w:rsidRDefault="007E764B" w:rsidP="001A0374">
            <w:pPr>
              <w:jc w:val="center"/>
              <w:rPr>
                <w:rFonts w:ascii="Times New Roman" w:hAnsi="Times New Roman"/>
                <w:sz w:val="24"/>
                <w:szCs w:val="24"/>
              </w:rPr>
            </w:pPr>
            <w:r>
              <w:rPr>
                <w:rFonts w:ascii="Times New Roman" w:hAnsi="Times New Roman"/>
                <w:sz w:val="24"/>
                <w:szCs w:val="24"/>
              </w:rPr>
              <w:t>n.2</w:t>
            </w:r>
          </w:p>
          <w:p w:rsidR="007E764B" w:rsidRDefault="007E764B" w:rsidP="001A0374">
            <w:pPr>
              <w:jc w:val="center"/>
              <w:rPr>
                <w:rFonts w:ascii="Times New Roman" w:hAnsi="Times New Roman"/>
                <w:sz w:val="24"/>
                <w:szCs w:val="24"/>
              </w:rPr>
            </w:pPr>
            <w:r>
              <w:rPr>
                <w:rFonts w:ascii="Times New Roman" w:hAnsi="Times New Roman"/>
                <w:sz w:val="24"/>
                <w:szCs w:val="24"/>
              </w:rPr>
              <w:t>n.2</w:t>
            </w:r>
          </w:p>
          <w:p w:rsidR="007E764B" w:rsidRDefault="007E764B" w:rsidP="001A0374">
            <w:pPr>
              <w:jc w:val="center"/>
              <w:rPr>
                <w:rFonts w:ascii="Times New Roman" w:hAnsi="Times New Roman"/>
                <w:sz w:val="24"/>
                <w:szCs w:val="24"/>
              </w:rPr>
            </w:pPr>
            <w:r>
              <w:rPr>
                <w:rFonts w:ascii="Times New Roman" w:hAnsi="Times New Roman"/>
                <w:sz w:val="24"/>
                <w:szCs w:val="24"/>
              </w:rPr>
              <w:t>n.2</w:t>
            </w:r>
          </w:p>
          <w:p w:rsidR="007E764B" w:rsidRPr="00DC1E7B" w:rsidRDefault="007E764B" w:rsidP="001A0374">
            <w:pPr>
              <w:jc w:val="center"/>
              <w:rPr>
                <w:rFonts w:ascii="Times New Roman" w:hAnsi="Times New Roman"/>
                <w:sz w:val="24"/>
                <w:szCs w:val="24"/>
              </w:rPr>
            </w:pPr>
            <w:r>
              <w:rPr>
                <w:rFonts w:ascii="Times New Roman" w:hAnsi="Times New Roman"/>
                <w:sz w:val="24"/>
                <w:szCs w:val="24"/>
              </w:rPr>
              <w:t>n.2</w:t>
            </w:r>
          </w:p>
        </w:tc>
      </w:tr>
    </w:tbl>
    <w:p w:rsidR="000D1E77" w:rsidRDefault="000D1E77" w:rsidP="008B5A88">
      <w:pPr>
        <w:ind w:firstLine="284"/>
        <w:jc w:val="both"/>
        <w:rPr>
          <w:rFonts w:ascii="Times New Roman" w:hAnsi="Times New Roman"/>
          <w:color w:val="000000"/>
          <w:sz w:val="24"/>
          <w:szCs w:val="24"/>
        </w:rPr>
      </w:pPr>
    </w:p>
    <w:p w:rsidR="000D1E77" w:rsidRDefault="000D1E77" w:rsidP="008B5A88">
      <w:pPr>
        <w:ind w:firstLine="284"/>
        <w:jc w:val="both"/>
        <w:rPr>
          <w:rFonts w:ascii="Times New Roman" w:hAnsi="Times New Roman"/>
          <w:color w:val="000000"/>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I prodotti oggetto della presente fornitura dovranno essere conformi alle norme vigenti in campo nazionale e comunitario, con particolare riferimento al decreto legislativo 24 febbraio 1997 n.46 in attuazione della Direttiva CEE 93/42 e succe</w:t>
      </w:r>
      <w:r w:rsidR="000F190C">
        <w:rPr>
          <w:rFonts w:ascii="Times New Roman" w:hAnsi="Times New Roman"/>
          <w:sz w:val="24"/>
          <w:szCs w:val="24"/>
        </w:rPr>
        <w:t>ssive modifiche ed integrazioni</w:t>
      </w:r>
      <w:r w:rsidRPr="008A17B9">
        <w:rPr>
          <w:rFonts w:ascii="Times New Roman" w:hAnsi="Times New Roman"/>
          <w:sz w:val="24"/>
          <w:szCs w:val="24"/>
        </w:rPr>
        <w:t xml:space="preserve">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lastRenderedPageBreak/>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CA458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CA4586" w:rsidRPr="004D5452">
        <w:rPr>
          <w:rFonts w:ascii="Times New Roman" w:hAnsi="Times New Roman"/>
          <w:b w:val="0"/>
          <w:szCs w:val="24"/>
        </w:rPr>
        <w:fldChar w:fldCharType="separate"/>
      </w:r>
      <w:r w:rsidRPr="004D5452">
        <w:rPr>
          <w:rFonts w:ascii="Times New Roman" w:hAnsi="Times New Roman"/>
          <w:szCs w:val="24"/>
        </w:rPr>
        <w:t>76.</w:t>
      </w:r>
      <w:r w:rsidR="00CA4586"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BB50A2">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00656040">
        <w:rPr>
          <w:rFonts w:ascii="Times New Roman" w:hAnsi="Times New Roman"/>
          <w:b/>
          <w:bCs/>
          <w:color w:val="000000"/>
          <w:sz w:val="23"/>
          <w:szCs w:val="23"/>
        </w:rPr>
        <w:t xml:space="preserve"> O NOLEGGIO ATTREZZATURE UROLOGIA</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tipologia di </w:t>
      </w:r>
      <w:r w:rsidR="00CE6A46">
        <w:rPr>
          <w:rFonts w:ascii="Times New Roman" w:hAnsi="Times New Roman"/>
          <w:color w:val="000000"/>
          <w:sz w:val="24"/>
          <w:szCs w:val="24"/>
        </w:rPr>
        <w:t>lenti</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lastRenderedPageBreak/>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CA458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CA4586" w:rsidRPr="004D5452">
        <w:rPr>
          <w:rFonts w:ascii="Times New Roman" w:hAnsi="Times New Roman"/>
          <w:b w:val="0"/>
          <w:szCs w:val="24"/>
        </w:rPr>
        <w:fldChar w:fldCharType="separate"/>
      </w:r>
      <w:r w:rsidRPr="004D5452">
        <w:rPr>
          <w:rFonts w:ascii="Times New Roman" w:hAnsi="Times New Roman"/>
          <w:szCs w:val="24"/>
        </w:rPr>
        <w:t>76.</w:t>
      </w:r>
      <w:r w:rsidR="00CA4586"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CA4586" w:rsidRPr="00F6546D">
        <w:rPr>
          <w:rFonts w:ascii="Times New Roman" w:hAnsi="Times New Roman"/>
          <w:b w:val="0"/>
        </w:rPr>
        <w:fldChar w:fldCharType="begin"/>
      </w:r>
      <w:r w:rsidRPr="00F6546D">
        <w:rPr>
          <w:rFonts w:ascii="Times New Roman" w:hAnsi="Times New Roman"/>
          <w:b w:val="0"/>
        </w:rPr>
        <w:instrText xml:space="preserve"> AUTONUM </w:instrText>
      </w:r>
      <w:r w:rsidR="00CA4586" w:rsidRPr="00F6546D">
        <w:rPr>
          <w:rFonts w:ascii="Times New Roman" w:hAnsi="Times New Roman"/>
          <w:b w:val="0"/>
        </w:rPr>
        <w:fldChar w:fldCharType="separate"/>
      </w:r>
      <w:r w:rsidRPr="00F6546D">
        <w:rPr>
          <w:rFonts w:ascii="Times New Roman" w:hAnsi="Times New Roman"/>
          <w:b w:val="0"/>
        </w:rPr>
        <w:t>75.</w:t>
      </w:r>
      <w:r w:rsidR="00CA4586"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0F190C" w:rsidRDefault="000F190C" w:rsidP="002825FD">
      <w:pPr>
        <w:autoSpaceDE w:val="0"/>
        <w:autoSpaceDN w:val="0"/>
        <w:adjustRightInd w:val="0"/>
        <w:ind w:firstLine="284"/>
        <w:jc w:val="both"/>
        <w:rPr>
          <w:rFonts w:ascii="Times New Roman" w:hAnsi="Times New Roman"/>
          <w:sz w:val="24"/>
          <w:szCs w:val="24"/>
        </w:rPr>
      </w:pP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lastRenderedPageBreak/>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0F190C" w:rsidRDefault="000F190C" w:rsidP="000F190C">
      <w:pPr>
        <w:autoSpaceDE w:val="0"/>
        <w:autoSpaceDN w:val="0"/>
        <w:adjustRightInd w:val="0"/>
        <w:ind w:firstLine="284"/>
        <w:jc w:val="both"/>
        <w:rPr>
          <w:rFonts w:ascii="Times New Roman" w:hAnsi="Times New Roman"/>
          <w:snapToGrid/>
          <w:color w:val="000000"/>
          <w:sz w:val="24"/>
          <w:szCs w:val="24"/>
        </w:rPr>
      </w:pPr>
      <w:r>
        <w:rPr>
          <w:rFonts w:ascii="Times New Roman" w:hAnsi="Times New Roman"/>
          <w:b/>
          <w:color w:val="000000"/>
          <w:sz w:val="24"/>
          <w:szCs w:val="24"/>
        </w:rPr>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d</w:t>
      </w:r>
      <w:r>
        <w:rPr>
          <w:rFonts w:ascii="Times New Roman" w:hAnsi="Times New Roman"/>
          <w:color w:val="000000"/>
          <w:spacing w:val="-2"/>
          <w:w w:val="102"/>
          <w:sz w:val="24"/>
          <w:szCs w:val="24"/>
        </w:rPr>
        <w:t>ic</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Nel caso in cui l’assistenza post vendita preveda la presenza di “ </w:t>
      </w:r>
      <w:proofErr w:type="spellStart"/>
      <w:r>
        <w:rPr>
          <w:rFonts w:ascii="Times New Roman" w:hAnsi="Times New Roman"/>
          <w:color w:val="000000"/>
          <w:sz w:val="24"/>
          <w:szCs w:val="24"/>
        </w:rPr>
        <w:t>specialist</w:t>
      </w:r>
      <w:proofErr w:type="spellEnd"/>
      <w:r>
        <w:rPr>
          <w:rFonts w:ascii="Times New Roman" w:hAnsi="Times New Roman"/>
          <w:color w:val="000000"/>
          <w:sz w:val="24"/>
          <w:szCs w:val="24"/>
        </w:rPr>
        <w:t>” presso le Sale Operatorie dell’Azienda Ospedaliera/Sanitaria  l’Impresa aggiudicataria dovrà fornire:</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a) nome, cognome e qualifica dello </w:t>
      </w:r>
      <w:proofErr w:type="spellStart"/>
      <w:r>
        <w:rPr>
          <w:rFonts w:ascii="Times New Roman" w:hAnsi="Times New Roman"/>
          <w:color w:val="000000"/>
          <w:sz w:val="24"/>
          <w:szCs w:val="24"/>
        </w:rPr>
        <w:t>specialist</w:t>
      </w:r>
      <w:proofErr w:type="spellEnd"/>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b) specificazione circa la copertura assicurativa per Responsabilità Civile verso terzi e rischi personali, nonché dichiarazione in merito alla privacy</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c) nel caso di esposizione ai raggi X dovrà essere fornita la dichiarazione ai sensi del </w:t>
      </w:r>
      <w:proofErr w:type="spellStart"/>
      <w:r>
        <w:rPr>
          <w:rFonts w:ascii="Times New Roman" w:hAnsi="Times New Roman"/>
          <w:color w:val="000000"/>
          <w:sz w:val="24"/>
          <w:szCs w:val="24"/>
        </w:rPr>
        <w:t>D.Lgs.</w:t>
      </w:r>
      <w:proofErr w:type="spellEnd"/>
      <w:r>
        <w:rPr>
          <w:rFonts w:ascii="Times New Roman" w:hAnsi="Times New Roman"/>
          <w:color w:val="000000"/>
          <w:sz w:val="24"/>
          <w:szCs w:val="24"/>
        </w:rPr>
        <w:t xml:space="preserve"> 230/95, copia del certificato medico di idoneità, il nome e il recapito dell’Esperto qualificato e del Medico Competente o Medico Autorizzato</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d) gli </w:t>
      </w:r>
      <w:proofErr w:type="spellStart"/>
      <w:r>
        <w:rPr>
          <w:rFonts w:ascii="Times New Roman" w:hAnsi="Times New Roman"/>
          <w:color w:val="000000"/>
          <w:sz w:val="24"/>
          <w:szCs w:val="24"/>
        </w:rPr>
        <w:t>specialist</w:t>
      </w:r>
      <w:proofErr w:type="spellEnd"/>
      <w:r>
        <w:rPr>
          <w:rFonts w:ascii="Times New Roman" w:hAnsi="Times New Roman"/>
          <w:color w:val="000000"/>
          <w:sz w:val="24"/>
          <w:szCs w:val="24"/>
        </w:rPr>
        <w:t xml:space="preserve"> dovranno essere muniti di dosimetro per radiazioni ionizzanti.</w:t>
      </w:r>
    </w:p>
    <w:p w:rsidR="000F190C" w:rsidRDefault="000F190C" w:rsidP="000F190C">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Sarà cura del Responsabile dell’Unità Operativa richiedente dell’Azienda Ospedaliera informare i frequentatori sui rischi presenti nella struttura ed istruirli sulle procedure di prevenzione adottate presso l’Azienda Ospedaliera, fornendo altresì i dispositivi di protezione individuale necessari.</w:t>
      </w:r>
    </w:p>
    <w:p w:rsidR="002825FD" w:rsidRPr="00D30E2E" w:rsidRDefault="000F190C" w:rsidP="000F190C">
      <w:pPr>
        <w:pStyle w:val="Titolo1"/>
        <w:spacing w:before="120" w:after="120"/>
        <w:ind w:right="-142"/>
        <w:rPr>
          <w:rFonts w:ascii="Times New Roman" w:hAnsi="Times New Roman"/>
        </w:rPr>
      </w:pPr>
      <w:r w:rsidRPr="00CB6087">
        <w:rPr>
          <w:rFonts w:ascii="Times New Roman" w:hAnsi="Times New Roman"/>
          <w:b w:val="0"/>
        </w:rPr>
        <w:t xml:space="preserve"> </w:t>
      </w:r>
      <w:r w:rsidR="002825FD" w:rsidRPr="00CB6087">
        <w:rPr>
          <w:rFonts w:ascii="Times New Roman" w:hAnsi="Times New Roman"/>
          <w:b w:val="0"/>
        </w:rPr>
        <w:t>Art.</w:t>
      </w:r>
      <w:r w:rsidR="002825FD" w:rsidRPr="00D30E2E">
        <w:rPr>
          <w:rFonts w:ascii="Times New Roman" w:hAnsi="Times New Roman"/>
        </w:rPr>
        <w:t xml:space="preserve"> </w:t>
      </w:r>
      <w:r w:rsidR="00CA4586" w:rsidRPr="007256E9">
        <w:rPr>
          <w:rFonts w:ascii="Times New Roman" w:hAnsi="Times New Roman"/>
          <w:b w:val="0"/>
        </w:rPr>
        <w:fldChar w:fldCharType="begin"/>
      </w:r>
      <w:r w:rsidR="002825FD" w:rsidRPr="007256E9">
        <w:rPr>
          <w:rFonts w:ascii="Times New Roman" w:hAnsi="Times New Roman"/>
          <w:b w:val="0"/>
        </w:rPr>
        <w:instrText xml:space="preserve"> AUTONUM </w:instrText>
      </w:r>
      <w:r w:rsidR="00CA4586" w:rsidRPr="007256E9">
        <w:rPr>
          <w:rFonts w:ascii="Times New Roman" w:hAnsi="Times New Roman"/>
          <w:b w:val="0"/>
        </w:rPr>
        <w:fldChar w:fldCharType="separate"/>
      </w:r>
      <w:r w:rsidR="002825FD" w:rsidRPr="007256E9">
        <w:rPr>
          <w:rFonts w:ascii="Times New Roman" w:hAnsi="Times New Roman"/>
          <w:b w:val="0"/>
        </w:rPr>
        <w:t>75.</w:t>
      </w:r>
      <w:r w:rsidR="00CA4586" w:rsidRPr="007256E9">
        <w:rPr>
          <w:rFonts w:ascii="Times New Roman" w:hAnsi="Times New Roman"/>
          <w:b w:val="0"/>
        </w:rPr>
        <w:fldChar w:fldCharType="end"/>
      </w:r>
      <w:r w:rsidR="002825FD" w:rsidRPr="007256E9">
        <w:rPr>
          <w:rFonts w:ascii="Times New Roman" w:hAnsi="Times New Roman"/>
          <w:b w:val="0"/>
        </w:rPr>
        <w:t>(</w:t>
      </w:r>
      <w:r w:rsidR="002825FD">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CA458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CA4586" w:rsidRPr="00D30E2E">
        <w:rPr>
          <w:rFonts w:ascii="Times New Roman" w:hAnsi="Times New Roman"/>
          <w:b w:val="0"/>
          <w:szCs w:val="24"/>
        </w:rPr>
        <w:fldChar w:fldCharType="separate"/>
      </w:r>
      <w:r w:rsidRPr="00D30E2E">
        <w:rPr>
          <w:rFonts w:ascii="Times New Roman" w:hAnsi="Times New Roman"/>
          <w:szCs w:val="24"/>
        </w:rPr>
        <w:t>76.</w:t>
      </w:r>
      <w:r w:rsidR="00CA4586"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w:t>
      </w:r>
      <w:r w:rsidRPr="00D30E2E">
        <w:rPr>
          <w:rFonts w:ascii="Times New Roman" w:hAnsi="Times New Roman"/>
          <w:sz w:val="24"/>
          <w:szCs w:val="24"/>
        </w:rPr>
        <w:lastRenderedPageBreak/>
        <w:t>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CA458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CA4586" w:rsidRPr="00D30E2E">
        <w:rPr>
          <w:rFonts w:ascii="Times New Roman" w:hAnsi="Times New Roman"/>
          <w:b w:val="0"/>
          <w:szCs w:val="24"/>
        </w:rPr>
        <w:fldChar w:fldCharType="separate"/>
      </w:r>
      <w:r w:rsidRPr="00D30E2E">
        <w:rPr>
          <w:rFonts w:ascii="Times New Roman" w:hAnsi="Times New Roman"/>
          <w:szCs w:val="24"/>
        </w:rPr>
        <w:t>76.</w:t>
      </w:r>
      <w:r w:rsidR="00CA4586"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CA4586"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CA4586" w:rsidRPr="0075784F">
        <w:rPr>
          <w:rFonts w:ascii="Times New Roman" w:hAnsi="Times New Roman"/>
          <w:b w:val="0"/>
          <w:szCs w:val="24"/>
        </w:rPr>
        <w:fldChar w:fldCharType="separate"/>
      </w:r>
      <w:r w:rsidRPr="0075784F">
        <w:rPr>
          <w:rFonts w:ascii="Times New Roman" w:hAnsi="Times New Roman"/>
          <w:szCs w:val="24"/>
        </w:rPr>
        <w:t>75.</w:t>
      </w:r>
      <w:r w:rsidR="00CA4586"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bookmarkStart w:id="52" w:name="_GoBack"/>
      <w:bookmarkEnd w:id="52"/>
      <w:r w:rsidRPr="005160D7">
        <w:rPr>
          <w:rFonts w:ascii="Times New Roman" w:hAnsi="Times New Roman"/>
          <w:szCs w:val="24"/>
        </w:rPr>
        <w:t>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37" w:rsidRDefault="00EA3E37">
      <w:r>
        <w:separator/>
      </w:r>
    </w:p>
  </w:endnote>
  <w:endnote w:type="continuationSeparator" w:id="0">
    <w:p w:rsidR="00EA3E37" w:rsidRDefault="00EA3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CA4586">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CA4586"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8F11A8">
      <w:rPr>
        <w:rStyle w:val="Numeropagina"/>
        <w:rFonts w:ascii="Times New Roman" w:hAnsi="Times New Roman"/>
        <w:noProof/>
      </w:rPr>
      <w:t>1</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37" w:rsidRDefault="00EA3E37">
      <w:r>
        <w:separator/>
      </w:r>
    </w:p>
  </w:footnote>
  <w:footnote w:type="continuationSeparator" w:id="0">
    <w:p w:rsidR="00EA3E37" w:rsidRDefault="00EA3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CA4586">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EF6E74">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8F62672"/>
    <w:multiLevelType w:val="hybridMultilevel"/>
    <w:tmpl w:val="1C1A7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7">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nsid w:val="60B72975"/>
    <w:multiLevelType w:val="hybridMultilevel"/>
    <w:tmpl w:val="71424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1">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3">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5">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5"/>
  </w:num>
  <w:num w:numId="6">
    <w:abstractNumId w:val="77"/>
  </w:num>
  <w:num w:numId="7">
    <w:abstractNumId w:val="48"/>
  </w:num>
  <w:num w:numId="8">
    <w:abstractNumId w:val="68"/>
  </w:num>
  <w:num w:numId="9">
    <w:abstractNumId w:val="39"/>
  </w:num>
  <w:num w:numId="10">
    <w:abstractNumId w:val="45"/>
  </w:num>
  <w:num w:numId="11">
    <w:abstractNumId w:val="53"/>
  </w:num>
  <w:num w:numId="12">
    <w:abstractNumId w:val="64"/>
  </w:num>
  <w:num w:numId="13">
    <w:abstractNumId w:val="52"/>
  </w:num>
  <w:num w:numId="14">
    <w:abstractNumId w:val="76"/>
  </w:num>
  <w:num w:numId="15">
    <w:abstractNumId w:val="63"/>
  </w:num>
  <w:num w:numId="16">
    <w:abstractNumId w:val="43"/>
  </w:num>
  <w:num w:numId="17">
    <w:abstractNumId w:val="72"/>
  </w:num>
  <w:num w:numId="18">
    <w:abstractNumId w:val="70"/>
  </w:num>
  <w:num w:numId="19">
    <w:abstractNumId w:val="41"/>
  </w:num>
  <w:num w:numId="20">
    <w:abstractNumId w:val="75"/>
  </w:num>
  <w:num w:numId="21">
    <w:abstractNumId w:val="55"/>
  </w:num>
  <w:num w:numId="22">
    <w:abstractNumId w:val="51"/>
  </w:num>
  <w:num w:numId="23">
    <w:abstractNumId w:val="56"/>
  </w:num>
  <w:num w:numId="24">
    <w:abstractNumId w:val="47"/>
  </w:num>
  <w:num w:numId="25">
    <w:abstractNumId w:val="57"/>
  </w:num>
  <w:num w:numId="26">
    <w:abstractNumId w:val="60"/>
  </w:num>
  <w:num w:numId="27">
    <w:abstractNumId w:val="67"/>
  </w:num>
  <w:num w:numId="28">
    <w:abstractNumId w:val="69"/>
  </w:num>
  <w:num w:numId="29">
    <w:abstractNumId w:val="5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21D7"/>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1E77"/>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90C"/>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54BE"/>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28E"/>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007"/>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DED"/>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6BBE"/>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6719A"/>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4975"/>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C78C6"/>
    <w:rsid w:val="005D0B14"/>
    <w:rsid w:val="005D0EB5"/>
    <w:rsid w:val="005D1B07"/>
    <w:rsid w:val="005D2E52"/>
    <w:rsid w:val="005D34D4"/>
    <w:rsid w:val="005D4082"/>
    <w:rsid w:val="005D40BF"/>
    <w:rsid w:val="005D4D52"/>
    <w:rsid w:val="005D513B"/>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0ED"/>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040"/>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2E3F"/>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96F"/>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1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4CA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1BC2"/>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64B"/>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85C"/>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1A8"/>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27F"/>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1833"/>
    <w:rsid w:val="00933004"/>
    <w:rsid w:val="00933463"/>
    <w:rsid w:val="00934B97"/>
    <w:rsid w:val="0093521A"/>
    <w:rsid w:val="00935A59"/>
    <w:rsid w:val="00935C94"/>
    <w:rsid w:val="009362BE"/>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1296"/>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468"/>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586"/>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697A"/>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6A46"/>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4E9F"/>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392F"/>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1E7B"/>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3E3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6E74"/>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46C03"/>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957"/>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9835269">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506034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36F2-1980-41A0-A153-0781DAD0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2703</Words>
  <Characters>15412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18079</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2020-09-09T07:35:00Z</cp:lastPrinted>
  <dcterms:created xsi:type="dcterms:W3CDTF">2020-09-22T13:33:00Z</dcterms:created>
  <dcterms:modified xsi:type="dcterms:W3CDTF">2020-09-22T13:33:00Z</dcterms:modified>
</cp:coreProperties>
</file>