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78" w:rsidRDefault="00A30B78" w:rsidP="00A30B78">
      <w:pPr>
        <w:jc w:val="center"/>
        <w:rPr>
          <w:b/>
          <w:sz w:val="24"/>
          <w:szCs w:val="24"/>
          <w:u w:val="single"/>
        </w:rPr>
      </w:pPr>
    </w:p>
    <w:p w:rsidR="00A30B78" w:rsidRDefault="00A30B78" w:rsidP="00A30B78">
      <w:pPr>
        <w:jc w:val="center"/>
        <w:rPr>
          <w:b/>
          <w:sz w:val="24"/>
          <w:szCs w:val="24"/>
          <w:u w:val="single"/>
        </w:rPr>
      </w:pPr>
    </w:p>
    <w:p w:rsidR="00A30B78" w:rsidRDefault="00A30B78" w:rsidP="00A30B78">
      <w:pPr>
        <w:jc w:val="center"/>
        <w:rPr>
          <w:b/>
          <w:sz w:val="24"/>
          <w:szCs w:val="24"/>
          <w:u w:val="single"/>
        </w:rPr>
      </w:pPr>
      <w:r w:rsidRPr="00152B4C">
        <w:rPr>
          <w:b/>
          <w:sz w:val="24"/>
          <w:szCs w:val="24"/>
          <w:u w:val="single"/>
        </w:rPr>
        <w:t>ALLEGATO  A</w:t>
      </w:r>
    </w:p>
    <w:p w:rsidR="00A30B78" w:rsidRPr="00152B4C" w:rsidRDefault="00A30B78" w:rsidP="00A30B78">
      <w:pPr>
        <w:jc w:val="center"/>
        <w:rPr>
          <w:b/>
          <w:sz w:val="24"/>
          <w:szCs w:val="24"/>
          <w:u w:val="single"/>
        </w:rPr>
      </w:pPr>
    </w:p>
    <w:p w:rsidR="00A30B78" w:rsidRDefault="00A30B78" w:rsidP="00A30B78">
      <w:pPr>
        <w:spacing w:line="360" w:lineRule="exact"/>
        <w:jc w:val="both"/>
        <w:rPr>
          <w:b/>
          <w:sz w:val="24"/>
          <w:szCs w:val="24"/>
        </w:rPr>
      </w:pPr>
      <w:r w:rsidRPr="00C26E50">
        <w:rPr>
          <w:b/>
          <w:sz w:val="24"/>
          <w:szCs w:val="24"/>
        </w:rPr>
        <w:t>CARATTERISTICHE TECNICHE D</w:t>
      </w:r>
      <w:r>
        <w:rPr>
          <w:b/>
          <w:sz w:val="24"/>
          <w:szCs w:val="24"/>
        </w:rPr>
        <w:t>EI PRODOTTI DA DE</w:t>
      </w:r>
      <w:r w:rsidRPr="00C26E50">
        <w:rPr>
          <w:b/>
          <w:sz w:val="24"/>
          <w:szCs w:val="24"/>
        </w:rPr>
        <w:t>STINARE AL</w:t>
      </w:r>
      <w:r>
        <w:rPr>
          <w:b/>
          <w:sz w:val="24"/>
          <w:szCs w:val="24"/>
        </w:rPr>
        <w:t xml:space="preserve"> LABORATORIO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TIPIZZAZIONE TESSUTALE HLA – MEDICINA TRASFUSIONALE E DEI TRAPIANTI P.O. “V. CERVELLO”.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03"/>
        <w:gridCol w:w="3348"/>
        <w:gridCol w:w="1740"/>
        <w:gridCol w:w="2147"/>
        <w:gridCol w:w="1940"/>
      </w:tblGrid>
      <w:tr w:rsidR="00A30B78" w:rsidRPr="007072A3" w:rsidTr="00186229">
        <w:trPr>
          <w:trHeight w:val="1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B78" w:rsidRPr="007072A3" w:rsidRDefault="00A30B78" w:rsidP="00186229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NR.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B78" w:rsidRPr="007072A3" w:rsidRDefault="00A30B78" w:rsidP="00186229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78" w:rsidRPr="007072A3" w:rsidRDefault="00A30B78" w:rsidP="00186229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78" w:rsidRPr="007072A3" w:rsidRDefault="00A30B78" w:rsidP="00186229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DESCRIVERE E SPECIFICARE LE CARATTERISTICHE DEL</w:t>
            </w:r>
            <w:r>
              <w:rPr>
                <w:color w:val="000000"/>
              </w:rPr>
              <w:t xml:space="preserve"> REATTIVO </w:t>
            </w:r>
            <w:r w:rsidRPr="007072A3">
              <w:rPr>
                <w:color w:val="000000"/>
              </w:rPr>
              <w:t>PROPOST</w:t>
            </w:r>
            <w:r>
              <w:rPr>
                <w:color w:val="000000"/>
              </w:rPr>
              <w:t>O</w:t>
            </w:r>
            <w:r w:rsidRPr="007072A3">
              <w:rPr>
                <w:color w:val="000000"/>
              </w:rPr>
              <w:t xml:space="preserve"> (ALLEGANDO </w:t>
            </w:r>
            <w:r>
              <w:rPr>
                <w:color w:val="000000"/>
              </w:rPr>
              <w:t>SCHEDA TECNICA</w:t>
            </w:r>
            <w:r w:rsidRPr="007072A3">
              <w:rPr>
                <w:color w:val="000000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78" w:rsidRPr="007072A3" w:rsidRDefault="00A30B78" w:rsidP="00186229">
            <w:pPr>
              <w:jc w:val="center"/>
              <w:rPr>
                <w:color w:val="000000"/>
              </w:rPr>
            </w:pPr>
            <w:r w:rsidRPr="007072A3">
              <w:rPr>
                <w:color w:val="000000"/>
              </w:rPr>
              <w:t>MOTIVARE EVENTUALI DISCRASIE TRA LE CARATTERISTICHE RICHIESTE E QUELLE POSSEDUTE ARGOMENTANDO LE EVE</w:t>
            </w:r>
            <w:r>
              <w:rPr>
                <w:color w:val="000000"/>
              </w:rPr>
              <w:t>N</w:t>
            </w:r>
            <w:r w:rsidRPr="007072A3">
              <w:rPr>
                <w:color w:val="000000"/>
              </w:rPr>
              <w:t>TUALI EQUIVALENZE</w:t>
            </w:r>
          </w:p>
        </w:tc>
      </w:tr>
      <w:tr w:rsidR="00A30B78" w:rsidRPr="00A8737F" w:rsidTr="00186229">
        <w:trPr>
          <w:trHeight w:val="72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8" w:rsidRPr="007072A3" w:rsidRDefault="00A30B78" w:rsidP="00186229">
            <w:pPr>
              <w:jc w:val="center"/>
              <w:rPr>
                <w:color w:val="000000"/>
                <w:sz w:val="22"/>
                <w:szCs w:val="22"/>
              </w:rPr>
            </w:pPr>
            <w:r w:rsidRPr="007072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Microtomo rotativo automatico:</w:t>
            </w:r>
          </w:p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possibilità di utilizzo anche in semiautomatico ed in manuale</w:t>
            </w:r>
          </w:p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portalama</w:t>
            </w:r>
            <w:proofErr w:type="spellEnd"/>
            <w:r>
              <w:rPr>
                <w:sz w:val="24"/>
                <w:szCs w:val="24"/>
              </w:rPr>
              <w:t xml:space="preserve"> con protezione antitaglio e rimozione della lama escludendo il contatto con l’operatore</w:t>
            </w:r>
          </w:p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possibilità di riconoscimento/memorizzazione in automatico della posizione del blocchetto istologico (superficie di taglio) rispetto alla lama, utile nel “ritaglio” di campioni bioptici con materiale esiguo</w:t>
            </w:r>
          </w:p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comando anche tramite pedale</w:t>
            </w:r>
          </w:p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ampio vassoio removibile per gli scarti</w:t>
            </w:r>
          </w:p>
          <w:p w:rsidR="00A30B78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pulsante blocco emergenza</w:t>
            </w:r>
          </w:p>
          <w:p w:rsidR="00A30B78" w:rsidRPr="00A8737F" w:rsidRDefault="00A30B78" w:rsidP="00186229">
            <w:pPr>
              <w:pStyle w:val="Corpodeltesto"/>
              <w:tabs>
                <w:tab w:val="left" w:pos="0"/>
              </w:tabs>
              <w:spacing w:after="0" w:line="3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pannello di controllo con display LCD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8" w:rsidRPr="00A8737F" w:rsidRDefault="00A30B78" w:rsidP="00186229">
            <w:pPr>
              <w:rPr>
                <w:color w:val="000000"/>
                <w:sz w:val="22"/>
                <w:szCs w:val="22"/>
              </w:rPr>
            </w:pPr>
            <w:r w:rsidRPr="00A873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8" w:rsidRPr="00A8737F" w:rsidRDefault="00A30B78" w:rsidP="00186229">
            <w:pPr>
              <w:rPr>
                <w:color w:val="000000"/>
                <w:sz w:val="22"/>
                <w:szCs w:val="22"/>
              </w:rPr>
            </w:pPr>
            <w:r w:rsidRPr="00A873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8" w:rsidRPr="00A8737F" w:rsidRDefault="00A30B78" w:rsidP="00186229">
            <w:pPr>
              <w:rPr>
                <w:color w:val="000000"/>
                <w:sz w:val="22"/>
                <w:szCs w:val="22"/>
              </w:rPr>
            </w:pPr>
            <w:r w:rsidRPr="00A873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0B78" w:rsidRPr="007072A3" w:rsidTr="00186229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78" w:rsidRPr="007072A3" w:rsidRDefault="00A30B78" w:rsidP="001862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QUALORA LA PRESENTE SCHEDA TECNICA DOVESSE INDIVIDUARE UNO SPECIFICO PRODOTTO, SI CHIEDE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INOLTRARE SPECIFICA DICHIARAZIONE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ESCLUSIVITA' E RELAZIONE TECNICA DETTAGLIATA DELLO  STATO DELL'ARTE PER LA TIPOLOGIA </w:t>
            </w:r>
            <w:proofErr w:type="spellStart"/>
            <w:r w:rsidRPr="007072A3">
              <w:rPr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7072A3">
              <w:rPr>
                <w:b/>
                <w:bCs/>
                <w:color w:val="000000"/>
                <w:sz w:val="22"/>
                <w:szCs w:val="22"/>
              </w:rPr>
              <w:t xml:space="preserve"> UTILIZZO CLINICO RICHIESTO</w:t>
            </w:r>
          </w:p>
        </w:tc>
      </w:tr>
    </w:tbl>
    <w:p w:rsidR="007E5D1A" w:rsidRDefault="007E5D1A"/>
    <w:sectPr w:rsidR="007E5D1A" w:rsidSect="007E5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30B78"/>
    <w:rsid w:val="007E5D1A"/>
    <w:rsid w:val="00A3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30B7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30B7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mditrapani</dc:creator>
  <cp:lastModifiedBy>mditrapani</cp:lastModifiedBy>
  <cp:revision>1</cp:revision>
  <dcterms:created xsi:type="dcterms:W3CDTF">2018-10-24T07:45:00Z</dcterms:created>
  <dcterms:modified xsi:type="dcterms:W3CDTF">2018-10-24T07:45:00Z</dcterms:modified>
</cp:coreProperties>
</file>