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5" w:rsidRDefault="00366405" w:rsidP="00366405">
      <w:pPr>
        <w:ind w:left="360"/>
        <w:jc w:val="center"/>
        <w:rPr>
          <w:b/>
          <w:sz w:val="24"/>
          <w:szCs w:val="24"/>
          <w:u w:val="single"/>
        </w:rPr>
      </w:pPr>
    </w:p>
    <w:p w:rsidR="00366405" w:rsidRDefault="00366405" w:rsidP="00366405">
      <w:pPr>
        <w:ind w:left="360"/>
        <w:jc w:val="center"/>
        <w:rPr>
          <w:b/>
          <w:sz w:val="24"/>
          <w:szCs w:val="24"/>
          <w:u w:val="single"/>
        </w:rPr>
      </w:pPr>
    </w:p>
    <w:p w:rsidR="00366405" w:rsidRDefault="00366405" w:rsidP="00366405">
      <w:pPr>
        <w:ind w:left="360"/>
        <w:jc w:val="center"/>
        <w:rPr>
          <w:b/>
          <w:sz w:val="24"/>
          <w:szCs w:val="24"/>
          <w:u w:val="single"/>
        </w:rPr>
      </w:pPr>
    </w:p>
    <w:p w:rsidR="00366405" w:rsidRDefault="00366405" w:rsidP="00366405">
      <w:pPr>
        <w:ind w:left="360"/>
        <w:jc w:val="center"/>
        <w:rPr>
          <w:b/>
          <w:sz w:val="24"/>
          <w:szCs w:val="24"/>
          <w:u w:val="single"/>
        </w:rPr>
      </w:pPr>
    </w:p>
    <w:p w:rsidR="00366405" w:rsidRPr="002466EE" w:rsidRDefault="00366405" w:rsidP="00366405">
      <w:pPr>
        <w:ind w:left="360"/>
        <w:jc w:val="center"/>
        <w:rPr>
          <w:rFonts w:ascii="Verdana" w:hAnsi="Verdana"/>
          <w:sz w:val="18"/>
          <w:szCs w:val="18"/>
        </w:rPr>
      </w:pPr>
      <w:r w:rsidRPr="00152B4C">
        <w:rPr>
          <w:b/>
          <w:sz w:val="24"/>
          <w:szCs w:val="24"/>
          <w:u w:val="single"/>
        </w:rPr>
        <w:t>ALLEGATO  A</w:t>
      </w:r>
    </w:p>
    <w:p w:rsidR="00366405" w:rsidRDefault="00366405" w:rsidP="00366405">
      <w:pPr>
        <w:spacing w:line="360" w:lineRule="exact"/>
        <w:jc w:val="both"/>
        <w:rPr>
          <w:b/>
          <w:sz w:val="24"/>
          <w:szCs w:val="24"/>
        </w:rPr>
      </w:pPr>
      <w:r w:rsidRPr="00C26E50">
        <w:rPr>
          <w:b/>
          <w:sz w:val="24"/>
          <w:szCs w:val="24"/>
        </w:rPr>
        <w:t>CARA</w:t>
      </w:r>
      <w:r>
        <w:rPr>
          <w:b/>
          <w:sz w:val="24"/>
          <w:szCs w:val="24"/>
        </w:rPr>
        <w:t xml:space="preserve">TTERISTICHE TECNICHE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MINIMA  DESTINATI </w:t>
      </w:r>
      <w:r w:rsidRPr="00536E20">
        <w:rPr>
          <w:b/>
          <w:sz w:val="24"/>
          <w:szCs w:val="24"/>
        </w:rPr>
        <w:t xml:space="preserve"> ALL’</w:t>
      </w:r>
      <w:proofErr w:type="spellStart"/>
      <w:r w:rsidRPr="00536E20">
        <w:rPr>
          <w:b/>
          <w:sz w:val="24"/>
          <w:szCs w:val="24"/>
        </w:rPr>
        <w:t>U.O.</w:t>
      </w:r>
      <w:r>
        <w:rPr>
          <w:b/>
          <w:sz w:val="24"/>
          <w:szCs w:val="24"/>
        </w:rPr>
        <w:t>C.</w:t>
      </w:r>
      <w:proofErr w:type="spellEnd"/>
      <w:r w:rsidRPr="00536E20">
        <w:rPr>
          <w:b/>
          <w:sz w:val="24"/>
          <w:szCs w:val="24"/>
        </w:rPr>
        <w:t xml:space="preserve"> </w:t>
      </w:r>
      <w:proofErr w:type="spellStart"/>
      <w:r w:rsidRPr="00536E20">
        <w:rPr>
          <w:b/>
          <w:sz w:val="24"/>
          <w:szCs w:val="24"/>
        </w:rPr>
        <w:t>DI</w:t>
      </w:r>
      <w:proofErr w:type="spellEnd"/>
      <w:r w:rsidRPr="00536E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MEDICINA NUCLEARE DELL’AZIENDA OSPEDALIERA </w:t>
      </w:r>
      <w:r w:rsidRPr="00536E2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SPEDALI RIUNITI VILLASOFIA </w:t>
      </w:r>
      <w:r w:rsidRPr="00536E20">
        <w:rPr>
          <w:b/>
          <w:sz w:val="24"/>
          <w:szCs w:val="24"/>
        </w:rPr>
        <w:t xml:space="preserve"> CERVELLO</w:t>
      </w:r>
      <w:r>
        <w:rPr>
          <w:b/>
          <w:sz w:val="24"/>
          <w:szCs w:val="24"/>
        </w:rPr>
        <w:t xml:space="preserve"> PER IL PSN2016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CUI ALLA DELIBERAZIONE DEL COMMISSARIO PRO TEMPORE N.665 DEL 07 DICEMBRE 2017 PER PAZIENTI AFFETTI DA PATOLOGIA CRONICA QUALE LA MALATTIA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ALZHEIMER.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366405" w:rsidRPr="007072A3" w:rsidTr="00C71396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405" w:rsidRPr="007072A3" w:rsidRDefault="00366405" w:rsidP="00366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Voce 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405" w:rsidRPr="007072A3" w:rsidRDefault="00366405" w:rsidP="00C71396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05" w:rsidRPr="007072A3" w:rsidRDefault="00366405" w:rsidP="00C71396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05" w:rsidRPr="007072A3" w:rsidRDefault="00366405" w:rsidP="00C71396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 xml:space="preserve">DESCRIVERE E SPECIFICARE LE CARATTERISTICHE </w:t>
            </w:r>
            <w:r>
              <w:rPr>
                <w:color w:val="000000"/>
              </w:rPr>
              <w:t>DEL  PRINCIPIO ATTIVO  ALLEGANDO SCHEDE TECNICA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05" w:rsidRPr="007072A3" w:rsidRDefault="00366405" w:rsidP="00C71396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366405" w:rsidRPr="007072A3" w:rsidTr="00C71396">
        <w:trPr>
          <w:trHeight w:val="15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05" w:rsidRPr="007072A3" w:rsidRDefault="00366405" w:rsidP="00C713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05" w:rsidRPr="007072A3" w:rsidRDefault="00366405" w:rsidP="00C713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n.20 confezioni </w:t>
            </w:r>
            <w:proofErr w:type="spellStart"/>
            <w:r>
              <w:rPr>
                <w:color w:val="000000"/>
                <w:sz w:val="22"/>
                <w:szCs w:val="22"/>
              </w:rPr>
              <w:t>radiofarmaco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F-Amiloide (</w:t>
            </w:r>
            <w:proofErr w:type="spellStart"/>
            <w:r>
              <w:rPr>
                <w:color w:val="000000"/>
                <w:sz w:val="22"/>
                <w:szCs w:val="22"/>
              </w:rPr>
              <w:t>florbetaben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) fiale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05" w:rsidRPr="007072A3" w:rsidRDefault="00366405" w:rsidP="00C71396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05" w:rsidRPr="007072A3" w:rsidRDefault="00366405" w:rsidP="00C71396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05" w:rsidRPr="007072A3" w:rsidRDefault="00366405" w:rsidP="00C71396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1101"/>
        <w:gridCol w:w="3118"/>
        <w:gridCol w:w="1843"/>
        <w:gridCol w:w="2214"/>
        <w:gridCol w:w="2070"/>
      </w:tblGrid>
      <w:tr w:rsidR="00366405" w:rsidTr="00366405">
        <w:tc>
          <w:tcPr>
            <w:tcW w:w="1101" w:type="dxa"/>
          </w:tcPr>
          <w:p w:rsidR="00366405" w:rsidRDefault="00366405" w:rsidP="00366405">
            <w:r>
              <w:t xml:space="preserve">2 </w:t>
            </w:r>
          </w:p>
        </w:tc>
        <w:tc>
          <w:tcPr>
            <w:tcW w:w="3118" w:type="dxa"/>
          </w:tcPr>
          <w:p w:rsidR="00366405" w:rsidRDefault="00366405" w:rsidP="00366405">
            <w:r>
              <w:t>N</w:t>
            </w:r>
            <w:r w:rsidRPr="00FF2B0D">
              <w:rPr>
                <w:sz w:val="24"/>
                <w:szCs w:val="24"/>
              </w:rPr>
              <w:t xml:space="preserve">. 20 </w:t>
            </w:r>
            <w:r w:rsidR="00FF2B0D" w:rsidRPr="00FF2B0D">
              <w:rPr>
                <w:sz w:val="24"/>
                <w:szCs w:val="24"/>
              </w:rPr>
              <w:t xml:space="preserve"> confezioni radio farmaco F-Amiloide (</w:t>
            </w:r>
            <w:proofErr w:type="spellStart"/>
            <w:r w:rsidR="00FF2B0D" w:rsidRPr="00FF2B0D">
              <w:rPr>
                <w:sz w:val="24"/>
                <w:szCs w:val="24"/>
              </w:rPr>
              <w:t>Flutemetamol</w:t>
            </w:r>
            <w:proofErr w:type="spellEnd"/>
            <w:r w:rsidR="00FF2B0D" w:rsidRPr="00FF2B0D">
              <w:rPr>
                <w:sz w:val="24"/>
                <w:szCs w:val="24"/>
              </w:rPr>
              <w:t>) fiale</w:t>
            </w:r>
            <w:r w:rsidR="00FF2B0D">
              <w:t xml:space="preserve"> </w:t>
            </w:r>
          </w:p>
        </w:tc>
        <w:tc>
          <w:tcPr>
            <w:tcW w:w="1843" w:type="dxa"/>
          </w:tcPr>
          <w:p w:rsidR="00366405" w:rsidRDefault="00366405" w:rsidP="00366405"/>
        </w:tc>
        <w:tc>
          <w:tcPr>
            <w:tcW w:w="2214" w:type="dxa"/>
          </w:tcPr>
          <w:p w:rsidR="00366405" w:rsidRDefault="00366405" w:rsidP="00366405"/>
        </w:tc>
        <w:tc>
          <w:tcPr>
            <w:tcW w:w="2070" w:type="dxa"/>
          </w:tcPr>
          <w:p w:rsidR="00366405" w:rsidRDefault="00366405" w:rsidP="00366405"/>
        </w:tc>
      </w:tr>
    </w:tbl>
    <w:p w:rsidR="00366405" w:rsidRDefault="00366405" w:rsidP="00366405"/>
    <w:p w:rsidR="00366405" w:rsidRDefault="00366405" w:rsidP="00366405"/>
    <w:tbl>
      <w:tblPr>
        <w:tblpPr w:leftFromText="141" w:rightFromText="141" w:vertAnchor="text" w:horzAnchor="margin" w:tblpY="71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FF2B0D" w:rsidRPr="007072A3" w:rsidTr="00FF2B0D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0D" w:rsidRPr="007072A3" w:rsidRDefault="00FF2B0D" w:rsidP="00FF2B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366405" w:rsidRDefault="00366405" w:rsidP="00366405"/>
    <w:p w:rsidR="00366405" w:rsidRDefault="00366405" w:rsidP="00366405"/>
    <w:p w:rsidR="00366405" w:rsidRDefault="00366405" w:rsidP="00366405"/>
    <w:p w:rsidR="000B6CD9" w:rsidRDefault="000B6CD9"/>
    <w:sectPr w:rsidR="000B6CD9" w:rsidSect="00C26E50">
      <w:footerReference w:type="default" r:id="rId4"/>
      <w:footerReference w:type="first" r:id="rId5"/>
      <w:pgSz w:w="11906" w:h="16838" w:code="9"/>
      <w:pgMar w:top="1134" w:right="991" w:bottom="1418" w:left="709" w:header="397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FF2B0D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072A3">
      <w:rPr>
        <w:sz w:val="24"/>
        <w:szCs w:val="24"/>
      </w:rPr>
      <w:fldChar w:fldCharType="end"/>
    </w:r>
  </w:p>
  <w:p w:rsidR="00CE447C" w:rsidRPr="0032138D" w:rsidRDefault="00FF2B0D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FF2B0D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:rsidR="009A3B01" w:rsidRDefault="00FF2B0D" w:rsidP="009A3B01">
    <w:pPr>
      <w:pStyle w:val="Pidipagina"/>
      <w:tabs>
        <w:tab w:val="clear" w:pos="4819"/>
      </w:tabs>
      <w:ind w:left="72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6405"/>
    <w:rsid w:val="000B6CD9"/>
    <w:rsid w:val="00366405"/>
    <w:rsid w:val="00F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66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40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66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2018-10-09T09:40:00Z</dcterms:created>
  <dcterms:modified xsi:type="dcterms:W3CDTF">2018-10-09T09:52:00Z</dcterms:modified>
</cp:coreProperties>
</file>