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 w:rsidR="00653145">
        <w:rPr>
          <w:rFonts w:ascii="Verdana" w:hAnsi="Verdana" w:cs="Verdana"/>
        </w:rPr>
        <w:t xml:space="preserve">per l’affidamento della fornitura annuale di reagenti HLA Kit per analisi molecolare PCR – SSP bassa ed alta risoluzione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 xml:space="preserve">Il </w:t>
      </w:r>
      <w:r w:rsidR="00653145">
        <w:rPr>
          <w:rFonts w:ascii="Verdana" w:hAnsi="Verdana" w:cs="TimesNewRoman"/>
        </w:rPr>
        <w:t>Commissario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r w:rsidR="00653145">
        <w:rPr>
          <w:rFonts w:ascii="Verdana" w:hAnsi="Verdana" w:cs="TimesNewRoman"/>
        </w:rPr>
        <w:t>Maurizio Aricò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245DE1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E1" w:rsidRDefault="00245DE1" w:rsidP="00EC35FF">
      <w:r>
        <w:separator/>
      </w:r>
    </w:p>
  </w:endnote>
  <w:endnote w:type="continuationSeparator" w:id="1">
    <w:p w:rsidR="00245DE1" w:rsidRDefault="00245DE1" w:rsidP="00EC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EC35FF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245DE1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E1" w:rsidRDefault="00245DE1" w:rsidP="00EC35FF">
      <w:r>
        <w:separator/>
      </w:r>
    </w:p>
  </w:footnote>
  <w:footnote w:type="continuationSeparator" w:id="1">
    <w:p w:rsidR="00245DE1" w:rsidRDefault="00245DE1" w:rsidP="00EC3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6531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EC35FF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EC35FF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15BD"/>
    <w:rsid w:val="00243B53"/>
    <w:rsid w:val="00245DE1"/>
    <w:rsid w:val="00560E0B"/>
    <w:rsid w:val="00653145"/>
    <w:rsid w:val="00B315BD"/>
    <w:rsid w:val="00E75DFC"/>
    <w:rsid w:val="00E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sdigangi</cp:lastModifiedBy>
  <cp:revision>2</cp:revision>
  <dcterms:created xsi:type="dcterms:W3CDTF">2016-06-08T07:43:00Z</dcterms:created>
  <dcterms:modified xsi:type="dcterms:W3CDTF">2017-09-26T10:00:00Z</dcterms:modified>
</cp:coreProperties>
</file>