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DF" w:rsidRDefault="005A72DF" w:rsidP="005A72DF">
      <w:pPr>
        <w:tabs>
          <w:tab w:val="left" w:pos="5954"/>
        </w:tabs>
        <w:ind w:left="142" w:right="268"/>
        <w:jc w:val="both"/>
        <w:rPr>
          <w:rFonts w:ascii="Arial" w:hAnsi="Arial" w:cs="Arial"/>
          <w:b/>
        </w:rPr>
      </w:pPr>
      <w:r>
        <w:rPr>
          <w:rFonts w:ascii="Arial" w:hAnsi="Arial" w:cs="Arial"/>
          <w:b/>
          <w:bCs/>
        </w:rPr>
        <w:t>P</w:t>
      </w:r>
      <w:r>
        <w:rPr>
          <w:rFonts w:ascii="Arial" w:hAnsi="Arial" w:cs="Arial"/>
          <w:b/>
        </w:rPr>
        <w:t>rocedura di cottimo fiduciario per lavori urgenti di verifica e realizzazione di un sistema equipotenziale per la messa a terra delle utenze elettriche dei Presidi Ospedalieri dell’Azienda. CUP H79D15001050005.</w:t>
      </w:r>
    </w:p>
    <w:p w:rsidR="005A72DF" w:rsidRDefault="00871A57" w:rsidP="005A72DF">
      <w:pPr>
        <w:jc w:val="center"/>
      </w:pPr>
      <w:r>
        <w:t xml:space="preserve">Domande e risposte </w:t>
      </w:r>
      <w:proofErr w:type="spellStart"/>
      <w:r>
        <w:t>n°</w:t>
      </w:r>
      <w:proofErr w:type="spellEnd"/>
      <w:r>
        <w:t xml:space="preserve"> 3</w:t>
      </w:r>
    </w:p>
    <w:p w:rsidR="00871A57" w:rsidRDefault="005A72DF">
      <w:r>
        <w:rPr>
          <w:rFonts w:ascii="Arial" w:hAnsi="Arial" w:cs="Arial"/>
          <w:color w:val="000000"/>
          <w:sz w:val="20"/>
          <w:szCs w:val="20"/>
        </w:rPr>
        <w:t>In riferimento al cottimo in oggetto si chiede un chiarimento in merito al punto 10 del modello istanza, ovvero,  la dichiarazione di cui al punto 10 del modello istanza sull'idonea capacità tecnica-organizzativa deve essere obbligatoriamente certificata con la dichiarazione dei migliori 3 lavori realizzati degli ultimi 5 anni o posso allegare il certificato SOA la sopra citata idoneità sulla capacità tecnica -organizzativa?</w:t>
      </w:r>
    </w:p>
    <w:p w:rsidR="00E92DD3" w:rsidRDefault="00871A57">
      <w:r>
        <w:t>In riferimento alla sua richiesta di chiarimento si specifica quanto segue:</w:t>
      </w:r>
    </w:p>
    <w:p w:rsidR="00871A57" w:rsidRDefault="00871A57">
      <w:r>
        <w:t>Il certificato SOA potrà essere allegato oppure dichiarato, in relazione all’iscrizione alla categoria generale OG11 oppure alla categoria speciale OS30, così come previsto dalla lettera d’invito e fermo restando la verifica che Questo Ente è tenuto ad accertare.</w:t>
      </w:r>
    </w:p>
    <w:p w:rsidR="00871A57" w:rsidRDefault="00871A57" w:rsidP="00871A57">
      <w:pPr>
        <w:tabs>
          <w:tab w:val="left" w:pos="5954"/>
        </w:tabs>
        <w:ind w:left="142" w:right="268"/>
        <w:rPr>
          <w:rFonts w:ascii="Arial" w:hAnsi="Arial" w:cs="Arial"/>
        </w:rPr>
      </w:pPr>
      <w:r>
        <w:t>Rispetto al punto 10) dell’allegato “A” è richiesta dichiarazione, così come già specificato nel  precedente chiarimento pubblicato sul sito di quest’Azienda,che riporta “</w:t>
      </w:r>
      <w:r>
        <w:rPr>
          <w:rFonts w:ascii="Arial" w:hAnsi="Arial" w:cs="Arial"/>
        </w:rPr>
        <w:t>realizzazione di impianti elettrici realizzati nei migliori tre anni  dell’ultimo quinquennio, antecedente alla pubblicazione del bando di gara,  indicando l’importo, le date e l’Ente pubblico o privato dove sono stati eseguiti”.</w:t>
      </w:r>
    </w:p>
    <w:p w:rsidR="00871A57" w:rsidRDefault="00871A57">
      <w:r>
        <w:t xml:space="preserve">IL RUP </w:t>
      </w:r>
    </w:p>
    <w:p w:rsidR="00871A57" w:rsidRDefault="00871A57">
      <w:r>
        <w:t>f.to p.i. Bartolo Antonio Maniscalco</w:t>
      </w:r>
    </w:p>
    <w:sectPr w:rsidR="00871A57" w:rsidSect="00E92D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1A57"/>
    <w:rsid w:val="001A6C71"/>
    <w:rsid w:val="005A72DF"/>
    <w:rsid w:val="00871A57"/>
    <w:rsid w:val="00CB45C6"/>
    <w:rsid w:val="00E92D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2D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fbarbaccia</dc:creator>
  <cp:lastModifiedBy>fbarbaccia</cp:lastModifiedBy>
  <cp:revision>1</cp:revision>
  <dcterms:created xsi:type="dcterms:W3CDTF">2016-02-25T15:05:00Z</dcterms:created>
  <dcterms:modified xsi:type="dcterms:W3CDTF">2016-02-25T15:18:00Z</dcterms:modified>
</cp:coreProperties>
</file>