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8E" w:rsidRDefault="00BF2C8E" w:rsidP="00BF2C8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</w:pPr>
    </w:p>
    <w:p w:rsidR="00E14EA6" w:rsidRDefault="00E14EA6" w:rsidP="00E14EA6">
      <w:pPr>
        <w:tabs>
          <w:tab w:val="left" w:pos="5954"/>
        </w:tabs>
        <w:ind w:left="142" w:right="2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rocedura di cottimo fiduciario per lavori urgenti di verifica e realizzazione di un sistema equipotenziale per la messa a terra delle utenze elettriche dei Presidi Ospedalieri dell’Azienda. CUP H79D15001050005.</w:t>
      </w:r>
    </w:p>
    <w:p w:rsidR="00BF2C8E" w:rsidRDefault="00BF2C8E" w:rsidP="00BF2C8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</w:pPr>
    </w:p>
    <w:p w:rsidR="00E14EA6" w:rsidRDefault="00E14EA6" w:rsidP="00BF2C8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</w:pPr>
    </w:p>
    <w:p w:rsidR="00E14EA6" w:rsidRDefault="00E14EA6" w:rsidP="00BF2C8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</w:pPr>
    </w:p>
    <w:p w:rsidR="00E14EA6" w:rsidRDefault="00E14EA6" w:rsidP="00BF2C8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</w:pPr>
    </w:p>
    <w:p w:rsidR="00BF2C8E" w:rsidRPr="00BF2C8E" w:rsidRDefault="00BF2C8E" w:rsidP="00BF2C8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bdr w:val="none" w:sz="0" w:space="0" w:color="auto" w:frame="1"/>
          <w:lang w:eastAsia="it-IT"/>
        </w:rPr>
      </w:pPr>
      <w:r w:rsidRPr="00BF2C8E">
        <w:rPr>
          <w:rFonts w:ascii="Arial" w:eastAsia="Times New Roman" w:hAnsi="Arial" w:cs="Arial"/>
          <w:b/>
          <w:color w:val="333333"/>
          <w:sz w:val="18"/>
          <w:szCs w:val="18"/>
          <w:bdr w:val="none" w:sz="0" w:space="0" w:color="auto" w:frame="1"/>
          <w:lang w:eastAsia="it-IT"/>
        </w:rPr>
        <w:t>DOMANDE E RISPOSTE</w:t>
      </w:r>
      <w:r w:rsidR="00E510D6">
        <w:rPr>
          <w:rFonts w:ascii="Arial" w:eastAsia="Times New Roman" w:hAnsi="Arial" w:cs="Arial"/>
          <w:b/>
          <w:color w:val="333333"/>
          <w:sz w:val="18"/>
          <w:szCs w:val="18"/>
          <w:bdr w:val="none" w:sz="0" w:space="0" w:color="auto" w:frame="1"/>
          <w:lang w:eastAsia="it-IT"/>
        </w:rPr>
        <w:t xml:space="preserve"> </w:t>
      </w:r>
      <w:proofErr w:type="spellStart"/>
      <w:r w:rsidR="00E510D6">
        <w:rPr>
          <w:rFonts w:ascii="Arial" w:eastAsia="Times New Roman" w:hAnsi="Arial" w:cs="Arial"/>
          <w:b/>
          <w:color w:val="333333"/>
          <w:sz w:val="18"/>
          <w:szCs w:val="18"/>
          <w:bdr w:val="none" w:sz="0" w:space="0" w:color="auto" w:frame="1"/>
          <w:lang w:eastAsia="it-IT"/>
        </w:rPr>
        <w:t>n°</w:t>
      </w:r>
      <w:proofErr w:type="spellEnd"/>
      <w:r w:rsidR="00E510D6">
        <w:rPr>
          <w:rFonts w:ascii="Arial" w:eastAsia="Times New Roman" w:hAnsi="Arial" w:cs="Arial"/>
          <w:b/>
          <w:color w:val="333333"/>
          <w:sz w:val="18"/>
          <w:szCs w:val="18"/>
          <w:bdr w:val="none" w:sz="0" w:space="0" w:color="auto" w:frame="1"/>
          <w:lang w:eastAsia="it-IT"/>
        </w:rPr>
        <w:t xml:space="preserve"> 2</w:t>
      </w:r>
    </w:p>
    <w:p w:rsidR="00BF2C8E" w:rsidRDefault="00BF2C8E" w:rsidP="00BF2C8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</w:pPr>
    </w:p>
    <w:p w:rsidR="00BF2C8E" w:rsidRDefault="00BF2C8E" w:rsidP="00BF2C8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</w:pPr>
    </w:p>
    <w:p w:rsidR="00BF2C8E" w:rsidRPr="00BF2C8E" w:rsidRDefault="00BF2C8E" w:rsidP="00BF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C8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  <w:t>Con la presente si richiedono chiarimenti relativi a Cottimo fiduciario per Lavori di verifica e realizzazione di un sistema equipotenziale per la messa a terra delle utenze elettriche dei presidi ospedalieri dell'azienda.</w:t>
      </w: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F2C8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Relativamente ai lavori di cui sopra, si pongono le seguenti domande:</w:t>
      </w: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F2C8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1) Il Cottimo è rivolto esclusivamente alle imprese invitate ?</w:t>
      </w: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F2C8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2) </w:t>
      </w:r>
      <w:r w:rsidR="00E510D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 Sopralluogo è obbligatorio?</w:t>
      </w:r>
    </w:p>
    <w:p w:rsidR="00E510D6" w:rsidRPr="00BF2C8E" w:rsidRDefault="00E510D6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 riferimento ai chiarimenti richiesti si specifica quanto segue:</w:t>
      </w:r>
    </w:p>
    <w:p w:rsidR="00BF2C8E" w:rsidRDefault="00BF2C8E" w:rsidP="00BF2C8E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 gara di cottimo fiduciario possono partecipare oltre alla ditte invitate da questa Azienda,  anche  le imprese che ne vengano a conoscenza, sempre che siano in possesso dei requisiti richiesti dalla lettera d’invito.</w:t>
      </w:r>
    </w:p>
    <w:p w:rsidR="00BF2C8E" w:rsidRDefault="00E510D6" w:rsidP="00BF2C8E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Necessita dichiarare di aver preso visione dei luoghi e degli impianti elettrici interessati dal cottimo, così come riportato nella lettera d’invito (Altre informazioni) al punto “f”.</w:t>
      </w:r>
    </w:p>
    <w:p w:rsidR="00E510D6" w:rsidRDefault="00E510D6" w:rsidP="00BF2C8E">
      <w:pPr>
        <w:pStyle w:val="Paragrafoelenco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Default="00BF2C8E" w:rsidP="00BF2C8E">
      <w:pPr>
        <w:pStyle w:val="Paragrafoelenco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RUP </w:t>
      </w:r>
    </w:p>
    <w:p w:rsidR="00BF2C8E" w:rsidRPr="00BF2C8E" w:rsidRDefault="00BF2C8E" w:rsidP="00BF2C8E">
      <w:pPr>
        <w:pStyle w:val="Paragrafoelenco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F.to.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p.i. Bartolo Antonio Maniscalco</w:t>
      </w: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F2C8E" w:rsidRPr="00BF2C8E" w:rsidRDefault="00BF2C8E" w:rsidP="00BF2C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E92DD3" w:rsidRDefault="00E92DD3"/>
    <w:sectPr w:rsidR="00E92DD3" w:rsidSect="00E92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1011"/>
    <w:multiLevelType w:val="hybridMultilevel"/>
    <w:tmpl w:val="30AA7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2C8E"/>
    <w:rsid w:val="004C309D"/>
    <w:rsid w:val="00BF2C8E"/>
    <w:rsid w:val="00E14EA6"/>
    <w:rsid w:val="00E510D6"/>
    <w:rsid w:val="00E92DD3"/>
    <w:rsid w:val="00F0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D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fbarbaccia</dc:creator>
  <cp:lastModifiedBy>fbarbaccia</cp:lastModifiedBy>
  <cp:revision>2</cp:revision>
  <dcterms:created xsi:type="dcterms:W3CDTF">2016-02-25T10:41:00Z</dcterms:created>
  <dcterms:modified xsi:type="dcterms:W3CDTF">2016-02-25T10:41:00Z</dcterms:modified>
</cp:coreProperties>
</file>