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46" w:rsidRDefault="00627846" w:rsidP="00912148">
      <w:pPr>
        <w:jc w:val="center"/>
        <w:rPr>
          <w:sz w:val="16"/>
          <w:szCs w:val="16"/>
        </w:rPr>
      </w:pPr>
    </w:p>
    <w:p w:rsidR="00912148" w:rsidRDefault="007507C2" w:rsidP="00912148">
      <w:pPr>
        <w:jc w:val="center"/>
      </w:pPr>
      <w:r>
        <w:rPr>
          <w:noProof/>
          <w:sz w:val="16"/>
          <w:szCs w:val="16"/>
        </w:rPr>
        <w:drawing>
          <wp:inline distT="0" distB="0" distL="0" distR="0">
            <wp:extent cx="2096135" cy="1026795"/>
            <wp:effectExtent l="1905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096135" cy="1026795"/>
                    </a:xfrm>
                    <a:prstGeom prst="rect">
                      <a:avLst/>
                    </a:prstGeom>
                    <a:noFill/>
                    <a:ln w="9525">
                      <a:noFill/>
                      <a:miter lim="800000"/>
                      <a:headEnd/>
                      <a:tailEnd/>
                    </a:ln>
                  </pic:spPr>
                </pic:pic>
              </a:graphicData>
            </a:graphic>
          </wp:inline>
        </w:drawing>
      </w:r>
    </w:p>
    <w:p w:rsidR="00912148" w:rsidRDefault="00912148" w:rsidP="00912148">
      <w:pPr>
        <w:pStyle w:val="Intestazione"/>
        <w:ind w:left="100" w:hanging="100"/>
        <w:jc w:val="center"/>
        <w:rPr>
          <w:noProof/>
          <w:sz w:val="22"/>
          <w:szCs w:val="22"/>
        </w:rPr>
      </w:pPr>
      <w:r w:rsidRPr="00410DB6">
        <w:rPr>
          <w:noProof/>
          <w:sz w:val="22"/>
          <w:szCs w:val="22"/>
        </w:rPr>
        <w:t>Sede Legale</w:t>
      </w:r>
    </w:p>
    <w:p w:rsidR="00912148" w:rsidRDefault="00912148" w:rsidP="00912148">
      <w:pPr>
        <w:pStyle w:val="Intestazione"/>
        <w:ind w:left="100" w:hanging="100"/>
        <w:jc w:val="center"/>
        <w:rPr>
          <w:noProof/>
          <w:sz w:val="22"/>
          <w:szCs w:val="22"/>
        </w:rPr>
      </w:pPr>
      <w:r w:rsidRPr="00410DB6">
        <w:rPr>
          <w:noProof/>
          <w:sz w:val="22"/>
          <w:szCs w:val="22"/>
        </w:rPr>
        <w:t>Viale Strasburgo n.233</w:t>
      </w:r>
      <w:r>
        <w:rPr>
          <w:noProof/>
          <w:sz w:val="22"/>
          <w:szCs w:val="22"/>
        </w:rPr>
        <w:t xml:space="preserve"> - </w:t>
      </w:r>
      <w:r w:rsidRPr="00410DB6">
        <w:rPr>
          <w:noProof/>
          <w:sz w:val="22"/>
          <w:szCs w:val="22"/>
        </w:rPr>
        <w:t>90146  Palermo</w:t>
      </w:r>
    </w:p>
    <w:p w:rsidR="00912148" w:rsidRDefault="00912148" w:rsidP="00912148">
      <w:pPr>
        <w:pStyle w:val="Intestazione"/>
        <w:ind w:left="100" w:hanging="100"/>
        <w:jc w:val="center"/>
        <w:rPr>
          <w:noProof/>
          <w:sz w:val="22"/>
          <w:szCs w:val="22"/>
        </w:rPr>
      </w:pPr>
      <w:r w:rsidRPr="00410DB6">
        <w:rPr>
          <w:noProof/>
          <w:sz w:val="22"/>
          <w:szCs w:val="22"/>
        </w:rPr>
        <w:t>Tel 0917801111  -  P.I. 05841780827</w:t>
      </w:r>
    </w:p>
    <w:p w:rsidR="00912148" w:rsidRPr="00410DB6" w:rsidRDefault="00A15ED4" w:rsidP="00912148">
      <w:pPr>
        <w:tabs>
          <w:tab w:val="left" w:pos="5460"/>
        </w:tabs>
        <w:jc w:val="center"/>
        <w:rPr>
          <w:sz w:val="22"/>
          <w:szCs w:val="22"/>
        </w:rPr>
      </w:pPr>
      <w:r>
        <w:rPr>
          <w:sz w:val="22"/>
          <w:szCs w:val="22"/>
        </w:rPr>
        <w:t>U.O.C.</w:t>
      </w:r>
      <w:r w:rsidR="0014746D">
        <w:rPr>
          <w:sz w:val="22"/>
          <w:szCs w:val="22"/>
        </w:rPr>
        <w:t xml:space="preserve"> Approvvigionamenti</w:t>
      </w:r>
    </w:p>
    <w:p w:rsidR="00912148" w:rsidRPr="00791C9E" w:rsidRDefault="00B272AF" w:rsidP="00912148">
      <w:pPr>
        <w:tabs>
          <w:tab w:val="left" w:pos="6521"/>
        </w:tabs>
        <w:ind w:left="100" w:hanging="100"/>
        <w:jc w:val="center"/>
        <w:rPr>
          <w:sz w:val="22"/>
          <w:szCs w:val="22"/>
          <w:lang w:val="fr-FR"/>
        </w:rPr>
      </w:pPr>
      <w:r>
        <w:rPr>
          <w:sz w:val="22"/>
          <w:szCs w:val="22"/>
          <w:lang w:val="fr-FR"/>
        </w:rPr>
        <w:t>t</w:t>
      </w:r>
      <w:r w:rsidR="00912148" w:rsidRPr="00791C9E">
        <w:rPr>
          <w:sz w:val="22"/>
          <w:szCs w:val="22"/>
          <w:lang w:val="fr-FR"/>
        </w:rPr>
        <w:t>el. 091.7808312  Fax. 091.7808394</w:t>
      </w:r>
    </w:p>
    <w:p w:rsidR="003864F5" w:rsidRPr="00791C9E" w:rsidRDefault="00B05364" w:rsidP="00B05364">
      <w:pPr>
        <w:rPr>
          <w:lang w:val="fr-FR"/>
        </w:rPr>
      </w:pPr>
      <w:r w:rsidRPr="00791C9E">
        <w:rPr>
          <w:lang w:val="fr-FR"/>
        </w:rPr>
        <w:t xml:space="preserve">                                                                              </w:t>
      </w:r>
    </w:p>
    <w:p w:rsidR="003864F5" w:rsidRPr="00BD1FA7" w:rsidRDefault="003864F5" w:rsidP="003864F5">
      <w:pPr>
        <w:ind w:left="4248" w:firstLine="708"/>
        <w:rPr>
          <w:b/>
          <w:sz w:val="24"/>
          <w:szCs w:val="24"/>
        </w:rPr>
      </w:pPr>
    </w:p>
    <w:p w:rsidR="00831CA6" w:rsidRPr="00F972D1" w:rsidRDefault="00B272AF" w:rsidP="00282335">
      <w:pPr>
        <w:pStyle w:val="Testonormale"/>
        <w:tabs>
          <w:tab w:val="left" w:pos="9356"/>
        </w:tabs>
        <w:ind w:right="-35"/>
        <w:jc w:val="both"/>
        <w:rPr>
          <w:rFonts w:ascii="Times New Roman" w:hAnsi="Times New Roman"/>
          <w:sz w:val="22"/>
          <w:szCs w:val="22"/>
        </w:rPr>
      </w:pPr>
      <w:r w:rsidRPr="00F972D1">
        <w:rPr>
          <w:rFonts w:ascii="Times New Roman" w:hAnsi="Times New Roman"/>
          <w:b/>
          <w:sz w:val="22"/>
          <w:szCs w:val="22"/>
        </w:rPr>
        <w:t>O</w:t>
      </w:r>
      <w:r w:rsidR="00B96EF5" w:rsidRPr="00F972D1">
        <w:rPr>
          <w:rFonts w:ascii="Times New Roman" w:hAnsi="Times New Roman"/>
          <w:b/>
          <w:sz w:val="22"/>
          <w:szCs w:val="22"/>
        </w:rPr>
        <w:t>ggetto:</w:t>
      </w:r>
      <w:r w:rsidR="00B96EF5" w:rsidRPr="00F972D1">
        <w:rPr>
          <w:rFonts w:ascii="Times New Roman" w:hAnsi="Times New Roman"/>
          <w:sz w:val="22"/>
          <w:szCs w:val="22"/>
        </w:rPr>
        <w:t xml:space="preserve"> </w:t>
      </w:r>
      <w:r w:rsidR="00363796">
        <w:rPr>
          <w:rFonts w:ascii="Times New Roman" w:hAnsi="Times New Roman"/>
          <w:sz w:val="22"/>
          <w:szCs w:val="22"/>
        </w:rPr>
        <w:t>Procedura negoziata</w:t>
      </w:r>
      <w:r w:rsidR="006107C8">
        <w:rPr>
          <w:rFonts w:ascii="Times New Roman" w:hAnsi="Times New Roman"/>
          <w:sz w:val="22"/>
          <w:szCs w:val="22"/>
        </w:rPr>
        <w:t>, ai sensi dell’art. 125 del D.lgs. 163/06,</w:t>
      </w:r>
      <w:r w:rsidR="0091132E">
        <w:rPr>
          <w:rFonts w:ascii="Times New Roman" w:hAnsi="Times New Roman"/>
          <w:sz w:val="22"/>
          <w:szCs w:val="22"/>
        </w:rPr>
        <w:t xml:space="preserve"> per la fornitura</w:t>
      </w:r>
      <w:r w:rsidR="00080867" w:rsidRPr="00F972D1">
        <w:rPr>
          <w:rFonts w:ascii="Times New Roman" w:hAnsi="Times New Roman"/>
          <w:sz w:val="22"/>
          <w:szCs w:val="22"/>
        </w:rPr>
        <w:t xml:space="preserve"> </w:t>
      </w:r>
      <w:r w:rsidR="00011B8B" w:rsidRPr="00F972D1">
        <w:rPr>
          <w:rFonts w:ascii="Times New Roman" w:hAnsi="Times New Roman"/>
          <w:sz w:val="22"/>
          <w:szCs w:val="22"/>
        </w:rPr>
        <w:t>di pane fresco e pro</w:t>
      </w:r>
      <w:r w:rsidR="0091132E">
        <w:rPr>
          <w:rFonts w:ascii="Times New Roman" w:hAnsi="Times New Roman"/>
          <w:sz w:val="22"/>
          <w:szCs w:val="22"/>
        </w:rPr>
        <w:t>dotti dietetici e senza glutine, per mesi otto.</w:t>
      </w:r>
      <w:r w:rsidR="00FA1566" w:rsidRPr="00F972D1">
        <w:rPr>
          <w:rFonts w:ascii="Times New Roman" w:hAnsi="Times New Roman"/>
          <w:sz w:val="22"/>
          <w:szCs w:val="22"/>
        </w:rPr>
        <w:t xml:space="preserve"> </w:t>
      </w:r>
      <w:r w:rsidR="0091132E">
        <w:rPr>
          <w:rFonts w:ascii="Times New Roman" w:hAnsi="Times New Roman"/>
          <w:sz w:val="22"/>
          <w:szCs w:val="22"/>
        </w:rPr>
        <w:t xml:space="preserve">Base d’asta: €  </w:t>
      </w:r>
      <w:r w:rsidR="00F214E1">
        <w:rPr>
          <w:rFonts w:ascii="Times New Roman" w:hAnsi="Times New Roman"/>
          <w:sz w:val="22"/>
          <w:szCs w:val="22"/>
        </w:rPr>
        <w:t>32.390,00</w:t>
      </w:r>
      <w:r w:rsidR="001027E8" w:rsidRPr="00F972D1">
        <w:rPr>
          <w:rFonts w:ascii="Times New Roman" w:hAnsi="Times New Roman"/>
          <w:sz w:val="22"/>
          <w:szCs w:val="22"/>
        </w:rPr>
        <w:t xml:space="preserve"> oltre IVA</w:t>
      </w:r>
      <w:r w:rsidR="00B34F8D" w:rsidRPr="00F972D1">
        <w:rPr>
          <w:rFonts w:ascii="Times New Roman" w:hAnsi="Times New Roman"/>
          <w:sz w:val="22"/>
          <w:szCs w:val="22"/>
        </w:rPr>
        <w:t xml:space="preserve"> </w:t>
      </w:r>
      <w:r w:rsidR="00363796">
        <w:rPr>
          <w:rFonts w:ascii="Times New Roman" w:hAnsi="Times New Roman"/>
          <w:sz w:val="22"/>
          <w:szCs w:val="22"/>
        </w:rPr>
        <w:t xml:space="preserve">CIG: </w:t>
      </w:r>
    </w:p>
    <w:p w:rsidR="003E624C" w:rsidRPr="00E20F6B" w:rsidRDefault="0012130F" w:rsidP="003618A3">
      <w:pPr>
        <w:pStyle w:val="Testonormale"/>
        <w:tabs>
          <w:tab w:val="left" w:pos="9356"/>
        </w:tabs>
        <w:ind w:right="-35"/>
        <w:rPr>
          <w:rFonts w:ascii="Times New Roman" w:hAnsi="Times New Roman"/>
          <w:b/>
          <w:sz w:val="24"/>
          <w:szCs w:val="24"/>
          <w:u w:val="single"/>
        </w:rPr>
      </w:pPr>
      <w:r w:rsidRPr="00E20F6B">
        <w:rPr>
          <w:rFonts w:ascii="Times New Roman" w:hAnsi="Times New Roman"/>
          <w:b/>
          <w:sz w:val="24"/>
          <w:szCs w:val="24"/>
          <w:u w:val="single"/>
        </w:rPr>
        <w:t xml:space="preserve">                                          </w:t>
      </w:r>
    </w:p>
    <w:p w:rsidR="009A14F1" w:rsidRPr="00627BAF" w:rsidRDefault="00627BAF" w:rsidP="00627BAF">
      <w:pPr>
        <w:pStyle w:val="Testonormale"/>
        <w:tabs>
          <w:tab w:val="left" w:pos="9356"/>
        </w:tabs>
        <w:ind w:right="-35"/>
        <w:rPr>
          <w:rFonts w:ascii="Times New Roman" w:hAnsi="Times New Roman"/>
          <w:sz w:val="24"/>
          <w:szCs w:val="24"/>
        </w:rPr>
      </w:pPr>
      <w:r w:rsidRPr="00627BAF">
        <w:rPr>
          <w:rFonts w:ascii="Times New Roman" w:hAnsi="Times New Roman"/>
          <w:sz w:val="24"/>
          <w:szCs w:val="24"/>
        </w:rPr>
        <w:t>Raccomandata A/R</w:t>
      </w:r>
      <w:r w:rsidR="003E624C" w:rsidRPr="00627BAF">
        <w:rPr>
          <w:rFonts w:ascii="Times New Roman" w:hAnsi="Times New Roman"/>
          <w:sz w:val="24"/>
          <w:szCs w:val="24"/>
        </w:rPr>
        <w:t xml:space="preserve">                                                                     </w:t>
      </w:r>
    </w:p>
    <w:p w:rsidR="00BF77C9" w:rsidRDefault="009A14F1" w:rsidP="00BF77C9">
      <w:pPr>
        <w:pStyle w:val="Testonormale"/>
        <w:tabs>
          <w:tab w:val="left" w:pos="9356"/>
        </w:tabs>
        <w:ind w:right="-35"/>
        <w:jc w:val="both"/>
        <w:rPr>
          <w:rFonts w:ascii="Times New Roman" w:hAnsi="Times New Roman"/>
          <w:b/>
          <w:sz w:val="24"/>
          <w:szCs w:val="24"/>
        </w:rPr>
      </w:pPr>
      <w:r w:rsidRPr="00EE3179">
        <w:rPr>
          <w:rFonts w:ascii="Times New Roman" w:hAnsi="Times New Roman"/>
          <w:sz w:val="24"/>
          <w:szCs w:val="24"/>
        </w:rPr>
        <w:t xml:space="preserve">                    </w:t>
      </w:r>
      <w:r w:rsidR="00CD5E01" w:rsidRPr="00EE3179">
        <w:rPr>
          <w:rFonts w:ascii="Times New Roman" w:hAnsi="Times New Roman"/>
          <w:sz w:val="24"/>
          <w:szCs w:val="24"/>
        </w:rPr>
        <w:t xml:space="preserve">                             </w:t>
      </w:r>
      <w:r w:rsidR="000D5304" w:rsidRPr="00EE3179">
        <w:rPr>
          <w:rFonts w:ascii="Times New Roman" w:hAnsi="Times New Roman"/>
          <w:sz w:val="24"/>
          <w:szCs w:val="24"/>
        </w:rPr>
        <w:t xml:space="preserve">                          </w:t>
      </w:r>
      <w:r w:rsidR="00CD5E01" w:rsidRPr="00EE3179">
        <w:rPr>
          <w:rFonts w:ascii="Times New Roman" w:hAnsi="Times New Roman"/>
          <w:sz w:val="24"/>
          <w:szCs w:val="24"/>
        </w:rPr>
        <w:t xml:space="preserve">  </w:t>
      </w:r>
      <w:r w:rsidR="00812EA1">
        <w:rPr>
          <w:rFonts w:ascii="Times New Roman" w:hAnsi="Times New Roman"/>
          <w:sz w:val="24"/>
          <w:szCs w:val="24"/>
        </w:rPr>
        <w:t xml:space="preserve">  </w:t>
      </w:r>
      <w:r w:rsidR="00BF77C9">
        <w:rPr>
          <w:rFonts w:ascii="Times New Roman" w:hAnsi="Times New Roman"/>
          <w:sz w:val="24"/>
          <w:szCs w:val="24"/>
        </w:rPr>
        <w:t xml:space="preserve"> </w:t>
      </w:r>
      <w:proofErr w:type="spellStart"/>
      <w:r w:rsidR="00BF77C9">
        <w:rPr>
          <w:rFonts w:ascii="Times New Roman" w:hAnsi="Times New Roman"/>
          <w:b/>
          <w:sz w:val="24"/>
          <w:szCs w:val="24"/>
        </w:rPr>
        <w:t>Spett.le</w:t>
      </w:r>
      <w:proofErr w:type="spellEnd"/>
      <w:r w:rsidR="00BF77C9">
        <w:rPr>
          <w:rFonts w:ascii="Times New Roman" w:hAnsi="Times New Roman"/>
          <w:b/>
          <w:sz w:val="24"/>
          <w:szCs w:val="24"/>
        </w:rPr>
        <w:t xml:space="preserve"> Ditta                                                </w:t>
      </w:r>
    </w:p>
    <w:p w:rsidR="00E71041" w:rsidRDefault="00E71041" w:rsidP="00BF77C9">
      <w:pPr>
        <w:pStyle w:val="Testonormale"/>
        <w:tabs>
          <w:tab w:val="left" w:pos="9356"/>
        </w:tabs>
        <w:ind w:right="-35"/>
        <w:jc w:val="both"/>
        <w:rPr>
          <w:rFonts w:ascii="Times New Roman" w:hAnsi="Times New Roman" w:cs="Times New Roman"/>
          <w:b/>
          <w:sz w:val="24"/>
          <w:szCs w:val="24"/>
        </w:rPr>
      </w:pPr>
    </w:p>
    <w:p w:rsidR="00563251" w:rsidRPr="00700BDB" w:rsidRDefault="00BF77C9" w:rsidP="00BF77C9">
      <w:pPr>
        <w:pStyle w:val="Testonormale"/>
        <w:tabs>
          <w:tab w:val="left" w:pos="9356"/>
        </w:tabs>
        <w:ind w:right="-35"/>
        <w:jc w:val="both"/>
        <w:rPr>
          <w:rFonts w:ascii="Times New Roman" w:hAnsi="Times New Roman" w:cs="Times New Roman"/>
          <w:b/>
          <w:sz w:val="24"/>
          <w:szCs w:val="24"/>
        </w:rPr>
      </w:pPr>
      <w:r w:rsidRPr="00700BDB">
        <w:rPr>
          <w:rFonts w:ascii="Times New Roman" w:hAnsi="Times New Roman" w:cs="Times New Roman"/>
          <w:b/>
          <w:sz w:val="24"/>
          <w:szCs w:val="24"/>
        </w:rPr>
        <w:t xml:space="preserve"> </w:t>
      </w:r>
    </w:p>
    <w:p w:rsidR="00E20F6B" w:rsidRPr="00E20F6B" w:rsidRDefault="00E20F6B" w:rsidP="001578FD">
      <w:pPr>
        <w:pStyle w:val="Testonormale"/>
        <w:tabs>
          <w:tab w:val="left" w:pos="9356"/>
        </w:tabs>
        <w:ind w:right="-35"/>
        <w:jc w:val="center"/>
        <w:rPr>
          <w:rFonts w:ascii="Times New Roman" w:hAnsi="Times New Roman" w:cs="Times New Roman"/>
          <w:sz w:val="24"/>
          <w:szCs w:val="24"/>
        </w:rPr>
      </w:pPr>
      <w:r w:rsidRPr="00F12603">
        <w:rPr>
          <w:rFonts w:ascii="Times New Roman" w:hAnsi="Times New Roman"/>
          <w:b/>
          <w:sz w:val="24"/>
          <w:szCs w:val="24"/>
        </w:rPr>
        <w:t xml:space="preserve">            </w:t>
      </w:r>
      <w:r w:rsidR="006716B4">
        <w:rPr>
          <w:rFonts w:ascii="Times New Roman" w:hAnsi="Times New Roman"/>
          <w:b/>
          <w:sz w:val="24"/>
          <w:szCs w:val="24"/>
        </w:rPr>
        <w:t xml:space="preserve">                                                 </w:t>
      </w:r>
      <w:r w:rsidRPr="00F12603">
        <w:rPr>
          <w:rFonts w:ascii="Times New Roman" w:hAnsi="Times New Roman"/>
          <w:b/>
          <w:sz w:val="24"/>
          <w:szCs w:val="24"/>
        </w:rPr>
        <w:t xml:space="preserve">  </w:t>
      </w:r>
    </w:p>
    <w:p w:rsidR="00FC1130" w:rsidRDefault="002E5D5E" w:rsidP="00095EBD">
      <w:pPr>
        <w:pStyle w:val="Testonormale"/>
        <w:tabs>
          <w:tab w:val="left" w:pos="9356"/>
        </w:tabs>
        <w:ind w:right="-34"/>
        <w:jc w:val="both"/>
        <w:rPr>
          <w:rFonts w:ascii="Times New Roman" w:hAnsi="Times New Roman"/>
        </w:rPr>
      </w:pPr>
      <w:r>
        <w:rPr>
          <w:rFonts w:ascii="Times New Roman" w:hAnsi="Times New Roman" w:cs="Times New Roman"/>
          <w:sz w:val="40"/>
          <w:szCs w:val="40"/>
        </w:rPr>
        <w:t xml:space="preserve">     </w:t>
      </w:r>
      <w:r w:rsidR="00B96EF5" w:rsidRPr="00493CCC">
        <w:rPr>
          <w:rFonts w:ascii="Times New Roman" w:hAnsi="Times New Roman"/>
        </w:rPr>
        <w:t>E’ intenzione di qu</w:t>
      </w:r>
      <w:r w:rsidR="00B05364" w:rsidRPr="00493CCC">
        <w:rPr>
          <w:rFonts w:ascii="Times New Roman" w:hAnsi="Times New Roman"/>
        </w:rPr>
        <w:t xml:space="preserve">esta Amministrazione procedere </w:t>
      </w:r>
      <w:r w:rsidR="00975871">
        <w:rPr>
          <w:rFonts w:ascii="Times New Roman" w:hAnsi="Times New Roman"/>
        </w:rPr>
        <w:t xml:space="preserve">all’affidamento </w:t>
      </w:r>
      <w:r w:rsidR="00B05364" w:rsidRPr="00493CCC">
        <w:rPr>
          <w:rFonts w:ascii="Times New Roman" w:hAnsi="Times New Roman"/>
        </w:rPr>
        <w:t xml:space="preserve">della </w:t>
      </w:r>
      <w:r w:rsidR="00B05364" w:rsidRPr="00332966">
        <w:rPr>
          <w:rFonts w:ascii="Times New Roman" w:hAnsi="Times New Roman"/>
        </w:rPr>
        <w:t>fornitura</w:t>
      </w:r>
      <w:r w:rsidR="003E5D44">
        <w:rPr>
          <w:rFonts w:ascii="Times New Roman" w:hAnsi="Times New Roman"/>
        </w:rPr>
        <w:t xml:space="preserve"> </w:t>
      </w:r>
      <w:r w:rsidR="003E5D44" w:rsidRPr="00D00947">
        <w:rPr>
          <w:rFonts w:ascii="Times New Roman" w:hAnsi="Times New Roman"/>
        </w:rPr>
        <w:t xml:space="preserve">di </w:t>
      </w:r>
      <w:r w:rsidR="0068747D" w:rsidRPr="00D00947">
        <w:rPr>
          <w:rFonts w:ascii="Times New Roman" w:hAnsi="Times New Roman"/>
        </w:rPr>
        <w:t xml:space="preserve"> </w:t>
      </w:r>
      <w:r w:rsidR="00011B8B">
        <w:rPr>
          <w:rFonts w:ascii="Times New Roman" w:hAnsi="Times New Roman"/>
        </w:rPr>
        <w:t>pane fresco e prodotti dietetici e senza glutine</w:t>
      </w:r>
      <w:r w:rsidR="00E33FEE">
        <w:rPr>
          <w:rFonts w:ascii="Times New Roman" w:hAnsi="Times New Roman"/>
        </w:rPr>
        <w:t xml:space="preserve"> per la cucina del Presidio </w:t>
      </w:r>
      <w:r w:rsidR="00C24E20">
        <w:rPr>
          <w:rFonts w:ascii="Times New Roman" w:hAnsi="Times New Roman"/>
        </w:rPr>
        <w:t>O</w:t>
      </w:r>
      <w:r w:rsidR="00E33FEE">
        <w:rPr>
          <w:rFonts w:ascii="Times New Roman" w:hAnsi="Times New Roman"/>
        </w:rPr>
        <w:t>spedaliero</w:t>
      </w:r>
      <w:r w:rsidR="00C24E20">
        <w:rPr>
          <w:rFonts w:ascii="Times New Roman" w:hAnsi="Times New Roman"/>
        </w:rPr>
        <w:t xml:space="preserve"> Villa </w:t>
      </w:r>
      <w:proofErr w:type="spellStart"/>
      <w:r w:rsidR="00C24E20">
        <w:rPr>
          <w:rFonts w:ascii="Times New Roman" w:hAnsi="Times New Roman"/>
        </w:rPr>
        <w:t>Sofia-C.T.O.</w:t>
      </w:r>
      <w:proofErr w:type="spellEnd"/>
      <w:r w:rsidR="00C24E20">
        <w:rPr>
          <w:rFonts w:ascii="Times New Roman" w:hAnsi="Times New Roman"/>
        </w:rPr>
        <w:t>,</w:t>
      </w:r>
      <w:r w:rsidR="0091132E">
        <w:rPr>
          <w:rFonts w:ascii="Times New Roman" w:hAnsi="Times New Roman"/>
        </w:rPr>
        <w:t xml:space="preserve"> per mesi otto</w:t>
      </w:r>
      <w:r w:rsidR="00211AFE">
        <w:rPr>
          <w:rFonts w:ascii="Times New Roman" w:hAnsi="Times New Roman"/>
        </w:rPr>
        <w:t>.</w:t>
      </w:r>
    </w:p>
    <w:p w:rsidR="009B3D34" w:rsidRDefault="009B3D34" w:rsidP="00095EBD">
      <w:pPr>
        <w:pStyle w:val="Testonormale"/>
        <w:tabs>
          <w:tab w:val="left" w:pos="9356"/>
        </w:tabs>
        <w:ind w:right="-34"/>
        <w:jc w:val="both"/>
        <w:rPr>
          <w:rFonts w:ascii="Times New Roman" w:hAnsi="Times New Roman"/>
        </w:rPr>
      </w:pPr>
    </w:p>
    <w:p w:rsidR="009B3D34" w:rsidRPr="00F7637E" w:rsidRDefault="009B3D34" w:rsidP="00095EBD">
      <w:pPr>
        <w:pStyle w:val="Testonormale"/>
        <w:tabs>
          <w:tab w:val="left" w:pos="9356"/>
        </w:tabs>
        <w:ind w:right="-34"/>
        <w:jc w:val="both"/>
        <w:rPr>
          <w:rFonts w:ascii="Times New Roman" w:hAnsi="Times New Roman"/>
          <w:u w:val="single"/>
        </w:rPr>
      </w:pPr>
      <w:r>
        <w:rPr>
          <w:rFonts w:ascii="Times New Roman" w:hAnsi="Times New Roman"/>
        </w:rPr>
        <w:t xml:space="preserve">L’invito alla </w:t>
      </w:r>
      <w:r w:rsidR="00457B02">
        <w:rPr>
          <w:rFonts w:ascii="Times New Roman" w:hAnsi="Times New Roman"/>
        </w:rPr>
        <w:t xml:space="preserve">presente </w:t>
      </w:r>
      <w:r>
        <w:rPr>
          <w:rFonts w:ascii="Times New Roman" w:hAnsi="Times New Roman"/>
        </w:rPr>
        <w:t xml:space="preserve">procedura </w:t>
      </w:r>
      <w:r w:rsidR="008E0917">
        <w:rPr>
          <w:rFonts w:ascii="Times New Roman" w:hAnsi="Times New Roman"/>
        </w:rPr>
        <w:t xml:space="preserve">di gara </w:t>
      </w:r>
      <w:r>
        <w:rPr>
          <w:rFonts w:ascii="Times New Roman" w:hAnsi="Times New Roman"/>
        </w:rPr>
        <w:t xml:space="preserve">è </w:t>
      </w:r>
      <w:r w:rsidR="00457B02">
        <w:rPr>
          <w:rFonts w:ascii="Times New Roman" w:hAnsi="Times New Roman"/>
        </w:rPr>
        <w:t xml:space="preserve">regolato dalle disposizioni di cui alla presente lettera d’invito e del D.lgs. 163/06 </w:t>
      </w:r>
      <w:r w:rsidR="0091132E">
        <w:rPr>
          <w:rFonts w:ascii="Times New Roman" w:hAnsi="Times New Roman"/>
        </w:rPr>
        <w:t xml:space="preserve">. </w:t>
      </w:r>
      <w:r w:rsidR="0091132E" w:rsidRPr="00F7637E">
        <w:rPr>
          <w:rFonts w:ascii="Times New Roman" w:hAnsi="Times New Roman"/>
          <w:u w:val="single"/>
        </w:rPr>
        <w:t>S</w:t>
      </w:r>
      <w:r w:rsidRPr="00F7637E">
        <w:rPr>
          <w:rFonts w:ascii="Times New Roman" w:hAnsi="Times New Roman"/>
          <w:u w:val="single"/>
        </w:rPr>
        <w:t>t</w:t>
      </w:r>
      <w:r w:rsidR="0091132E" w:rsidRPr="00F7637E">
        <w:rPr>
          <w:rFonts w:ascii="Times New Roman" w:hAnsi="Times New Roman"/>
          <w:u w:val="single"/>
        </w:rPr>
        <w:t xml:space="preserve">ante che  la </w:t>
      </w:r>
      <w:r w:rsidRPr="00F7637E">
        <w:rPr>
          <w:rFonts w:ascii="Times New Roman" w:hAnsi="Times New Roman"/>
          <w:u w:val="single"/>
        </w:rPr>
        <w:t xml:space="preserve"> fornitura </w:t>
      </w:r>
      <w:r w:rsidR="0091132E" w:rsidRPr="00F7637E">
        <w:rPr>
          <w:rFonts w:ascii="Times New Roman" w:hAnsi="Times New Roman"/>
          <w:u w:val="single"/>
        </w:rPr>
        <w:t xml:space="preserve">è riservata ai degenti del Presidio Ospedaliero Villa </w:t>
      </w:r>
      <w:proofErr w:type="spellStart"/>
      <w:r w:rsidR="0091132E" w:rsidRPr="00F7637E">
        <w:rPr>
          <w:rFonts w:ascii="Times New Roman" w:hAnsi="Times New Roman"/>
          <w:u w:val="single"/>
        </w:rPr>
        <w:t>Sofia-C.T.O.</w:t>
      </w:r>
      <w:proofErr w:type="spellEnd"/>
      <w:r w:rsidR="0091132E" w:rsidRPr="00F7637E">
        <w:rPr>
          <w:rFonts w:ascii="Times New Roman" w:hAnsi="Times New Roman"/>
          <w:u w:val="single"/>
        </w:rPr>
        <w:t xml:space="preserve"> la stessa </w:t>
      </w:r>
      <w:r w:rsidRPr="00F7637E">
        <w:rPr>
          <w:rFonts w:ascii="Times New Roman" w:hAnsi="Times New Roman"/>
          <w:u w:val="single"/>
        </w:rPr>
        <w:t xml:space="preserve">necessita </w:t>
      </w:r>
      <w:r w:rsidR="00DC03AC" w:rsidRPr="00F7637E">
        <w:rPr>
          <w:rFonts w:ascii="Times New Roman" w:hAnsi="Times New Roman"/>
          <w:u w:val="single"/>
        </w:rPr>
        <w:t xml:space="preserve">di estrema </w:t>
      </w:r>
      <w:r w:rsidRPr="00F7637E">
        <w:rPr>
          <w:rFonts w:ascii="Times New Roman" w:hAnsi="Times New Roman"/>
          <w:u w:val="single"/>
        </w:rPr>
        <w:t>tempe</w:t>
      </w:r>
      <w:r w:rsidR="00DC03AC" w:rsidRPr="00F7637E">
        <w:rPr>
          <w:rFonts w:ascii="Times New Roman" w:hAnsi="Times New Roman"/>
          <w:u w:val="single"/>
        </w:rPr>
        <w:t>stività nelle consegne</w:t>
      </w:r>
      <w:r w:rsidR="00486E2F" w:rsidRPr="00F7637E">
        <w:rPr>
          <w:rFonts w:ascii="Times New Roman" w:hAnsi="Times New Roman"/>
          <w:u w:val="single"/>
        </w:rPr>
        <w:t xml:space="preserve"> e </w:t>
      </w:r>
      <w:r w:rsidR="00DC03AC" w:rsidRPr="00F7637E">
        <w:rPr>
          <w:rFonts w:ascii="Times New Roman" w:hAnsi="Times New Roman"/>
          <w:u w:val="single"/>
        </w:rPr>
        <w:t xml:space="preserve"> nelle </w:t>
      </w:r>
      <w:r w:rsidR="00486E2F" w:rsidRPr="00F7637E">
        <w:rPr>
          <w:rFonts w:ascii="Times New Roman" w:hAnsi="Times New Roman"/>
          <w:u w:val="single"/>
        </w:rPr>
        <w:t xml:space="preserve">gestione delle emergenze </w:t>
      </w:r>
      <w:r w:rsidR="00DC03AC" w:rsidRPr="00F7637E">
        <w:rPr>
          <w:rFonts w:ascii="Times New Roman" w:hAnsi="Times New Roman"/>
          <w:u w:val="single"/>
        </w:rPr>
        <w:t>commisurate</w:t>
      </w:r>
      <w:r w:rsidR="00486E2F" w:rsidRPr="00F7637E">
        <w:rPr>
          <w:rFonts w:ascii="Times New Roman" w:hAnsi="Times New Roman"/>
          <w:u w:val="single"/>
        </w:rPr>
        <w:t xml:space="preserve"> al numero dei ricoveri.</w:t>
      </w:r>
    </w:p>
    <w:p w:rsidR="00FD3218" w:rsidRDefault="00FD3218" w:rsidP="00095EBD">
      <w:pPr>
        <w:jc w:val="both"/>
        <w:rPr>
          <w:b/>
          <w:sz w:val="22"/>
          <w:szCs w:val="22"/>
        </w:rPr>
      </w:pPr>
    </w:p>
    <w:p w:rsidR="00095EBD" w:rsidRDefault="00FD3218" w:rsidP="00095EBD">
      <w:pPr>
        <w:jc w:val="both"/>
        <w:rPr>
          <w:b/>
          <w:sz w:val="22"/>
          <w:szCs w:val="22"/>
        </w:rPr>
      </w:pPr>
      <w:r>
        <w:rPr>
          <w:b/>
          <w:sz w:val="22"/>
          <w:szCs w:val="22"/>
        </w:rPr>
        <w:t xml:space="preserve">La </w:t>
      </w:r>
      <w:r w:rsidR="00F7637E">
        <w:rPr>
          <w:b/>
          <w:sz w:val="22"/>
          <w:szCs w:val="22"/>
        </w:rPr>
        <w:t xml:space="preserve">Tipologia e  quantitativi </w:t>
      </w:r>
      <w:r w:rsidR="00095EBD" w:rsidRPr="0065299A">
        <w:rPr>
          <w:b/>
          <w:sz w:val="22"/>
          <w:szCs w:val="22"/>
        </w:rPr>
        <w:t xml:space="preserve"> presunti di pane fresco e prodotti dietetici occorrenti alla cucina P.O. “Villa Sofia C.T.O.</w:t>
      </w:r>
      <w:r w:rsidR="00095EBD">
        <w:rPr>
          <w:b/>
          <w:sz w:val="22"/>
          <w:szCs w:val="22"/>
        </w:rPr>
        <w:t>”</w:t>
      </w:r>
      <w:r>
        <w:rPr>
          <w:b/>
          <w:sz w:val="22"/>
          <w:szCs w:val="22"/>
        </w:rPr>
        <w:t xml:space="preserve"> sono di seguito indicati:</w:t>
      </w:r>
    </w:p>
    <w:p w:rsidR="00085A87" w:rsidRDefault="00085A87" w:rsidP="00095EBD">
      <w:pPr>
        <w:jc w:val="both"/>
        <w:rPr>
          <w:b/>
          <w:sz w:val="22"/>
          <w:szCs w:val="22"/>
        </w:rPr>
      </w:pPr>
    </w:p>
    <w:p w:rsidR="000E6D57" w:rsidRDefault="000E6D57" w:rsidP="00095EBD">
      <w:pPr>
        <w:jc w:val="both"/>
        <w:rPr>
          <w:b/>
          <w:sz w:val="22"/>
          <w:szCs w:val="22"/>
        </w:rPr>
      </w:pPr>
    </w:p>
    <w:p w:rsidR="00095EBD" w:rsidRPr="00966F15" w:rsidRDefault="00095EBD" w:rsidP="00095EBD">
      <w:pPr>
        <w:jc w:val="both"/>
        <w:rPr>
          <w:bCs/>
          <w:sz w:val="22"/>
          <w:szCs w:val="22"/>
        </w:rPr>
      </w:pPr>
      <w:r w:rsidRPr="00D94C5D">
        <w:rPr>
          <w:sz w:val="22"/>
          <w:szCs w:val="22"/>
          <w:u w:val="single"/>
        </w:rPr>
        <w:t>Caratteristiche del pane fresco</w:t>
      </w:r>
      <w:r w:rsidRPr="00966F15">
        <w:rPr>
          <w:sz w:val="22"/>
          <w:szCs w:val="22"/>
        </w:rPr>
        <w:t>: Per pane deve intendersi il prodotto che si ottiene dalla</w:t>
      </w:r>
      <w:r w:rsidR="001C6994">
        <w:rPr>
          <w:sz w:val="22"/>
          <w:szCs w:val="22"/>
        </w:rPr>
        <w:t xml:space="preserve"> cottura di una pasta lievitata</w:t>
      </w:r>
      <w:r w:rsidRPr="00966F15">
        <w:rPr>
          <w:sz w:val="22"/>
          <w:szCs w:val="22"/>
        </w:rPr>
        <w:t>,</w:t>
      </w:r>
      <w:r w:rsidR="001C6994">
        <w:rPr>
          <w:sz w:val="22"/>
          <w:szCs w:val="22"/>
        </w:rPr>
        <w:t xml:space="preserve"> </w:t>
      </w:r>
      <w:r w:rsidRPr="00966F15">
        <w:rPr>
          <w:sz w:val="22"/>
          <w:szCs w:val="22"/>
        </w:rPr>
        <w:t xml:space="preserve">preparata con farina di frumento di grano tenero tipo “0” con un procedimento di  trasformazione fisico-chimica provocata da microrganismi ( </w:t>
      </w:r>
      <w:proofErr w:type="spellStart"/>
      <w:r w:rsidRPr="00966F15">
        <w:rPr>
          <w:sz w:val="22"/>
          <w:szCs w:val="22"/>
        </w:rPr>
        <w:t>saccaromices</w:t>
      </w:r>
      <w:proofErr w:type="spellEnd"/>
      <w:r w:rsidRPr="00966F15">
        <w:rPr>
          <w:sz w:val="22"/>
          <w:szCs w:val="22"/>
        </w:rPr>
        <w:t xml:space="preserve"> minor ed altre specie</w:t>
      </w:r>
      <w:r>
        <w:rPr>
          <w:sz w:val="22"/>
          <w:szCs w:val="22"/>
        </w:rPr>
        <w:t>)</w:t>
      </w:r>
      <w:r w:rsidRPr="00966F15">
        <w:rPr>
          <w:sz w:val="22"/>
          <w:szCs w:val="22"/>
        </w:rPr>
        <w:t xml:space="preserve"> : questo impasto è detto lievito di </w:t>
      </w:r>
      <w:r w:rsidRPr="00966F15">
        <w:rPr>
          <w:b/>
          <w:bCs/>
          <w:sz w:val="22"/>
          <w:szCs w:val="22"/>
        </w:rPr>
        <w:t>pasta acida</w:t>
      </w:r>
      <w:r w:rsidRPr="00966F15">
        <w:rPr>
          <w:sz w:val="22"/>
          <w:szCs w:val="22"/>
        </w:rPr>
        <w:t xml:space="preserve"> o  </w:t>
      </w:r>
      <w:r w:rsidRPr="00966F15">
        <w:rPr>
          <w:b/>
          <w:bCs/>
          <w:sz w:val="22"/>
          <w:szCs w:val="22"/>
        </w:rPr>
        <w:t>lievito naturale</w:t>
      </w:r>
      <w:r w:rsidR="00A91466">
        <w:rPr>
          <w:b/>
          <w:bCs/>
          <w:sz w:val="22"/>
          <w:szCs w:val="22"/>
        </w:rPr>
        <w:t xml:space="preserve"> </w:t>
      </w:r>
      <w:r w:rsidRPr="00966F15">
        <w:rPr>
          <w:bCs/>
          <w:sz w:val="22"/>
          <w:szCs w:val="22"/>
        </w:rPr>
        <w:t>(in quantità non superiore all’1%).</w:t>
      </w:r>
    </w:p>
    <w:p w:rsidR="00095EBD" w:rsidRDefault="00095EBD" w:rsidP="00095EBD">
      <w:pPr>
        <w:jc w:val="both"/>
        <w:rPr>
          <w:bCs/>
          <w:sz w:val="22"/>
          <w:szCs w:val="22"/>
        </w:rPr>
      </w:pPr>
      <w:r w:rsidRPr="00966F15">
        <w:rPr>
          <w:bCs/>
          <w:sz w:val="22"/>
          <w:szCs w:val="22"/>
        </w:rPr>
        <w:t>Il pan</w:t>
      </w:r>
      <w:r w:rsidR="00CD6715">
        <w:rPr>
          <w:bCs/>
          <w:sz w:val="22"/>
          <w:szCs w:val="22"/>
        </w:rPr>
        <w:t>e inoltre deve, in particolare</w:t>
      </w:r>
      <w:r w:rsidRPr="00966F15">
        <w:rPr>
          <w:bCs/>
          <w:sz w:val="22"/>
          <w:szCs w:val="22"/>
        </w:rPr>
        <w:t>,</w:t>
      </w:r>
      <w:r w:rsidR="00CD6715">
        <w:rPr>
          <w:bCs/>
          <w:sz w:val="22"/>
          <w:szCs w:val="22"/>
        </w:rPr>
        <w:t xml:space="preserve"> </w:t>
      </w:r>
      <w:r w:rsidRPr="00966F15">
        <w:rPr>
          <w:bCs/>
          <w:sz w:val="22"/>
          <w:szCs w:val="22"/>
        </w:rPr>
        <w:t>possedere le seguenti caratteristiche :</w:t>
      </w:r>
    </w:p>
    <w:p w:rsidR="00095EBD" w:rsidRPr="00966F15" w:rsidRDefault="00095EBD" w:rsidP="00095EBD">
      <w:pPr>
        <w:jc w:val="both"/>
        <w:rPr>
          <w:bCs/>
          <w:sz w:val="22"/>
          <w:szCs w:val="22"/>
        </w:rPr>
      </w:pPr>
    </w:p>
    <w:p w:rsidR="00095EBD" w:rsidRPr="00805848" w:rsidRDefault="00095EBD" w:rsidP="00095EBD">
      <w:pPr>
        <w:rPr>
          <w:b/>
          <w:bCs/>
          <w:sz w:val="22"/>
          <w:szCs w:val="22"/>
          <w:u w:val="single"/>
        </w:rPr>
      </w:pPr>
      <w:r w:rsidRPr="00805848">
        <w:rPr>
          <w:b/>
          <w:bCs/>
          <w:sz w:val="22"/>
          <w:szCs w:val="22"/>
          <w:u w:val="single"/>
        </w:rPr>
        <w:t xml:space="preserve">Qualità </w:t>
      </w:r>
    </w:p>
    <w:p w:rsidR="00095EBD" w:rsidRPr="00966F15" w:rsidRDefault="00095EBD" w:rsidP="00BD02CF">
      <w:pPr>
        <w:numPr>
          <w:ilvl w:val="0"/>
          <w:numId w:val="18"/>
        </w:numPr>
        <w:jc w:val="both"/>
        <w:rPr>
          <w:bCs/>
          <w:sz w:val="22"/>
          <w:szCs w:val="22"/>
        </w:rPr>
      </w:pPr>
      <w:r w:rsidRPr="00966F15">
        <w:rPr>
          <w:bCs/>
          <w:sz w:val="22"/>
          <w:szCs w:val="22"/>
        </w:rPr>
        <w:t>la farina di grano tenero , tipo “0” o “ 00”, il panificatore deve essere in possesso del</w:t>
      </w:r>
    </w:p>
    <w:p w:rsidR="00095EBD" w:rsidRPr="00966F15" w:rsidRDefault="00095EBD" w:rsidP="00BD02CF">
      <w:pPr>
        <w:ind w:left="360"/>
        <w:jc w:val="both"/>
        <w:rPr>
          <w:bCs/>
          <w:sz w:val="22"/>
          <w:szCs w:val="22"/>
        </w:rPr>
      </w:pPr>
      <w:r w:rsidRPr="00966F15">
        <w:rPr>
          <w:bCs/>
          <w:sz w:val="22"/>
          <w:szCs w:val="22"/>
        </w:rPr>
        <w:t xml:space="preserve">     </w:t>
      </w:r>
      <w:proofErr w:type="spellStart"/>
      <w:r w:rsidRPr="00966F15">
        <w:rPr>
          <w:bCs/>
          <w:sz w:val="22"/>
          <w:szCs w:val="22"/>
        </w:rPr>
        <w:t>farinogramma</w:t>
      </w:r>
      <w:proofErr w:type="spellEnd"/>
      <w:r w:rsidRPr="00966F15">
        <w:rPr>
          <w:bCs/>
          <w:sz w:val="22"/>
          <w:szCs w:val="22"/>
        </w:rPr>
        <w:t xml:space="preserve"> attestante la qualità della farina utilizzata per la produzione del pane</w:t>
      </w:r>
    </w:p>
    <w:p w:rsidR="00095EBD" w:rsidRPr="00966F15" w:rsidRDefault="00095EBD" w:rsidP="00BD02CF">
      <w:pPr>
        <w:ind w:left="360"/>
        <w:jc w:val="both"/>
        <w:rPr>
          <w:bCs/>
          <w:sz w:val="22"/>
          <w:szCs w:val="22"/>
        </w:rPr>
      </w:pPr>
      <w:r w:rsidRPr="00966F15">
        <w:rPr>
          <w:bCs/>
          <w:sz w:val="22"/>
          <w:szCs w:val="22"/>
        </w:rPr>
        <w:t xml:space="preserve">     destinato al servizio di ristorazione </w:t>
      </w:r>
    </w:p>
    <w:p w:rsidR="00095EBD" w:rsidRPr="00966F15" w:rsidRDefault="00095EBD" w:rsidP="00BD02CF">
      <w:pPr>
        <w:numPr>
          <w:ilvl w:val="0"/>
          <w:numId w:val="17"/>
        </w:numPr>
        <w:jc w:val="both"/>
        <w:rPr>
          <w:sz w:val="22"/>
          <w:szCs w:val="22"/>
        </w:rPr>
      </w:pPr>
      <w:r w:rsidRPr="00966F15">
        <w:rPr>
          <w:bCs/>
          <w:sz w:val="22"/>
          <w:szCs w:val="22"/>
        </w:rPr>
        <w:t xml:space="preserve">la percentuale di glutine ottimale deve essere del 12 % e comunque non inferiore al 11% </w:t>
      </w:r>
    </w:p>
    <w:p w:rsidR="00095EBD" w:rsidRPr="00966F15" w:rsidRDefault="00095EBD" w:rsidP="00BD02CF">
      <w:pPr>
        <w:numPr>
          <w:ilvl w:val="0"/>
          <w:numId w:val="17"/>
        </w:numPr>
        <w:jc w:val="both"/>
        <w:rPr>
          <w:sz w:val="22"/>
          <w:szCs w:val="22"/>
        </w:rPr>
      </w:pPr>
      <w:r w:rsidRPr="00966F15">
        <w:rPr>
          <w:bCs/>
          <w:sz w:val="22"/>
          <w:szCs w:val="22"/>
        </w:rPr>
        <w:t>è ammesso l’imp</w:t>
      </w:r>
      <w:r w:rsidR="005E1254">
        <w:rPr>
          <w:bCs/>
          <w:sz w:val="22"/>
          <w:szCs w:val="22"/>
        </w:rPr>
        <w:t>i</w:t>
      </w:r>
      <w:r w:rsidR="002B08C0">
        <w:rPr>
          <w:bCs/>
          <w:sz w:val="22"/>
          <w:szCs w:val="22"/>
        </w:rPr>
        <w:t xml:space="preserve">ego di malto nella </w:t>
      </w:r>
      <w:r w:rsidRPr="00966F15">
        <w:rPr>
          <w:bCs/>
          <w:sz w:val="22"/>
          <w:szCs w:val="22"/>
        </w:rPr>
        <w:t xml:space="preserve"> farina nella percentuale dell’ 0,8%</w:t>
      </w:r>
    </w:p>
    <w:p w:rsidR="00095EBD" w:rsidRPr="00966F15" w:rsidRDefault="00095EBD" w:rsidP="00BD02CF">
      <w:pPr>
        <w:numPr>
          <w:ilvl w:val="0"/>
          <w:numId w:val="17"/>
        </w:numPr>
        <w:jc w:val="both"/>
        <w:rPr>
          <w:sz w:val="22"/>
          <w:szCs w:val="22"/>
        </w:rPr>
      </w:pPr>
      <w:r w:rsidRPr="00966F15">
        <w:rPr>
          <w:bCs/>
          <w:sz w:val="22"/>
          <w:szCs w:val="22"/>
        </w:rPr>
        <w:t>è vietato l’utilizzo e la somministrazione di pane risc</w:t>
      </w:r>
      <w:r w:rsidR="001F70F2">
        <w:rPr>
          <w:bCs/>
          <w:sz w:val="22"/>
          <w:szCs w:val="22"/>
        </w:rPr>
        <w:t>aldato o rigenerato o surgelato</w:t>
      </w:r>
      <w:r w:rsidRPr="00966F15">
        <w:rPr>
          <w:bCs/>
          <w:sz w:val="22"/>
          <w:szCs w:val="22"/>
        </w:rPr>
        <w:t>.</w:t>
      </w:r>
    </w:p>
    <w:p w:rsidR="00095EBD" w:rsidRPr="00805848" w:rsidRDefault="00095EBD" w:rsidP="00BD02CF">
      <w:pPr>
        <w:jc w:val="both"/>
        <w:rPr>
          <w:b/>
          <w:sz w:val="22"/>
          <w:szCs w:val="22"/>
          <w:u w:val="single"/>
        </w:rPr>
      </w:pPr>
      <w:r w:rsidRPr="00805848">
        <w:rPr>
          <w:b/>
          <w:sz w:val="22"/>
          <w:szCs w:val="22"/>
          <w:u w:val="single"/>
        </w:rPr>
        <w:t>Pezzatura</w:t>
      </w:r>
    </w:p>
    <w:p w:rsidR="00095EBD" w:rsidRPr="00966F15" w:rsidRDefault="00095EBD" w:rsidP="00095EBD">
      <w:pPr>
        <w:numPr>
          <w:ilvl w:val="0"/>
          <w:numId w:val="17"/>
        </w:numPr>
        <w:jc w:val="both"/>
        <w:rPr>
          <w:sz w:val="22"/>
          <w:szCs w:val="22"/>
        </w:rPr>
      </w:pPr>
      <w:r w:rsidRPr="00966F15">
        <w:rPr>
          <w:sz w:val="22"/>
          <w:szCs w:val="22"/>
        </w:rPr>
        <w:t xml:space="preserve">Il pane deve avere pezzatura di 50 gr. e 100 </w:t>
      </w:r>
      <w:proofErr w:type="spellStart"/>
      <w:r w:rsidRPr="00966F15">
        <w:rPr>
          <w:sz w:val="22"/>
          <w:szCs w:val="22"/>
        </w:rPr>
        <w:t>gr.caduno</w:t>
      </w:r>
      <w:proofErr w:type="spellEnd"/>
      <w:r w:rsidRPr="00966F15">
        <w:rPr>
          <w:sz w:val="22"/>
          <w:szCs w:val="22"/>
        </w:rPr>
        <w:t xml:space="preserve"> , confezionato singolarmente e</w:t>
      </w:r>
    </w:p>
    <w:p w:rsidR="00095EBD" w:rsidRPr="00966F15" w:rsidRDefault="00095EBD" w:rsidP="00095EBD">
      <w:pPr>
        <w:ind w:left="360"/>
        <w:jc w:val="both"/>
        <w:rPr>
          <w:sz w:val="22"/>
          <w:szCs w:val="22"/>
        </w:rPr>
      </w:pPr>
      <w:r w:rsidRPr="00966F15">
        <w:rPr>
          <w:sz w:val="22"/>
          <w:szCs w:val="22"/>
        </w:rPr>
        <w:t xml:space="preserve">      riportare in etichetta ragione sociale del produttore , ingredienti , data di produzione</w:t>
      </w:r>
    </w:p>
    <w:p w:rsidR="00095EBD" w:rsidRPr="00966F15" w:rsidRDefault="00095EBD" w:rsidP="00095EBD">
      <w:pPr>
        <w:ind w:left="360"/>
        <w:jc w:val="both"/>
        <w:rPr>
          <w:sz w:val="22"/>
          <w:szCs w:val="22"/>
        </w:rPr>
      </w:pPr>
      <w:r w:rsidRPr="00966F15">
        <w:rPr>
          <w:sz w:val="22"/>
          <w:szCs w:val="22"/>
        </w:rPr>
        <w:t xml:space="preserve">      data di scadenza</w:t>
      </w:r>
      <w:r>
        <w:rPr>
          <w:sz w:val="22"/>
          <w:szCs w:val="22"/>
        </w:rPr>
        <w:t>, i gr.</w:t>
      </w:r>
      <w:r w:rsidRPr="00966F15">
        <w:rPr>
          <w:sz w:val="22"/>
          <w:szCs w:val="22"/>
        </w:rPr>
        <w:t xml:space="preserve"> oltre a quanto previsto dalla normativa vigente.</w:t>
      </w:r>
    </w:p>
    <w:p w:rsidR="00095EBD" w:rsidRPr="00805848" w:rsidRDefault="00095EBD" w:rsidP="00095EBD">
      <w:pPr>
        <w:jc w:val="both"/>
        <w:rPr>
          <w:b/>
          <w:sz w:val="22"/>
          <w:szCs w:val="22"/>
          <w:u w:val="single"/>
        </w:rPr>
      </w:pPr>
      <w:r w:rsidRPr="00805848">
        <w:rPr>
          <w:b/>
          <w:sz w:val="22"/>
          <w:szCs w:val="22"/>
          <w:u w:val="single"/>
        </w:rPr>
        <w:t>Lievitazione</w:t>
      </w:r>
    </w:p>
    <w:p w:rsidR="00095EBD" w:rsidRPr="00966F15" w:rsidRDefault="00095EBD" w:rsidP="00095EBD">
      <w:pPr>
        <w:jc w:val="both"/>
        <w:rPr>
          <w:sz w:val="22"/>
          <w:szCs w:val="22"/>
        </w:rPr>
      </w:pPr>
      <w:r>
        <w:rPr>
          <w:sz w:val="22"/>
          <w:szCs w:val="22"/>
        </w:rPr>
        <w:t xml:space="preserve">    </w:t>
      </w:r>
      <w:r w:rsidRPr="00966F15">
        <w:rPr>
          <w:sz w:val="22"/>
          <w:szCs w:val="22"/>
        </w:rPr>
        <w:t xml:space="preserve">   </w:t>
      </w:r>
      <w:r>
        <w:rPr>
          <w:sz w:val="22"/>
          <w:szCs w:val="22"/>
        </w:rPr>
        <w:t xml:space="preserve"> - </w:t>
      </w:r>
      <w:r w:rsidRPr="00966F15">
        <w:rPr>
          <w:sz w:val="22"/>
          <w:szCs w:val="22"/>
        </w:rPr>
        <w:t xml:space="preserve"> deve essere con lievito di pasta acida detto lievito naturale , non chimico, con ripetuti</w:t>
      </w:r>
    </w:p>
    <w:p w:rsidR="00095EBD" w:rsidRDefault="00095EBD" w:rsidP="00095EBD">
      <w:pPr>
        <w:jc w:val="both"/>
        <w:rPr>
          <w:sz w:val="22"/>
          <w:szCs w:val="22"/>
        </w:rPr>
      </w:pPr>
      <w:r w:rsidRPr="00966F15">
        <w:rPr>
          <w:sz w:val="22"/>
          <w:szCs w:val="22"/>
        </w:rPr>
        <w:t xml:space="preserve">  </w:t>
      </w:r>
      <w:r>
        <w:rPr>
          <w:sz w:val="22"/>
          <w:szCs w:val="22"/>
        </w:rPr>
        <w:t xml:space="preserve">  </w:t>
      </w:r>
      <w:r w:rsidRPr="00966F15">
        <w:rPr>
          <w:sz w:val="22"/>
          <w:szCs w:val="22"/>
        </w:rPr>
        <w:t xml:space="preserve"> </w:t>
      </w:r>
      <w:r>
        <w:rPr>
          <w:sz w:val="22"/>
          <w:szCs w:val="22"/>
        </w:rPr>
        <w:t xml:space="preserve">  </w:t>
      </w:r>
      <w:r w:rsidRPr="00966F15">
        <w:rPr>
          <w:sz w:val="22"/>
          <w:szCs w:val="22"/>
        </w:rPr>
        <w:t xml:space="preserve">   rinfreschi degli impasti , la durata della lievitazione non deve essere inferiore alle 14 ore.</w:t>
      </w:r>
      <w:r>
        <w:rPr>
          <w:sz w:val="22"/>
          <w:szCs w:val="22"/>
        </w:rPr>
        <w:t xml:space="preserve"> </w:t>
      </w:r>
    </w:p>
    <w:p w:rsidR="00095EBD" w:rsidRPr="00805848" w:rsidRDefault="00095EBD" w:rsidP="00095EBD">
      <w:pPr>
        <w:jc w:val="both"/>
        <w:rPr>
          <w:b/>
          <w:sz w:val="22"/>
          <w:szCs w:val="22"/>
          <w:u w:val="single"/>
        </w:rPr>
      </w:pPr>
      <w:r w:rsidRPr="00805848">
        <w:rPr>
          <w:b/>
          <w:sz w:val="22"/>
          <w:szCs w:val="22"/>
          <w:u w:val="single"/>
        </w:rPr>
        <w:t xml:space="preserve">Additivi </w:t>
      </w:r>
    </w:p>
    <w:p w:rsidR="00095EBD" w:rsidRDefault="00095EBD" w:rsidP="00095EBD">
      <w:pPr>
        <w:numPr>
          <w:ilvl w:val="0"/>
          <w:numId w:val="17"/>
        </w:numPr>
        <w:jc w:val="both"/>
        <w:rPr>
          <w:sz w:val="22"/>
          <w:szCs w:val="22"/>
        </w:rPr>
      </w:pPr>
      <w:r>
        <w:rPr>
          <w:sz w:val="22"/>
          <w:szCs w:val="22"/>
        </w:rPr>
        <w:lastRenderedPageBreak/>
        <w:t>non è consentito l’impi</w:t>
      </w:r>
      <w:r w:rsidR="0005198E">
        <w:rPr>
          <w:sz w:val="22"/>
          <w:szCs w:val="22"/>
        </w:rPr>
        <w:t>ego di alcun additivo, né prima</w:t>
      </w:r>
      <w:r>
        <w:rPr>
          <w:sz w:val="22"/>
          <w:szCs w:val="22"/>
        </w:rPr>
        <w:t>,</w:t>
      </w:r>
      <w:r w:rsidR="0005198E">
        <w:rPr>
          <w:sz w:val="22"/>
          <w:szCs w:val="22"/>
        </w:rPr>
        <w:t xml:space="preserve"> </w:t>
      </w:r>
      <w:r>
        <w:rPr>
          <w:sz w:val="22"/>
          <w:szCs w:val="22"/>
        </w:rPr>
        <w:t>né durante la panificazione.</w:t>
      </w:r>
    </w:p>
    <w:p w:rsidR="00095EBD" w:rsidRDefault="00095EBD" w:rsidP="00095EBD">
      <w:pPr>
        <w:ind w:left="360"/>
        <w:jc w:val="both"/>
        <w:rPr>
          <w:sz w:val="22"/>
          <w:szCs w:val="22"/>
        </w:rPr>
      </w:pPr>
    </w:p>
    <w:p w:rsidR="00095EBD" w:rsidRPr="00805848" w:rsidRDefault="00095EBD" w:rsidP="00095EBD">
      <w:pPr>
        <w:jc w:val="both"/>
        <w:rPr>
          <w:b/>
          <w:sz w:val="22"/>
          <w:szCs w:val="22"/>
          <w:u w:val="single"/>
        </w:rPr>
      </w:pPr>
      <w:r w:rsidRPr="00805848">
        <w:rPr>
          <w:b/>
          <w:sz w:val="22"/>
          <w:szCs w:val="22"/>
          <w:u w:val="single"/>
        </w:rPr>
        <w:t xml:space="preserve">Cottura </w:t>
      </w:r>
    </w:p>
    <w:p w:rsidR="00095EBD" w:rsidRDefault="00095EBD" w:rsidP="00095EBD">
      <w:pPr>
        <w:ind w:left="360"/>
        <w:jc w:val="both"/>
        <w:rPr>
          <w:sz w:val="22"/>
          <w:szCs w:val="22"/>
        </w:rPr>
      </w:pPr>
      <w:r>
        <w:rPr>
          <w:sz w:val="22"/>
          <w:szCs w:val="22"/>
        </w:rPr>
        <w:t xml:space="preserve">  -</w:t>
      </w:r>
      <w:r w:rsidR="007A1104">
        <w:rPr>
          <w:sz w:val="22"/>
          <w:szCs w:val="22"/>
        </w:rPr>
        <w:t xml:space="preserve">  il pane deve essere ben cotto</w:t>
      </w:r>
      <w:r>
        <w:rPr>
          <w:sz w:val="22"/>
          <w:szCs w:val="22"/>
        </w:rPr>
        <w:t>, con una percentuale di umidità massima del 29%</w:t>
      </w:r>
    </w:p>
    <w:p w:rsidR="00095EBD" w:rsidRDefault="00095EBD" w:rsidP="00095EBD">
      <w:pPr>
        <w:rPr>
          <w:b/>
          <w:sz w:val="22"/>
          <w:szCs w:val="22"/>
          <w:u w:val="single"/>
        </w:rPr>
      </w:pPr>
      <w:r w:rsidRPr="00805848">
        <w:rPr>
          <w:b/>
          <w:sz w:val="22"/>
          <w:szCs w:val="22"/>
          <w:u w:val="single"/>
        </w:rPr>
        <w:t>Trasporto</w:t>
      </w:r>
      <w:r>
        <w:rPr>
          <w:b/>
          <w:sz w:val="22"/>
          <w:szCs w:val="22"/>
          <w:u w:val="single"/>
        </w:rPr>
        <w:t xml:space="preserve"> </w:t>
      </w:r>
    </w:p>
    <w:p w:rsidR="00095EBD" w:rsidRDefault="00095EBD" w:rsidP="00677EA9">
      <w:pPr>
        <w:numPr>
          <w:ilvl w:val="0"/>
          <w:numId w:val="17"/>
        </w:numPr>
        <w:jc w:val="both"/>
        <w:rPr>
          <w:sz w:val="22"/>
          <w:szCs w:val="22"/>
        </w:rPr>
      </w:pPr>
      <w:r>
        <w:rPr>
          <w:sz w:val="22"/>
          <w:szCs w:val="22"/>
        </w:rPr>
        <w:t xml:space="preserve">Il trasporto del pane dal luogo di lavorazione al luogo di consegna deve essere effettuato in </w:t>
      </w:r>
    </w:p>
    <w:p w:rsidR="00095EBD" w:rsidRDefault="00095EBD" w:rsidP="00677EA9">
      <w:pPr>
        <w:ind w:left="360"/>
        <w:jc w:val="both"/>
        <w:rPr>
          <w:sz w:val="22"/>
          <w:szCs w:val="22"/>
        </w:rPr>
      </w:pPr>
      <w:r>
        <w:rPr>
          <w:sz w:val="22"/>
          <w:szCs w:val="22"/>
        </w:rPr>
        <w:t xml:space="preserve">     recipienti lavabili e muniti di copertura a chiusura , e comunque nel rispetto della normativa </w:t>
      </w:r>
    </w:p>
    <w:p w:rsidR="00095EBD" w:rsidRDefault="00095EBD" w:rsidP="00677EA9">
      <w:pPr>
        <w:ind w:left="360"/>
        <w:jc w:val="both"/>
        <w:rPr>
          <w:sz w:val="22"/>
          <w:szCs w:val="22"/>
        </w:rPr>
      </w:pPr>
      <w:r>
        <w:rPr>
          <w:sz w:val="22"/>
          <w:szCs w:val="22"/>
        </w:rPr>
        <w:t xml:space="preserve">     vigente e delle sue eventuali modifiche , in modo che il pane risulti al riparo da ogni altra</w:t>
      </w:r>
    </w:p>
    <w:p w:rsidR="00095EBD" w:rsidRDefault="00095EBD" w:rsidP="00677EA9">
      <w:pPr>
        <w:ind w:left="360"/>
        <w:jc w:val="both"/>
        <w:rPr>
          <w:sz w:val="22"/>
          <w:szCs w:val="22"/>
        </w:rPr>
      </w:pPr>
      <w:r>
        <w:rPr>
          <w:sz w:val="22"/>
          <w:szCs w:val="22"/>
        </w:rPr>
        <w:t xml:space="preserve">     causa di insudiciamento.</w:t>
      </w:r>
    </w:p>
    <w:p w:rsidR="00095EBD" w:rsidRDefault="00095EBD" w:rsidP="00677EA9">
      <w:pPr>
        <w:ind w:left="360"/>
        <w:jc w:val="both"/>
        <w:rPr>
          <w:sz w:val="22"/>
          <w:szCs w:val="22"/>
        </w:rPr>
      </w:pPr>
      <w:r>
        <w:rPr>
          <w:sz w:val="22"/>
          <w:szCs w:val="22"/>
        </w:rPr>
        <w:t xml:space="preserve"> -   gli automezzi utilizzati per il trasporto del pane devono essere adibiti al solo trasporto di</w:t>
      </w:r>
    </w:p>
    <w:p w:rsidR="00095EBD" w:rsidRDefault="00095EBD" w:rsidP="00677EA9">
      <w:pPr>
        <w:ind w:left="360"/>
        <w:jc w:val="both"/>
        <w:rPr>
          <w:sz w:val="22"/>
          <w:szCs w:val="22"/>
        </w:rPr>
      </w:pPr>
      <w:r>
        <w:rPr>
          <w:sz w:val="22"/>
          <w:szCs w:val="22"/>
        </w:rPr>
        <w:t xml:space="preserve">      pane e devono essere puliti ed è fatto obbligo di provvedere alla pulizia del mezzo di </w:t>
      </w:r>
    </w:p>
    <w:p w:rsidR="00095EBD" w:rsidRDefault="00095EBD" w:rsidP="00677EA9">
      <w:pPr>
        <w:ind w:left="360"/>
        <w:jc w:val="both"/>
        <w:rPr>
          <w:sz w:val="22"/>
          <w:szCs w:val="22"/>
        </w:rPr>
      </w:pPr>
      <w:r>
        <w:rPr>
          <w:sz w:val="22"/>
          <w:szCs w:val="22"/>
        </w:rPr>
        <w:t xml:space="preserve">      trasporto adoperato , in maniera tale che dal medesimo non derivi insudiciamento o </w:t>
      </w:r>
    </w:p>
    <w:p w:rsidR="00095EBD" w:rsidRDefault="00095EBD" w:rsidP="00677EA9">
      <w:pPr>
        <w:ind w:left="360"/>
        <w:jc w:val="both"/>
        <w:rPr>
          <w:sz w:val="22"/>
          <w:szCs w:val="22"/>
        </w:rPr>
      </w:pPr>
      <w:r>
        <w:rPr>
          <w:sz w:val="22"/>
          <w:szCs w:val="22"/>
        </w:rPr>
        <w:t xml:space="preserve">      contaminazione alle sostanze alimentari trasportate.(D.P.R.327/80). </w:t>
      </w:r>
    </w:p>
    <w:p w:rsidR="00095EBD" w:rsidRDefault="00095EBD" w:rsidP="00677EA9">
      <w:pPr>
        <w:numPr>
          <w:ilvl w:val="0"/>
          <w:numId w:val="17"/>
        </w:numPr>
        <w:jc w:val="both"/>
        <w:rPr>
          <w:sz w:val="22"/>
          <w:szCs w:val="22"/>
        </w:rPr>
      </w:pPr>
      <w:r>
        <w:rPr>
          <w:sz w:val="22"/>
          <w:szCs w:val="22"/>
        </w:rPr>
        <w:t xml:space="preserve">Sia i veicoli che i contenitori  utilizzati per il trasporto devono essere progettati e costruiti in </w:t>
      </w:r>
    </w:p>
    <w:p w:rsidR="00095EBD" w:rsidRDefault="00095EBD" w:rsidP="00677EA9">
      <w:pPr>
        <w:ind w:left="360"/>
        <w:jc w:val="both"/>
        <w:rPr>
          <w:sz w:val="22"/>
          <w:szCs w:val="22"/>
        </w:rPr>
      </w:pPr>
      <w:r>
        <w:rPr>
          <w:sz w:val="22"/>
          <w:szCs w:val="22"/>
        </w:rPr>
        <w:t xml:space="preserve">      modo tale da consentire un adeguata pulitura e disinfezione (Reg. 852/2004)</w:t>
      </w:r>
    </w:p>
    <w:p w:rsidR="00095EBD" w:rsidRDefault="00095EBD" w:rsidP="00677EA9">
      <w:pPr>
        <w:numPr>
          <w:ilvl w:val="0"/>
          <w:numId w:val="17"/>
        </w:numPr>
        <w:jc w:val="both"/>
        <w:rPr>
          <w:sz w:val="22"/>
          <w:szCs w:val="22"/>
        </w:rPr>
      </w:pPr>
      <w:r>
        <w:rPr>
          <w:sz w:val="22"/>
          <w:szCs w:val="22"/>
        </w:rPr>
        <w:t>Le modalità di produzione, confezionamento , immagazzinamento, e distribuzione , devono</w:t>
      </w:r>
    </w:p>
    <w:p w:rsidR="00095EBD" w:rsidRDefault="00095EBD" w:rsidP="00677EA9">
      <w:pPr>
        <w:ind w:left="360"/>
        <w:jc w:val="both"/>
        <w:rPr>
          <w:sz w:val="22"/>
          <w:szCs w:val="22"/>
        </w:rPr>
      </w:pPr>
      <w:r>
        <w:rPr>
          <w:sz w:val="22"/>
          <w:szCs w:val="22"/>
        </w:rPr>
        <w:t xml:space="preserve">     essere tali da garantire un’adeguata igiene del prodotto fino al consumo, in osservanza delle</w:t>
      </w:r>
    </w:p>
    <w:p w:rsidR="00095EBD" w:rsidRDefault="00095EBD" w:rsidP="00677EA9">
      <w:pPr>
        <w:ind w:left="360"/>
        <w:jc w:val="both"/>
        <w:rPr>
          <w:sz w:val="22"/>
          <w:szCs w:val="22"/>
        </w:rPr>
      </w:pPr>
      <w:r>
        <w:rPr>
          <w:sz w:val="22"/>
          <w:szCs w:val="22"/>
        </w:rPr>
        <w:t xml:space="preserve">     leggi vigenti sull’igiene degli alimenti.(HACCP) </w:t>
      </w:r>
    </w:p>
    <w:p w:rsidR="00095EBD" w:rsidRDefault="00095EBD" w:rsidP="00095EBD">
      <w:pPr>
        <w:rPr>
          <w:b/>
          <w:sz w:val="22"/>
          <w:szCs w:val="22"/>
          <w:u w:val="single"/>
        </w:rPr>
      </w:pPr>
      <w:r w:rsidRPr="00726440">
        <w:rPr>
          <w:b/>
          <w:sz w:val="22"/>
          <w:szCs w:val="22"/>
          <w:u w:val="single"/>
        </w:rPr>
        <w:t>Caratteristiche organolettiche</w:t>
      </w:r>
    </w:p>
    <w:p w:rsidR="00095EBD" w:rsidRDefault="00095EBD" w:rsidP="00095EBD">
      <w:pPr>
        <w:numPr>
          <w:ilvl w:val="0"/>
          <w:numId w:val="17"/>
        </w:numPr>
        <w:jc w:val="both"/>
        <w:rPr>
          <w:sz w:val="22"/>
          <w:szCs w:val="22"/>
        </w:rPr>
      </w:pPr>
      <w:r w:rsidRPr="00726440">
        <w:rPr>
          <w:sz w:val="22"/>
          <w:szCs w:val="22"/>
        </w:rPr>
        <w:t xml:space="preserve">Crosta </w:t>
      </w:r>
      <w:r>
        <w:rPr>
          <w:sz w:val="22"/>
          <w:szCs w:val="22"/>
        </w:rPr>
        <w:t xml:space="preserve">dorata e croccante </w:t>
      </w:r>
    </w:p>
    <w:p w:rsidR="00095EBD" w:rsidRDefault="00095EBD" w:rsidP="00095EBD">
      <w:pPr>
        <w:numPr>
          <w:ilvl w:val="0"/>
          <w:numId w:val="17"/>
        </w:numPr>
        <w:jc w:val="both"/>
        <w:rPr>
          <w:sz w:val="22"/>
          <w:szCs w:val="22"/>
        </w:rPr>
      </w:pPr>
      <w:r>
        <w:rPr>
          <w:sz w:val="22"/>
          <w:szCs w:val="22"/>
        </w:rPr>
        <w:t xml:space="preserve">Mollica deve essere morbida , ma non collosa </w:t>
      </w:r>
    </w:p>
    <w:p w:rsidR="00095EBD" w:rsidRDefault="00095EBD" w:rsidP="00095EBD">
      <w:pPr>
        <w:numPr>
          <w:ilvl w:val="0"/>
          <w:numId w:val="17"/>
        </w:numPr>
        <w:jc w:val="both"/>
        <w:rPr>
          <w:sz w:val="22"/>
          <w:szCs w:val="22"/>
        </w:rPr>
      </w:pPr>
      <w:r>
        <w:rPr>
          <w:sz w:val="22"/>
          <w:szCs w:val="22"/>
        </w:rPr>
        <w:t xml:space="preserve">Il pane deve risultare alla rottura con le mani o al taglio croccante , con crosta che si sbriciola leggermente , ma resta ben aderente alla mollica </w:t>
      </w:r>
    </w:p>
    <w:p w:rsidR="00095EBD" w:rsidRDefault="00095EBD" w:rsidP="00095EBD">
      <w:pPr>
        <w:numPr>
          <w:ilvl w:val="0"/>
          <w:numId w:val="17"/>
        </w:numPr>
        <w:jc w:val="both"/>
        <w:rPr>
          <w:sz w:val="22"/>
          <w:szCs w:val="22"/>
        </w:rPr>
      </w:pPr>
      <w:r>
        <w:rPr>
          <w:sz w:val="22"/>
          <w:szCs w:val="22"/>
        </w:rPr>
        <w:t>Il gusto e l’aroma non devono presentare anomalie , tipo gusto eccessivo di lievito ,odore di rancido di farina cruda , di muffa o altro.</w:t>
      </w:r>
    </w:p>
    <w:p w:rsidR="00095EBD" w:rsidRDefault="00095EBD" w:rsidP="00095EBD">
      <w:pPr>
        <w:numPr>
          <w:ilvl w:val="0"/>
          <w:numId w:val="17"/>
        </w:numPr>
        <w:jc w:val="both"/>
        <w:rPr>
          <w:sz w:val="22"/>
          <w:szCs w:val="22"/>
        </w:rPr>
      </w:pPr>
      <w:r>
        <w:rPr>
          <w:sz w:val="22"/>
          <w:szCs w:val="22"/>
        </w:rPr>
        <w:t>Non devono esserci bruciature</w:t>
      </w:r>
    </w:p>
    <w:p w:rsidR="00095EBD" w:rsidRDefault="00095EBD" w:rsidP="00095EBD">
      <w:pPr>
        <w:numPr>
          <w:ilvl w:val="0"/>
          <w:numId w:val="17"/>
        </w:numPr>
        <w:jc w:val="both"/>
        <w:rPr>
          <w:sz w:val="22"/>
          <w:szCs w:val="22"/>
        </w:rPr>
      </w:pPr>
      <w:r>
        <w:rPr>
          <w:sz w:val="22"/>
          <w:szCs w:val="22"/>
        </w:rPr>
        <w:t>Ogni fornitura deve essere ac</w:t>
      </w:r>
      <w:r w:rsidR="00C13C17">
        <w:rPr>
          <w:sz w:val="22"/>
          <w:szCs w:val="22"/>
        </w:rPr>
        <w:t>compagnata da una dichiarazione</w:t>
      </w:r>
      <w:r>
        <w:rPr>
          <w:sz w:val="22"/>
          <w:szCs w:val="22"/>
        </w:rPr>
        <w:t>, rigu</w:t>
      </w:r>
      <w:r w:rsidR="0059467A">
        <w:rPr>
          <w:sz w:val="22"/>
          <w:szCs w:val="22"/>
        </w:rPr>
        <w:t>ardante il peso della fornitura</w:t>
      </w:r>
      <w:r>
        <w:rPr>
          <w:sz w:val="22"/>
          <w:szCs w:val="22"/>
        </w:rPr>
        <w:t>,</w:t>
      </w:r>
      <w:r w:rsidR="0059467A">
        <w:rPr>
          <w:sz w:val="22"/>
          <w:szCs w:val="22"/>
        </w:rPr>
        <w:t xml:space="preserve"> </w:t>
      </w:r>
      <w:r>
        <w:rPr>
          <w:sz w:val="22"/>
          <w:szCs w:val="22"/>
        </w:rPr>
        <w:t>il tipo di prodotto e gli ingredienti.</w:t>
      </w:r>
    </w:p>
    <w:p w:rsidR="00095EBD" w:rsidRDefault="00095EBD" w:rsidP="00095EBD">
      <w:pPr>
        <w:ind w:left="360"/>
        <w:jc w:val="both"/>
        <w:rPr>
          <w:sz w:val="22"/>
          <w:szCs w:val="22"/>
        </w:rPr>
      </w:pPr>
    </w:p>
    <w:p w:rsidR="00095EBD" w:rsidRDefault="00095EBD" w:rsidP="00095EBD">
      <w:pPr>
        <w:rPr>
          <w:b/>
          <w:sz w:val="22"/>
          <w:szCs w:val="22"/>
        </w:rPr>
      </w:pPr>
      <w:r w:rsidRPr="00AA098E">
        <w:rPr>
          <w:b/>
          <w:sz w:val="22"/>
          <w:szCs w:val="22"/>
        </w:rPr>
        <w:t xml:space="preserve">IL PANE GRATTUGIATO </w:t>
      </w:r>
    </w:p>
    <w:p w:rsidR="00095EBD" w:rsidRDefault="00095EBD" w:rsidP="00095EBD">
      <w:pPr>
        <w:jc w:val="both"/>
        <w:rPr>
          <w:sz w:val="22"/>
          <w:szCs w:val="22"/>
        </w:rPr>
      </w:pPr>
      <w:r w:rsidRPr="00AA098E">
        <w:rPr>
          <w:sz w:val="22"/>
          <w:szCs w:val="22"/>
        </w:rPr>
        <w:t xml:space="preserve">Deve essere ottenuto </w:t>
      </w:r>
      <w:r w:rsidR="005C5581">
        <w:rPr>
          <w:sz w:val="22"/>
          <w:szCs w:val="22"/>
        </w:rPr>
        <w:t>dalla macinazione di pane secco, fette biscottate</w:t>
      </w:r>
      <w:r w:rsidRPr="00AA098E">
        <w:rPr>
          <w:sz w:val="22"/>
          <w:szCs w:val="22"/>
        </w:rPr>
        <w:t>,</w:t>
      </w:r>
      <w:r w:rsidR="005C5581">
        <w:rPr>
          <w:sz w:val="22"/>
          <w:szCs w:val="22"/>
        </w:rPr>
        <w:t xml:space="preserve"> </w:t>
      </w:r>
      <w:proofErr w:type="spellStart"/>
      <w:r w:rsidRPr="00AA098E">
        <w:rPr>
          <w:sz w:val="22"/>
          <w:szCs w:val="22"/>
        </w:rPr>
        <w:t>crackers</w:t>
      </w:r>
      <w:proofErr w:type="spellEnd"/>
      <w:r w:rsidRPr="00AA098E">
        <w:rPr>
          <w:sz w:val="22"/>
          <w:szCs w:val="22"/>
        </w:rPr>
        <w:t xml:space="preserve"> </w:t>
      </w:r>
      <w:r>
        <w:rPr>
          <w:sz w:val="22"/>
          <w:szCs w:val="22"/>
        </w:rPr>
        <w:t>, gallette o altri prodotti similari provenienti dalla cottura di una pasta prep</w:t>
      </w:r>
      <w:r w:rsidR="00CA5D38">
        <w:rPr>
          <w:sz w:val="22"/>
          <w:szCs w:val="22"/>
        </w:rPr>
        <w:t>arata con sfarinati di frumento</w:t>
      </w:r>
      <w:r>
        <w:rPr>
          <w:sz w:val="22"/>
          <w:szCs w:val="22"/>
        </w:rPr>
        <w:t>, acqua e lievito, con o senza aggiunta di sale e assoggettato alla discip</w:t>
      </w:r>
      <w:r w:rsidR="00CA5D38">
        <w:rPr>
          <w:sz w:val="22"/>
          <w:szCs w:val="22"/>
        </w:rPr>
        <w:t>lina della legge in vigore</w:t>
      </w:r>
      <w:r>
        <w:rPr>
          <w:sz w:val="22"/>
          <w:szCs w:val="22"/>
        </w:rPr>
        <w:t>.</w:t>
      </w:r>
    </w:p>
    <w:p w:rsidR="00095EBD" w:rsidRDefault="00095EBD" w:rsidP="00095EBD">
      <w:pPr>
        <w:jc w:val="both"/>
        <w:rPr>
          <w:sz w:val="22"/>
          <w:szCs w:val="22"/>
        </w:rPr>
      </w:pPr>
      <w:r>
        <w:rPr>
          <w:sz w:val="22"/>
          <w:szCs w:val="22"/>
        </w:rPr>
        <w:t>Le con</w:t>
      </w:r>
      <w:r w:rsidR="00BC6D1E">
        <w:rPr>
          <w:sz w:val="22"/>
          <w:szCs w:val="22"/>
        </w:rPr>
        <w:t xml:space="preserve">fezioni devono essere sigillate, senza difetti, </w:t>
      </w:r>
      <w:r>
        <w:rPr>
          <w:sz w:val="22"/>
          <w:szCs w:val="22"/>
        </w:rPr>
        <w:t>rotture ed altro.</w:t>
      </w:r>
      <w:r w:rsidR="00BC6D1E">
        <w:rPr>
          <w:sz w:val="22"/>
          <w:szCs w:val="22"/>
        </w:rPr>
        <w:t xml:space="preserve"> </w:t>
      </w:r>
      <w:r>
        <w:rPr>
          <w:sz w:val="22"/>
          <w:szCs w:val="22"/>
        </w:rPr>
        <w:t>Devono riportare tutte le dichiarazioni di legge riguardanti il tipo di farina, il peso netto,</w:t>
      </w:r>
      <w:r w:rsidR="00044313">
        <w:rPr>
          <w:sz w:val="22"/>
          <w:szCs w:val="22"/>
        </w:rPr>
        <w:t xml:space="preserve"> </w:t>
      </w:r>
      <w:r>
        <w:rPr>
          <w:sz w:val="22"/>
          <w:szCs w:val="22"/>
        </w:rPr>
        <w:t>il</w:t>
      </w:r>
      <w:r w:rsidR="00044313">
        <w:rPr>
          <w:sz w:val="22"/>
          <w:szCs w:val="22"/>
        </w:rPr>
        <w:t xml:space="preserve"> nome ed il luogo di produzione</w:t>
      </w:r>
      <w:r>
        <w:rPr>
          <w:sz w:val="22"/>
          <w:szCs w:val="22"/>
        </w:rPr>
        <w:t>, nonché la data della durata di conservazione .</w:t>
      </w:r>
    </w:p>
    <w:p w:rsidR="00095EBD" w:rsidRDefault="00095EBD" w:rsidP="00095EBD">
      <w:pPr>
        <w:jc w:val="both"/>
        <w:rPr>
          <w:sz w:val="22"/>
          <w:szCs w:val="22"/>
        </w:rPr>
      </w:pPr>
      <w:r>
        <w:rPr>
          <w:sz w:val="22"/>
          <w:szCs w:val="22"/>
        </w:rPr>
        <w:t xml:space="preserve">Il prodotto deve </w:t>
      </w:r>
      <w:r w:rsidR="002C3803">
        <w:rPr>
          <w:sz w:val="22"/>
          <w:szCs w:val="22"/>
        </w:rPr>
        <w:t>risultare indenne da infestanti</w:t>
      </w:r>
      <w:r>
        <w:rPr>
          <w:sz w:val="22"/>
          <w:szCs w:val="22"/>
        </w:rPr>
        <w:t>, parassiti, larve, frammenti di insetti, muffe</w:t>
      </w:r>
      <w:r w:rsidR="008F3124">
        <w:rPr>
          <w:sz w:val="22"/>
          <w:szCs w:val="22"/>
        </w:rPr>
        <w:t xml:space="preserve"> </w:t>
      </w:r>
      <w:r>
        <w:rPr>
          <w:sz w:val="22"/>
          <w:szCs w:val="22"/>
        </w:rPr>
        <w:t>o altri agenti infestanti.</w:t>
      </w:r>
    </w:p>
    <w:p w:rsidR="00095EBD" w:rsidRDefault="00095EBD" w:rsidP="00095EBD">
      <w:pPr>
        <w:rPr>
          <w:sz w:val="22"/>
          <w:szCs w:val="22"/>
        </w:rPr>
      </w:pPr>
    </w:p>
    <w:p w:rsidR="00465734" w:rsidRDefault="00095EBD" w:rsidP="00095EBD">
      <w:pPr>
        <w:pStyle w:val="Titolo2"/>
      </w:pPr>
      <w:r w:rsidRPr="009A5262">
        <w:rPr>
          <w:u w:val="single"/>
        </w:rPr>
        <w:t>PASTA DIETETICA SENZA GLUTINE</w:t>
      </w:r>
      <w:r w:rsidRPr="00781B8C">
        <w:t xml:space="preserve">  E </w:t>
      </w:r>
      <w:r>
        <w:t xml:space="preserve"> </w:t>
      </w:r>
      <w:r w:rsidRPr="00781B8C">
        <w:t>PRODOTTI</w:t>
      </w:r>
      <w:r>
        <w:t xml:space="preserve"> </w:t>
      </w:r>
      <w:r w:rsidRPr="00781B8C">
        <w:t xml:space="preserve"> DIETETICI </w:t>
      </w:r>
      <w:r>
        <w:t xml:space="preserve"> </w:t>
      </w:r>
      <w:r w:rsidRPr="00781B8C">
        <w:t>SENZA</w:t>
      </w:r>
    </w:p>
    <w:p w:rsidR="00095EBD" w:rsidRPr="00781B8C" w:rsidRDefault="00095EBD" w:rsidP="00095EBD">
      <w:pPr>
        <w:pStyle w:val="Titolo2"/>
        <w:rPr>
          <w:rFonts w:ascii="Arial" w:hAnsi="Arial" w:cs="Arial"/>
          <w:sz w:val="22"/>
          <w:szCs w:val="22"/>
        </w:rPr>
      </w:pPr>
      <w:r>
        <w:t xml:space="preserve"> </w:t>
      </w:r>
      <w:r w:rsidRPr="00781B8C">
        <w:t xml:space="preserve"> GLUTINE</w:t>
      </w:r>
      <w:r>
        <w:t xml:space="preserve"> </w:t>
      </w:r>
      <w:r w:rsidRPr="00781B8C">
        <w:rPr>
          <w:rFonts w:ascii="Arial" w:hAnsi="Arial" w:cs="Arial"/>
        </w:rPr>
        <w:t>(pane, pasta, prodotti da forno, mix di farine</w:t>
      </w:r>
      <w:r>
        <w:rPr>
          <w:rFonts w:ascii="Arial" w:hAnsi="Arial" w:cs="Arial"/>
        </w:rPr>
        <w:t>)</w:t>
      </w:r>
      <w:r w:rsidRPr="00781B8C">
        <w:rPr>
          <w:rFonts w:ascii="Arial" w:hAnsi="Arial" w:cs="Arial"/>
        </w:rPr>
        <w:br/>
      </w:r>
    </w:p>
    <w:p w:rsidR="00095EBD" w:rsidRDefault="00095EBD" w:rsidP="00095EBD">
      <w:pPr>
        <w:jc w:val="both"/>
        <w:rPr>
          <w:color w:val="444444"/>
          <w:sz w:val="22"/>
          <w:szCs w:val="22"/>
        </w:rPr>
      </w:pPr>
      <w:r w:rsidRPr="00781B8C">
        <w:rPr>
          <w:sz w:val="22"/>
          <w:szCs w:val="22"/>
        </w:rPr>
        <w:t>La norma di riferimento per la produzione degli alimenti senza glutine venduti preconf</w:t>
      </w:r>
      <w:r w:rsidR="00FE591D">
        <w:rPr>
          <w:sz w:val="22"/>
          <w:szCs w:val="22"/>
        </w:rPr>
        <w:t xml:space="preserve">ezionati è rappresentata dal </w:t>
      </w:r>
      <w:proofErr w:type="spellStart"/>
      <w:r w:rsidR="00FE591D">
        <w:rPr>
          <w:sz w:val="22"/>
          <w:szCs w:val="22"/>
        </w:rPr>
        <w:t>D.</w:t>
      </w:r>
      <w:r w:rsidRPr="00781B8C">
        <w:rPr>
          <w:sz w:val="22"/>
          <w:szCs w:val="22"/>
        </w:rPr>
        <w:t>Lgs.</w:t>
      </w:r>
      <w:proofErr w:type="spellEnd"/>
      <w:r w:rsidRPr="00781B8C">
        <w:rPr>
          <w:sz w:val="22"/>
          <w:szCs w:val="22"/>
        </w:rPr>
        <w:t xml:space="preserve"> del 27 gennaio 1992, n. 111 e successive modifiche</w:t>
      </w:r>
      <w:r>
        <w:rPr>
          <w:sz w:val="22"/>
          <w:szCs w:val="22"/>
        </w:rPr>
        <w:t>.</w:t>
      </w:r>
      <w:r w:rsidRPr="00781B8C">
        <w:rPr>
          <w:sz w:val="22"/>
          <w:szCs w:val="22"/>
        </w:rPr>
        <w:t xml:space="preserve"> </w:t>
      </w:r>
      <w:r w:rsidRPr="00781B8C">
        <w:rPr>
          <w:sz w:val="22"/>
          <w:szCs w:val="22"/>
        </w:rPr>
        <w:br/>
        <w:t>Tale Decreto Legislativo prevede che la produzione ed il confezionamento (art. 10) di prodotti senza glutine vengano effettuati in “stabilimenti autorizzati” dal Ministero della Salute. Inoltre i prodotti sono soggetti a “notifica di etichetta” ai sensi dell’art. 7 della norma di cui sopra.</w:t>
      </w:r>
      <w:r w:rsidRPr="00781B8C">
        <w:rPr>
          <w:sz w:val="22"/>
          <w:szCs w:val="22"/>
        </w:rPr>
        <w:br/>
        <w:t>Sempre la stessa norma prevede che solo gli alimenti prodotti presso stabilimenti autorizzati e sottoposti a procedura di notifica di etichetta possono riportare sulla confezione l’indicazione “dietetico” (art. 4) e nel nostro caso ad esempio la scritta “senza glutine”.</w:t>
      </w:r>
      <w:r w:rsidRPr="00781B8C">
        <w:rPr>
          <w:sz w:val="22"/>
          <w:szCs w:val="22"/>
        </w:rPr>
        <w:br/>
      </w:r>
      <w:r w:rsidRPr="00D37663">
        <w:rPr>
          <w:sz w:val="22"/>
          <w:szCs w:val="22"/>
        </w:rPr>
        <w:t>Pertanto la presenza di tale dicitura ("dietetico senza glutine") implica sempre e necessariamente Autorizzazione e Notifica Ministeriale. Si sottolinea  che tutti i prodotti dietetici senza glutine notificati dal Ministero della Salute ed inseriti nel Registro Nazionale degli Alimenti per celiaci  sono idonei al celiaco e garantiti dal Ministero stesso</w:t>
      </w:r>
      <w:r>
        <w:rPr>
          <w:color w:val="444444"/>
          <w:sz w:val="22"/>
          <w:szCs w:val="22"/>
        </w:rPr>
        <w:t>.</w:t>
      </w:r>
    </w:p>
    <w:p w:rsidR="00095EBD" w:rsidRDefault="00095EBD" w:rsidP="00095EBD">
      <w:pPr>
        <w:jc w:val="both"/>
        <w:rPr>
          <w:color w:val="444444"/>
          <w:sz w:val="22"/>
          <w:szCs w:val="22"/>
        </w:rPr>
      </w:pPr>
    </w:p>
    <w:p w:rsidR="00095EBD" w:rsidRDefault="00095EBD" w:rsidP="00095EBD">
      <w:pPr>
        <w:jc w:val="both"/>
        <w:rPr>
          <w:color w:val="444444"/>
          <w:sz w:val="22"/>
          <w:szCs w:val="22"/>
        </w:rPr>
      </w:pPr>
    </w:p>
    <w:p w:rsidR="00095EBD" w:rsidRDefault="00095EBD" w:rsidP="00095EBD">
      <w:pPr>
        <w:jc w:val="both"/>
        <w:rPr>
          <w:b/>
          <w:sz w:val="22"/>
          <w:szCs w:val="22"/>
        </w:rPr>
      </w:pPr>
      <w:r>
        <w:rPr>
          <w:b/>
          <w:sz w:val="22"/>
          <w:szCs w:val="22"/>
        </w:rPr>
        <w:t>ALIMENTI DIETETICI DESTINATI A FINI SPECIALI (ADFMS) - PASTA</w:t>
      </w:r>
      <w:r w:rsidRPr="009A5262">
        <w:rPr>
          <w:b/>
          <w:sz w:val="22"/>
          <w:szCs w:val="22"/>
        </w:rPr>
        <w:t xml:space="preserve"> </w:t>
      </w:r>
      <w:r>
        <w:rPr>
          <w:b/>
          <w:sz w:val="22"/>
          <w:szCs w:val="22"/>
        </w:rPr>
        <w:t xml:space="preserve">E PANE </w:t>
      </w:r>
      <w:r w:rsidRPr="009A5262">
        <w:rPr>
          <w:b/>
          <w:sz w:val="22"/>
          <w:szCs w:val="22"/>
        </w:rPr>
        <w:t xml:space="preserve">A BASSO CONTENUTO </w:t>
      </w:r>
      <w:proofErr w:type="spellStart"/>
      <w:r w:rsidRPr="009A5262">
        <w:rPr>
          <w:b/>
          <w:sz w:val="22"/>
          <w:szCs w:val="22"/>
        </w:rPr>
        <w:t>DI</w:t>
      </w:r>
      <w:proofErr w:type="spellEnd"/>
      <w:r w:rsidRPr="009A5262">
        <w:rPr>
          <w:b/>
          <w:sz w:val="22"/>
          <w:szCs w:val="22"/>
        </w:rPr>
        <w:t xml:space="preserve"> PROTEINE </w:t>
      </w:r>
      <w:r>
        <w:rPr>
          <w:b/>
          <w:sz w:val="22"/>
          <w:szCs w:val="22"/>
        </w:rPr>
        <w:t>e apporto controllato di sodio potassio e fosforo per formulare schemi dietetici  ipoproteici</w:t>
      </w:r>
    </w:p>
    <w:p w:rsidR="00095EBD" w:rsidRDefault="00095EBD" w:rsidP="00095EBD">
      <w:pPr>
        <w:pStyle w:val="Default"/>
      </w:pPr>
    </w:p>
    <w:p w:rsidR="00095EBD" w:rsidRDefault="00095EBD" w:rsidP="00515A49">
      <w:pPr>
        <w:autoSpaceDE w:val="0"/>
        <w:autoSpaceDN w:val="0"/>
        <w:adjustRightInd w:val="0"/>
        <w:jc w:val="both"/>
        <w:rPr>
          <w:szCs w:val="24"/>
        </w:rPr>
      </w:pPr>
      <w:r w:rsidRPr="00233A3E">
        <w:rPr>
          <w:sz w:val="22"/>
          <w:szCs w:val="22"/>
        </w:rPr>
        <w:t xml:space="preserve"> Secondo la Circolare 5 novembre 2009 Ministero del Lavoro, della Salute e delle Politiche Sociali  (G.U. 27 novembre 2009, n. 277), sono definit</w:t>
      </w:r>
      <w:r>
        <w:rPr>
          <w:sz w:val="22"/>
          <w:szCs w:val="22"/>
        </w:rPr>
        <w:t>i</w:t>
      </w:r>
      <w:r w:rsidRPr="009E4D80">
        <w:rPr>
          <w:szCs w:val="24"/>
        </w:rPr>
        <w:t xml:space="preserve"> </w:t>
      </w:r>
      <w:r w:rsidRPr="00F672A3">
        <w:rPr>
          <w:szCs w:val="24"/>
          <w:u w:val="single"/>
        </w:rPr>
        <w:t>prodotti</w:t>
      </w:r>
      <w:r>
        <w:rPr>
          <w:szCs w:val="24"/>
        </w:rPr>
        <w:t xml:space="preserve"> </w:t>
      </w:r>
      <w:r w:rsidRPr="00F672A3">
        <w:rPr>
          <w:szCs w:val="24"/>
          <w:u w:val="single"/>
        </w:rPr>
        <w:t xml:space="preserve">dietetici </w:t>
      </w:r>
      <w:proofErr w:type="spellStart"/>
      <w:r w:rsidRPr="00F672A3">
        <w:rPr>
          <w:szCs w:val="24"/>
          <w:u w:val="single"/>
        </w:rPr>
        <w:t>aproteici</w:t>
      </w:r>
      <w:proofErr w:type="spellEnd"/>
      <w:r>
        <w:rPr>
          <w:szCs w:val="24"/>
        </w:rPr>
        <w:t xml:space="preserve"> i succedanei, con un residuo proteico non superiore all’1%,  con significativo tenore proteico di derivazione vegetale, come pane, pasta, biscotti, prodotti da forno e simili.</w:t>
      </w:r>
    </w:p>
    <w:p w:rsidR="00095EBD" w:rsidRDefault="00095EBD" w:rsidP="00515A49">
      <w:pPr>
        <w:autoSpaceDE w:val="0"/>
        <w:autoSpaceDN w:val="0"/>
        <w:adjustRightInd w:val="0"/>
        <w:jc w:val="both"/>
        <w:rPr>
          <w:szCs w:val="24"/>
        </w:rPr>
      </w:pPr>
      <w:r>
        <w:rPr>
          <w:szCs w:val="24"/>
        </w:rPr>
        <w:t>Succedanei di detti alimenti con un residuo proteico superiore all’1% e non superiore al 2%</w:t>
      </w:r>
      <w:r w:rsidR="0026067C">
        <w:rPr>
          <w:szCs w:val="24"/>
        </w:rPr>
        <w:t xml:space="preserve"> </w:t>
      </w:r>
      <w:r>
        <w:rPr>
          <w:szCs w:val="24"/>
        </w:rPr>
        <w:t xml:space="preserve">possono essere </w:t>
      </w:r>
      <w:r w:rsidRPr="00F672A3">
        <w:rPr>
          <w:szCs w:val="24"/>
          <w:u w:val="single"/>
        </w:rPr>
        <w:t>definiti “ipoproteici</w:t>
      </w:r>
      <w:r>
        <w:rPr>
          <w:szCs w:val="24"/>
        </w:rPr>
        <w:t>”</w:t>
      </w:r>
    </w:p>
    <w:p w:rsidR="00095EBD" w:rsidRDefault="00095EBD" w:rsidP="00515A49">
      <w:pPr>
        <w:jc w:val="both"/>
        <w:rPr>
          <w:szCs w:val="24"/>
        </w:rPr>
      </w:pPr>
      <w:r>
        <w:rPr>
          <w:szCs w:val="24"/>
        </w:rPr>
        <w:t xml:space="preserve">I prodotti </w:t>
      </w:r>
      <w:proofErr w:type="spellStart"/>
      <w:r>
        <w:rPr>
          <w:szCs w:val="24"/>
        </w:rPr>
        <w:t>Aproteici</w:t>
      </w:r>
      <w:proofErr w:type="spellEnd"/>
      <w:r>
        <w:rPr>
          <w:szCs w:val="24"/>
        </w:rPr>
        <w:t xml:space="preserve"> rientrano nella categoria dei prodotti “dietetici” destinati ad alimentazione particolare (disciplinati dal </w:t>
      </w:r>
      <w:proofErr w:type="spellStart"/>
      <w:r>
        <w:rPr>
          <w:szCs w:val="24"/>
        </w:rPr>
        <w:t>Dlgs</w:t>
      </w:r>
      <w:proofErr w:type="spellEnd"/>
      <w:r>
        <w:rPr>
          <w:szCs w:val="24"/>
        </w:rPr>
        <w:t>.27.01.1992,n.111).</w:t>
      </w:r>
    </w:p>
    <w:p w:rsidR="00095EBD" w:rsidRPr="00D37663" w:rsidRDefault="00095EBD" w:rsidP="00515A49">
      <w:pPr>
        <w:jc w:val="both"/>
        <w:rPr>
          <w:sz w:val="22"/>
          <w:szCs w:val="22"/>
        </w:rPr>
      </w:pPr>
      <w:r>
        <w:rPr>
          <w:sz w:val="22"/>
          <w:szCs w:val="22"/>
        </w:rPr>
        <w:t>Bollino su confezione del “</w:t>
      </w:r>
      <w:r w:rsidR="005E04AD">
        <w:rPr>
          <w:sz w:val="22"/>
          <w:szCs w:val="22"/>
        </w:rPr>
        <w:t>Registro Nazionale del Minister</w:t>
      </w:r>
      <w:r>
        <w:rPr>
          <w:sz w:val="22"/>
          <w:szCs w:val="22"/>
        </w:rPr>
        <w:t>o della salute”</w:t>
      </w:r>
    </w:p>
    <w:p w:rsidR="00095EBD" w:rsidRPr="00D37663" w:rsidRDefault="00095EBD" w:rsidP="00515A49">
      <w:pPr>
        <w:jc w:val="both"/>
        <w:rPr>
          <w:sz w:val="22"/>
          <w:szCs w:val="22"/>
        </w:rPr>
      </w:pPr>
    </w:p>
    <w:p w:rsidR="00095EBD" w:rsidRPr="00233A3E" w:rsidRDefault="00095EBD" w:rsidP="00095EBD">
      <w:pPr>
        <w:pStyle w:val="Default"/>
        <w:rPr>
          <w:rFonts w:ascii="Times New Roman" w:hAnsi="Times New Roman" w:cs="Times New Roman"/>
          <w:sz w:val="22"/>
          <w:szCs w:val="22"/>
        </w:rPr>
      </w:pPr>
    </w:p>
    <w:p w:rsidR="00095EBD" w:rsidRPr="004C4353" w:rsidRDefault="005A11C7" w:rsidP="00095EBD">
      <w:pPr>
        <w:rPr>
          <w:b/>
          <w:szCs w:val="24"/>
          <w:u w:val="single"/>
        </w:rPr>
      </w:pPr>
      <w:r>
        <w:rPr>
          <w:b/>
          <w:szCs w:val="24"/>
          <w:u w:val="single"/>
        </w:rPr>
        <w:t xml:space="preserve">Quantitativi </w:t>
      </w:r>
      <w:r w:rsidR="00095EBD" w:rsidRPr="004C4353">
        <w:rPr>
          <w:b/>
          <w:szCs w:val="24"/>
          <w:u w:val="single"/>
        </w:rPr>
        <w:t xml:space="preserve"> presunti:</w:t>
      </w:r>
    </w:p>
    <w:p w:rsidR="00095EBD" w:rsidRPr="0059068C" w:rsidRDefault="00095EBD" w:rsidP="00095EBD">
      <w:pPr>
        <w:autoSpaceDE w:val="0"/>
        <w:autoSpaceDN w:val="0"/>
        <w:adjustRightInd w:val="0"/>
        <w:rPr>
          <w:szCs w:val="24"/>
        </w:rPr>
      </w:pPr>
      <w:r w:rsidRPr="0059068C">
        <w:rPr>
          <w:szCs w:val="24"/>
        </w:rPr>
        <w:t>Pane bianco fresco da 50gr e 100gr ci</w:t>
      </w:r>
      <w:r w:rsidR="00357AA6" w:rsidRPr="0059068C">
        <w:rPr>
          <w:szCs w:val="24"/>
        </w:rPr>
        <w:t xml:space="preserve">rca                    Kg </w:t>
      </w:r>
      <w:r w:rsidR="008170AC" w:rsidRPr="0059068C">
        <w:rPr>
          <w:szCs w:val="24"/>
        </w:rPr>
        <w:t>13.000</w:t>
      </w:r>
    </w:p>
    <w:p w:rsidR="00095EBD" w:rsidRPr="0059068C" w:rsidRDefault="00095EBD" w:rsidP="00095EBD">
      <w:pPr>
        <w:autoSpaceDE w:val="0"/>
        <w:autoSpaceDN w:val="0"/>
        <w:adjustRightInd w:val="0"/>
        <w:rPr>
          <w:szCs w:val="24"/>
        </w:rPr>
      </w:pPr>
      <w:r w:rsidRPr="0059068C">
        <w:rPr>
          <w:szCs w:val="24"/>
        </w:rPr>
        <w:t>P</w:t>
      </w:r>
      <w:r w:rsidR="00E73563" w:rsidRPr="0059068C">
        <w:rPr>
          <w:szCs w:val="24"/>
        </w:rPr>
        <w:t xml:space="preserve">asta dietetica </w:t>
      </w:r>
      <w:proofErr w:type="spellStart"/>
      <w:r w:rsidR="00E73563" w:rsidRPr="0059068C">
        <w:rPr>
          <w:szCs w:val="24"/>
        </w:rPr>
        <w:t>Aproteica</w:t>
      </w:r>
      <w:proofErr w:type="spellEnd"/>
      <w:r w:rsidR="00E73563" w:rsidRPr="0059068C">
        <w:rPr>
          <w:szCs w:val="24"/>
        </w:rPr>
        <w:t xml:space="preserve">  </w:t>
      </w:r>
      <w:r w:rsidR="00357AA6" w:rsidRPr="0059068C">
        <w:rPr>
          <w:szCs w:val="24"/>
        </w:rPr>
        <w:t xml:space="preserve">              </w:t>
      </w:r>
      <w:r w:rsidR="00E73563" w:rsidRPr="0059068C">
        <w:rPr>
          <w:szCs w:val="24"/>
        </w:rPr>
        <w:t xml:space="preserve">                          </w:t>
      </w:r>
      <w:r w:rsidR="00357AA6" w:rsidRPr="0059068C">
        <w:rPr>
          <w:szCs w:val="24"/>
        </w:rPr>
        <w:t xml:space="preserve">   Kg </w:t>
      </w:r>
      <w:r w:rsidR="008170AC" w:rsidRPr="0059068C">
        <w:rPr>
          <w:szCs w:val="24"/>
        </w:rPr>
        <w:t>80</w:t>
      </w:r>
    </w:p>
    <w:p w:rsidR="00095EBD" w:rsidRPr="0059068C" w:rsidRDefault="00095EBD" w:rsidP="00095EBD">
      <w:pPr>
        <w:autoSpaceDE w:val="0"/>
        <w:autoSpaceDN w:val="0"/>
        <w:adjustRightInd w:val="0"/>
        <w:rPr>
          <w:szCs w:val="24"/>
        </w:rPr>
      </w:pPr>
      <w:r w:rsidRPr="0059068C">
        <w:rPr>
          <w:szCs w:val="24"/>
        </w:rPr>
        <w:t xml:space="preserve">Fette biscottate </w:t>
      </w:r>
      <w:proofErr w:type="spellStart"/>
      <w:r w:rsidRPr="0059068C">
        <w:rPr>
          <w:szCs w:val="24"/>
        </w:rPr>
        <w:t>aproteiche</w:t>
      </w:r>
      <w:proofErr w:type="spellEnd"/>
      <w:r w:rsidRPr="0059068C">
        <w:rPr>
          <w:szCs w:val="24"/>
        </w:rPr>
        <w:t xml:space="preserve">                                           K</w:t>
      </w:r>
      <w:r w:rsidR="00357AA6" w:rsidRPr="0059068C">
        <w:rPr>
          <w:szCs w:val="24"/>
        </w:rPr>
        <w:t xml:space="preserve">g </w:t>
      </w:r>
      <w:r w:rsidR="008170AC" w:rsidRPr="0059068C">
        <w:rPr>
          <w:szCs w:val="24"/>
        </w:rPr>
        <w:t>100</w:t>
      </w:r>
    </w:p>
    <w:p w:rsidR="00095EBD" w:rsidRPr="0059068C" w:rsidRDefault="00095EBD" w:rsidP="00095EBD">
      <w:pPr>
        <w:autoSpaceDE w:val="0"/>
        <w:autoSpaceDN w:val="0"/>
        <w:adjustRightInd w:val="0"/>
        <w:rPr>
          <w:szCs w:val="24"/>
        </w:rPr>
      </w:pPr>
      <w:r w:rsidRPr="0059068C">
        <w:rPr>
          <w:szCs w:val="24"/>
        </w:rPr>
        <w:t>Pasta d</w:t>
      </w:r>
      <w:r w:rsidR="00E73563" w:rsidRPr="0059068C">
        <w:rPr>
          <w:szCs w:val="24"/>
        </w:rPr>
        <w:t xml:space="preserve">ietetica senza glutine                         </w:t>
      </w:r>
      <w:r w:rsidR="00357AA6" w:rsidRPr="0059068C">
        <w:rPr>
          <w:szCs w:val="24"/>
        </w:rPr>
        <w:t xml:space="preserve">               Kg </w:t>
      </w:r>
      <w:r w:rsidR="008170AC" w:rsidRPr="0059068C">
        <w:rPr>
          <w:szCs w:val="24"/>
        </w:rPr>
        <w:t>25</w:t>
      </w:r>
    </w:p>
    <w:p w:rsidR="00095EBD" w:rsidRPr="0059068C" w:rsidRDefault="00095EBD" w:rsidP="00095EBD">
      <w:pPr>
        <w:autoSpaceDE w:val="0"/>
        <w:autoSpaceDN w:val="0"/>
        <w:adjustRightInd w:val="0"/>
        <w:rPr>
          <w:szCs w:val="24"/>
        </w:rPr>
      </w:pPr>
      <w:r w:rsidRPr="0059068C">
        <w:rPr>
          <w:szCs w:val="24"/>
        </w:rPr>
        <w:t xml:space="preserve">Fette tostate Dietetiche senza glutine           </w:t>
      </w:r>
      <w:r w:rsidR="00E73563" w:rsidRPr="0059068C">
        <w:rPr>
          <w:szCs w:val="24"/>
        </w:rPr>
        <w:t xml:space="preserve">                </w:t>
      </w:r>
      <w:r w:rsidR="00357AA6" w:rsidRPr="0059068C">
        <w:rPr>
          <w:szCs w:val="24"/>
        </w:rPr>
        <w:t xml:space="preserve">Kg </w:t>
      </w:r>
      <w:r w:rsidR="008170AC" w:rsidRPr="0059068C">
        <w:rPr>
          <w:szCs w:val="24"/>
        </w:rPr>
        <w:t>50</w:t>
      </w:r>
    </w:p>
    <w:p w:rsidR="00095EBD" w:rsidRPr="0059068C" w:rsidRDefault="00095EBD" w:rsidP="00095EBD">
      <w:pPr>
        <w:autoSpaceDE w:val="0"/>
        <w:autoSpaceDN w:val="0"/>
        <w:adjustRightInd w:val="0"/>
        <w:rPr>
          <w:szCs w:val="24"/>
        </w:rPr>
      </w:pPr>
      <w:r w:rsidRPr="0059068C">
        <w:rPr>
          <w:szCs w:val="24"/>
        </w:rPr>
        <w:t xml:space="preserve">Pane bianco fresco </w:t>
      </w:r>
      <w:r w:rsidRPr="0059068C">
        <w:rPr>
          <w:szCs w:val="24"/>
          <w:u w:val="single"/>
        </w:rPr>
        <w:t>senza sale</w:t>
      </w:r>
      <w:r w:rsidRPr="0059068C">
        <w:rPr>
          <w:szCs w:val="24"/>
        </w:rPr>
        <w:t xml:space="preserve"> </w:t>
      </w:r>
      <w:r w:rsidR="00357AA6" w:rsidRPr="0059068C">
        <w:rPr>
          <w:szCs w:val="24"/>
        </w:rPr>
        <w:t xml:space="preserve">da 50 e 100gr. circa     Kg </w:t>
      </w:r>
      <w:r w:rsidR="008170AC" w:rsidRPr="0059068C">
        <w:rPr>
          <w:szCs w:val="24"/>
        </w:rPr>
        <w:t>1600</w:t>
      </w:r>
    </w:p>
    <w:p w:rsidR="00095EBD" w:rsidRPr="0059068C" w:rsidRDefault="00095EBD" w:rsidP="00095EBD">
      <w:pPr>
        <w:autoSpaceDE w:val="0"/>
        <w:autoSpaceDN w:val="0"/>
        <w:adjustRightInd w:val="0"/>
        <w:rPr>
          <w:szCs w:val="24"/>
        </w:rPr>
      </w:pPr>
      <w:r w:rsidRPr="0059068C">
        <w:rPr>
          <w:szCs w:val="24"/>
        </w:rPr>
        <w:t xml:space="preserve">Pangrattato                                           </w:t>
      </w:r>
      <w:r w:rsidR="00357AA6" w:rsidRPr="0059068C">
        <w:rPr>
          <w:szCs w:val="24"/>
        </w:rPr>
        <w:t xml:space="preserve">                        Kg </w:t>
      </w:r>
      <w:r w:rsidR="008170AC" w:rsidRPr="0059068C">
        <w:rPr>
          <w:szCs w:val="24"/>
        </w:rPr>
        <w:t>240</w:t>
      </w:r>
    </w:p>
    <w:p w:rsidR="00095EBD" w:rsidRPr="0059068C" w:rsidRDefault="00095EBD" w:rsidP="00011B8B">
      <w:pPr>
        <w:pStyle w:val="Testonormale"/>
        <w:tabs>
          <w:tab w:val="left" w:pos="9356"/>
        </w:tabs>
        <w:spacing w:line="360" w:lineRule="auto"/>
        <w:ind w:right="-34"/>
        <w:jc w:val="both"/>
        <w:rPr>
          <w:rFonts w:ascii="Times New Roman" w:hAnsi="Times New Roman"/>
        </w:rPr>
      </w:pPr>
    </w:p>
    <w:p w:rsidR="00630770" w:rsidRPr="00F24798" w:rsidRDefault="00FD3218" w:rsidP="00E16C6E">
      <w:pPr>
        <w:pStyle w:val="Testonormale"/>
        <w:tabs>
          <w:tab w:val="left" w:pos="9356"/>
        </w:tabs>
        <w:ind w:right="-34"/>
        <w:jc w:val="both"/>
        <w:rPr>
          <w:rFonts w:ascii="Times New Roman" w:hAnsi="Times New Roman"/>
          <w:u w:val="single"/>
        </w:rPr>
      </w:pPr>
      <w:r w:rsidRPr="00F24798">
        <w:rPr>
          <w:rFonts w:ascii="Times New Roman" w:hAnsi="Times New Roman"/>
          <w:u w:val="single"/>
        </w:rPr>
        <w:t>I quantitativi richiesti sono</w:t>
      </w:r>
      <w:r w:rsidR="005A11C7">
        <w:rPr>
          <w:rFonts w:ascii="Times New Roman" w:hAnsi="Times New Roman"/>
          <w:u w:val="single"/>
        </w:rPr>
        <w:t xml:space="preserve"> presuntivi </w:t>
      </w:r>
      <w:r w:rsidRPr="00F24798">
        <w:rPr>
          <w:rFonts w:ascii="Times New Roman" w:hAnsi="Times New Roman"/>
          <w:u w:val="single"/>
        </w:rPr>
        <w:t>, pertanto l’Amministrazione, nel corso della somministrazione, può variare, in più o in meno le forniture aggiudicate, in rapporto all’effettivo fabbisogno senza che la ditta aggiudicataria abbia diritto ad indennità o compensi in caso di minori consumi rispetto alle previsioni</w:t>
      </w:r>
      <w:r w:rsidR="004A41DE" w:rsidRPr="00F24798">
        <w:rPr>
          <w:rFonts w:ascii="Times New Roman" w:hAnsi="Times New Roman"/>
          <w:u w:val="single"/>
        </w:rPr>
        <w:t>.</w:t>
      </w:r>
    </w:p>
    <w:p w:rsidR="004A41DE" w:rsidRDefault="004A41DE" w:rsidP="00E16C6E">
      <w:pPr>
        <w:pStyle w:val="Testonormale"/>
        <w:tabs>
          <w:tab w:val="left" w:pos="9356"/>
        </w:tabs>
        <w:ind w:right="-34"/>
        <w:jc w:val="both"/>
        <w:rPr>
          <w:rFonts w:ascii="Times New Roman" w:hAnsi="Times New Roman"/>
        </w:rPr>
      </w:pPr>
      <w:r>
        <w:rPr>
          <w:rFonts w:ascii="Times New Roman" w:hAnsi="Times New Roman"/>
        </w:rPr>
        <w:t xml:space="preserve">La ditta aggiudicataria ha l’obbligo di fornire, per tutto il periodo contrattuale, sempre agli stessi patti e condizioni. La Ditta contraente in caso di scadenza del contratto o di mancato rinnovo, è tenuta a garantire la fornitura alle medesime condizioni contrattuali, fino all’individuazione del nuovo contraente. </w:t>
      </w:r>
      <w:r w:rsidR="005F24AC">
        <w:rPr>
          <w:rFonts w:ascii="Times New Roman" w:hAnsi="Times New Roman"/>
        </w:rPr>
        <w:t xml:space="preserve">Il contratto </w:t>
      </w:r>
      <w:r w:rsidR="009A74B7">
        <w:rPr>
          <w:rFonts w:ascii="Times New Roman" w:hAnsi="Times New Roman"/>
        </w:rPr>
        <w:t xml:space="preserve">con la ditta aggiudicataria </w:t>
      </w:r>
      <w:r w:rsidR="005F24AC">
        <w:rPr>
          <w:rFonts w:ascii="Times New Roman" w:hAnsi="Times New Roman"/>
        </w:rPr>
        <w:t xml:space="preserve">si intenderà risolto prima della naturale scadenza, senza che la Ditta aggiudicataria possa vantare alcuna pretesa, qualora dovessero avere inizio i lavori di ristrutturazione della cucina del Presidio Ospedaliero Villa </w:t>
      </w:r>
      <w:proofErr w:type="spellStart"/>
      <w:r w:rsidR="005F24AC">
        <w:rPr>
          <w:rFonts w:ascii="Times New Roman" w:hAnsi="Times New Roman"/>
        </w:rPr>
        <w:t>Sofia-Cervello</w:t>
      </w:r>
      <w:proofErr w:type="spellEnd"/>
      <w:r w:rsidR="005F24AC">
        <w:rPr>
          <w:rFonts w:ascii="Times New Roman" w:hAnsi="Times New Roman"/>
        </w:rPr>
        <w:t>.</w:t>
      </w:r>
    </w:p>
    <w:p w:rsidR="007169AD" w:rsidRDefault="007169AD" w:rsidP="00E16C6E">
      <w:pPr>
        <w:pStyle w:val="Testonormale"/>
        <w:tabs>
          <w:tab w:val="left" w:pos="9356"/>
        </w:tabs>
        <w:ind w:right="-34"/>
        <w:jc w:val="both"/>
        <w:rPr>
          <w:rFonts w:ascii="Times New Roman" w:hAnsi="Times New Roman"/>
        </w:rPr>
      </w:pPr>
    </w:p>
    <w:p w:rsidR="007169AD" w:rsidRDefault="007169AD" w:rsidP="007169AD">
      <w:pPr>
        <w:pStyle w:val="Style4"/>
        <w:kinsoku w:val="0"/>
        <w:autoSpaceDE/>
        <w:autoSpaceDN/>
        <w:adjustRightInd/>
        <w:ind w:right="72"/>
        <w:rPr>
          <w:rStyle w:val="CharacterStyle1"/>
          <w:spacing w:val="-8"/>
          <w:w w:val="110"/>
        </w:rPr>
      </w:pPr>
    </w:p>
    <w:p w:rsidR="007169AD" w:rsidRPr="00120D74" w:rsidRDefault="007169AD" w:rsidP="007169AD">
      <w:pPr>
        <w:pStyle w:val="Corpodeltesto"/>
        <w:jc w:val="center"/>
        <w:rPr>
          <w:b/>
          <w:i/>
        </w:rPr>
      </w:pPr>
      <w:r w:rsidRPr="00120D74">
        <w:rPr>
          <w:b/>
          <w:i/>
        </w:rPr>
        <w:t xml:space="preserve">CONDIZIONI </w:t>
      </w:r>
      <w:proofErr w:type="spellStart"/>
      <w:r w:rsidRPr="00120D74">
        <w:rPr>
          <w:b/>
          <w:i/>
        </w:rPr>
        <w:t>DI</w:t>
      </w:r>
      <w:proofErr w:type="spellEnd"/>
      <w:r w:rsidRPr="00120D74">
        <w:rPr>
          <w:b/>
          <w:i/>
        </w:rPr>
        <w:t xml:space="preserve"> FORNITURA E MODALITA’ </w:t>
      </w:r>
      <w:proofErr w:type="spellStart"/>
      <w:r w:rsidRPr="00120D74">
        <w:rPr>
          <w:b/>
          <w:i/>
        </w:rPr>
        <w:t>DI</w:t>
      </w:r>
      <w:proofErr w:type="spellEnd"/>
      <w:r w:rsidRPr="00120D74">
        <w:rPr>
          <w:b/>
          <w:i/>
        </w:rPr>
        <w:t xml:space="preserve"> CONSEGNA</w:t>
      </w:r>
    </w:p>
    <w:p w:rsidR="007169AD" w:rsidRPr="00120D74" w:rsidRDefault="007169AD" w:rsidP="007169AD">
      <w:pPr>
        <w:pStyle w:val="Corpodeltesto"/>
        <w:jc w:val="both"/>
        <w:rPr>
          <w:rFonts w:ascii="Arial" w:hAnsi="Arial" w:cs="Arial"/>
        </w:rPr>
      </w:pPr>
    </w:p>
    <w:p w:rsidR="007169AD" w:rsidRPr="00120D74" w:rsidRDefault="007169AD" w:rsidP="007169AD">
      <w:pPr>
        <w:pStyle w:val="Corpodeltesto"/>
        <w:jc w:val="both"/>
      </w:pPr>
      <w:r w:rsidRPr="00120D74">
        <w:t>Gli imballaggi possono essere di legno o di qualunque altro materiale idoneo.</w:t>
      </w:r>
    </w:p>
    <w:p w:rsidR="007169AD" w:rsidRPr="00120D74" w:rsidRDefault="007169AD" w:rsidP="007169AD">
      <w:pPr>
        <w:pStyle w:val="Corpodeltesto"/>
        <w:jc w:val="both"/>
      </w:pPr>
      <w:r w:rsidRPr="00120D74">
        <w:t>Devono essere solidi, costruiti a regola d'arte, in modo da assicurare fino al consumo la perfetta conservazione dei prodotti contenuti, puliti, asciutti e rispondenti alle esigenze igieniche.</w:t>
      </w:r>
    </w:p>
    <w:p w:rsidR="007169AD" w:rsidRPr="00120D74" w:rsidRDefault="007169AD" w:rsidP="007169AD">
      <w:pPr>
        <w:pStyle w:val="Corpodeltesto"/>
        <w:jc w:val="both"/>
      </w:pPr>
      <w:r w:rsidRPr="00120D74">
        <w:t>I beni in questione devono essere consegnati press</w:t>
      </w:r>
      <w:r w:rsidR="008629CE">
        <w:t>o la dispensa del P. O. C.T.O. dal lunedì al venerdì</w:t>
      </w:r>
      <w:r w:rsidRPr="00120D74">
        <w:t xml:space="preserve"> nei prodotti e nelle quantità indicato nell’ordine entro  il giorno successivo dal ricevimento dello stesso</w:t>
      </w:r>
      <w:r w:rsidR="008629CE">
        <w:t xml:space="preserve">, salvo concordato diversamente, </w:t>
      </w:r>
      <w:r w:rsidR="008629CE" w:rsidRPr="00120D74">
        <w:t>ad eccezione del</w:t>
      </w:r>
      <w:r w:rsidR="008629CE">
        <w:t>la consegna del</w:t>
      </w:r>
      <w:r w:rsidR="008629CE" w:rsidRPr="00120D74">
        <w:t xml:space="preserve"> pane che deve avvenire</w:t>
      </w:r>
      <w:r w:rsidR="008629CE">
        <w:t>, due volte al giorno,</w:t>
      </w:r>
      <w:r w:rsidR="008629CE" w:rsidRPr="00120D74">
        <w:t xml:space="preserve"> anche nei giorni festivi e prefest</w:t>
      </w:r>
      <w:r w:rsidR="008629CE">
        <w:t>ivi.</w:t>
      </w:r>
    </w:p>
    <w:p w:rsidR="007169AD" w:rsidRPr="00120D74" w:rsidRDefault="007169AD" w:rsidP="007169AD">
      <w:pPr>
        <w:ind w:firstLine="284"/>
        <w:jc w:val="both"/>
      </w:pPr>
      <w:r w:rsidRPr="00120D74">
        <w:t xml:space="preserve">All’atto della consegna, il bene sarà sottoposto a controllo qualitativo dall’incaricato dell’Azienda. </w:t>
      </w:r>
    </w:p>
    <w:p w:rsidR="007169AD" w:rsidRPr="00120D74" w:rsidRDefault="007169AD" w:rsidP="007169AD">
      <w:pPr>
        <w:ind w:firstLine="284"/>
        <w:jc w:val="both"/>
      </w:pPr>
      <w:r w:rsidRPr="00120D74">
        <w:t>Il controllo e l’accettazione dei beni da parte dell’incaricato non solleva il fornitore dalle responsabilità per le proprie obbligazioni in ordine ai vizi apparenti ed occulti del bene stesso.</w:t>
      </w:r>
    </w:p>
    <w:p w:rsidR="007169AD" w:rsidRPr="00120D74" w:rsidRDefault="007169AD" w:rsidP="007169AD">
      <w:pPr>
        <w:ind w:firstLine="284"/>
        <w:jc w:val="both"/>
      </w:pPr>
      <w:r w:rsidRPr="00120D74">
        <w:t>Il bene consegnato se non risulta in possesso dei requisiti richiesti potrà essere rifiutato da questa Azienda non solo alla consegna, ma anche successivamente, e ciò nei casi in cui il bene dovesse palesare qualche difetto non rilevato e non immediatamente rilevabile.</w:t>
      </w:r>
    </w:p>
    <w:p w:rsidR="007169AD" w:rsidRPr="00120D74" w:rsidRDefault="007169AD" w:rsidP="007169AD">
      <w:pPr>
        <w:ind w:firstLine="284"/>
        <w:jc w:val="both"/>
      </w:pPr>
      <w:r w:rsidRPr="00120D74">
        <w:t>Il fornitore sarà tenuto a ritirare il bene contestato, a sue spese,  con l’obbligo di restituire nel tempo indicato dall’Azienda il bene corrispondente nella qualità.</w:t>
      </w:r>
    </w:p>
    <w:p w:rsidR="007169AD" w:rsidRPr="00120D74" w:rsidRDefault="007169AD" w:rsidP="007169AD">
      <w:pPr>
        <w:ind w:firstLine="284"/>
        <w:jc w:val="both"/>
      </w:pPr>
      <w:r w:rsidRPr="00120D74">
        <w:t xml:space="preserve">I prodotti aggiudicati dovranno essere forniti in confezioni che ne garantiscono la buona conservazione durante il trasporto, il facile immagazzinamento per sovrapposizione e riportare ben leggibili, in lingua italiana, </w:t>
      </w:r>
      <w:r w:rsidRPr="00120D74">
        <w:lastRenderedPageBreak/>
        <w:t>la descrizione tecnico-quantitativa del contenuto, il nome e la ragione sociale del produttore ed ogni altra informazione utile al loro riconoscimento.</w:t>
      </w:r>
    </w:p>
    <w:p w:rsidR="007169AD" w:rsidRPr="00120D74" w:rsidRDefault="007169AD" w:rsidP="007169AD">
      <w:pPr>
        <w:ind w:firstLine="284"/>
        <w:jc w:val="both"/>
      </w:pPr>
      <w:r w:rsidRPr="00120D74">
        <w:t xml:space="preserve">Tutti i  prodotti  forniti  dovranno  corrispondere,  per  caratteristiche  e confezioni, alle norme  di legge  e  di regolamento  che ne  disciplinano  la produzione, la vendita ed il trasporto. </w:t>
      </w:r>
    </w:p>
    <w:p w:rsidR="007169AD" w:rsidRPr="00120D74" w:rsidRDefault="007169AD" w:rsidP="007169AD">
      <w:pPr>
        <w:tabs>
          <w:tab w:val="right" w:pos="9638"/>
        </w:tabs>
        <w:ind w:firstLine="284"/>
        <w:jc w:val="both"/>
      </w:pPr>
      <w:r w:rsidRPr="00120D74">
        <w:t>I beni dovranno essere consegnati esclusivamente nei quantitativi richiesti .</w:t>
      </w:r>
      <w:r w:rsidRPr="00120D74">
        <w:tab/>
      </w:r>
    </w:p>
    <w:p w:rsidR="007169AD" w:rsidRPr="00120D74" w:rsidRDefault="007169AD" w:rsidP="007169AD">
      <w:pPr>
        <w:ind w:firstLine="284"/>
        <w:jc w:val="both"/>
      </w:pPr>
      <w:r w:rsidRPr="00120D74">
        <w:t>I prodotti dovranno essere forniti in confezione originale e sigillata e recare, tassativamente, stampigliato la denominazione dell’Impresa, le caratteristiche del prodotto e comunque tutte le indicazioni stabilite dalle norme di legge ed in particolare la data di scadenza ove richiesta.</w:t>
      </w:r>
    </w:p>
    <w:p w:rsidR="007169AD" w:rsidRPr="00120D74" w:rsidRDefault="007169AD" w:rsidP="007169AD">
      <w:pPr>
        <w:ind w:firstLine="284"/>
        <w:jc w:val="both"/>
      </w:pPr>
      <w:r w:rsidRPr="00120D74">
        <w:t xml:space="preserve">Dette diciture devono figurare sia sul confezionamento primario e sia sull’imballaggio esterno come previsto dal </w:t>
      </w:r>
      <w:proofErr w:type="spellStart"/>
      <w:r w:rsidRPr="00120D74">
        <w:t>D.lgs</w:t>
      </w:r>
      <w:proofErr w:type="spellEnd"/>
      <w:r w:rsidRPr="00120D74">
        <w:t xml:space="preserve"> 540/92. Il codice a barra dovrà essere leggibile con la penna ottica.</w:t>
      </w:r>
    </w:p>
    <w:p w:rsidR="007169AD" w:rsidRPr="00120D74" w:rsidRDefault="007169AD" w:rsidP="007169AD">
      <w:pPr>
        <w:tabs>
          <w:tab w:val="left" w:pos="4896"/>
          <w:tab w:val="left" w:pos="6192"/>
        </w:tabs>
        <w:ind w:firstLine="284"/>
        <w:jc w:val="both"/>
      </w:pPr>
      <w:r w:rsidRPr="00120D74">
        <w:t>I prodotti vanno consegnati con mezzi di trasporto idonei a garantire che gli stessi siano conservati nel rispetto delle norme vigenti, franco trasporto ed ogni altro onere accessorio.</w:t>
      </w:r>
    </w:p>
    <w:p w:rsidR="007169AD" w:rsidRPr="00120D74" w:rsidRDefault="007169AD" w:rsidP="007169AD">
      <w:pPr>
        <w:ind w:firstLine="284"/>
        <w:jc w:val="both"/>
      </w:pPr>
      <w:r w:rsidRPr="00120D74">
        <w:t>All'atto della consegna il fornitore deve presentare ad un incaricato della dispensa dell’Azienda, l'apposito documento di trasporto  in duplice esemplare od altro documento idoneo, nel quale siano indicate specie e quantità dei singoli beni forniti, numero di riferimento e data dell'ordine e numero del lotto e la data di scadenza degli stessi ove prevista.</w:t>
      </w:r>
    </w:p>
    <w:p w:rsidR="007169AD" w:rsidRPr="00120D74" w:rsidRDefault="007169AD" w:rsidP="007169AD">
      <w:pPr>
        <w:ind w:firstLine="284"/>
        <w:jc w:val="both"/>
      </w:pPr>
      <w:r w:rsidRPr="00120D74">
        <w:t>L’Azienda si riserva, nella forma che riterrà più opportuna, di intervenire in merito alla verifica della gestione della fornitura.</w:t>
      </w:r>
    </w:p>
    <w:p w:rsidR="007169AD" w:rsidRDefault="007169AD" w:rsidP="00E16C6E">
      <w:pPr>
        <w:pStyle w:val="Testonormale"/>
        <w:tabs>
          <w:tab w:val="left" w:pos="9356"/>
        </w:tabs>
        <w:ind w:right="-34"/>
        <w:jc w:val="both"/>
        <w:rPr>
          <w:rFonts w:ascii="Times New Roman" w:hAnsi="Times New Roman"/>
        </w:rPr>
      </w:pPr>
    </w:p>
    <w:p w:rsidR="00653AF7" w:rsidRPr="00120D74" w:rsidRDefault="00653AF7" w:rsidP="00653AF7">
      <w:pPr>
        <w:ind w:firstLine="284"/>
        <w:jc w:val="both"/>
      </w:pPr>
      <w:r w:rsidRPr="00120D74">
        <w:t xml:space="preserve">In caso di inadempimento relativamente allo svolgimento della fornitura, l’Azienda si riserva di applicare, in contraddittorio con l'Impresa aggiudicataria, le penali di seguito indicate, previa contestazione scritta mediante raccomandata con avviso di ricevimento in riferimento alla riscontrata inadempienza, assegnando un termine, non inferiore a 10 giorni, per la presentazione delle controdeduzioni. </w:t>
      </w:r>
    </w:p>
    <w:p w:rsidR="00653AF7" w:rsidRPr="00120D74" w:rsidRDefault="00653AF7" w:rsidP="00653AF7">
      <w:pPr>
        <w:pStyle w:val="Corpodeltesto"/>
        <w:ind w:firstLine="284"/>
      </w:pPr>
      <w:r w:rsidRPr="00120D74">
        <w:t xml:space="preserve">In caso di silenzio o qualora le controdeduzioni non siano ritenute valide od </w:t>
      </w:r>
      <w:proofErr w:type="spellStart"/>
      <w:r w:rsidRPr="00120D74">
        <w:t>accoglibili</w:t>
      </w:r>
      <w:proofErr w:type="spellEnd"/>
      <w:r w:rsidRPr="00120D74">
        <w:t>, saranno applicate le seguenti penalità con  motivato provvedimento dell’Azienda:</w:t>
      </w:r>
    </w:p>
    <w:p w:rsidR="00653AF7" w:rsidRPr="00120D74" w:rsidRDefault="00653AF7" w:rsidP="00653AF7">
      <w:pPr>
        <w:numPr>
          <w:ilvl w:val="0"/>
          <w:numId w:val="1"/>
        </w:numPr>
        <w:tabs>
          <w:tab w:val="left" w:pos="2880"/>
          <w:tab w:val="left" w:pos="6624"/>
          <w:tab w:val="left" w:pos="11520"/>
        </w:tabs>
        <w:autoSpaceDE w:val="0"/>
        <w:autoSpaceDN w:val="0"/>
        <w:jc w:val="both"/>
      </w:pPr>
      <w:r w:rsidRPr="00120D74">
        <w:rPr>
          <w:u w:val="single"/>
        </w:rPr>
        <w:t>In caso di ritardo nella fornitura</w:t>
      </w:r>
      <w:r w:rsidRPr="00120D74">
        <w:rPr>
          <w:b/>
          <w:bCs/>
          <w:u w:val="single"/>
        </w:rPr>
        <w:t xml:space="preserve"> </w:t>
      </w:r>
      <w:r w:rsidRPr="00120D74">
        <w:t xml:space="preserve"> per cui si sia verificato il ritardo: penale pari a €100,00  per ogni giorno lavorativo di ritardo oltre il 5° giorno previsto per la consegna, indipendentemente dal valore dell’ordine.</w:t>
      </w:r>
    </w:p>
    <w:p w:rsidR="00653AF7" w:rsidRPr="00120D74" w:rsidRDefault="00653AF7" w:rsidP="00653AF7">
      <w:pPr>
        <w:numPr>
          <w:ilvl w:val="0"/>
          <w:numId w:val="1"/>
        </w:numPr>
        <w:tabs>
          <w:tab w:val="left" w:pos="2880"/>
          <w:tab w:val="left" w:pos="6624"/>
          <w:tab w:val="left" w:pos="11520"/>
        </w:tabs>
        <w:autoSpaceDE w:val="0"/>
        <w:autoSpaceDN w:val="0"/>
        <w:jc w:val="both"/>
      </w:pPr>
      <w:r w:rsidRPr="00120D74">
        <w:rPr>
          <w:u w:val="single"/>
        </w:rPr>
        <w:t xml:space="preserve">In caso di ritardo nel completamento della fornitura </w:t>
      </w:r>
      <w:r w:rsidRPr="00120D74">
        <w:t xml:space="preserve"> per cui si sia verificato il ritardo: penale pari a € 50,00 per ogni giorno lavorativo di ritardo oltre il 3° giorno previsto per il completamento della fornitura, indipendentemente dal suo valore.</w:t>
      </w:r>
    </w:p>
    <w:p w:rsidR="00653AF7" w:rsidRPr="00120D74" w:rsidRDefault="00653AF7" w:rsidP="00653AF7">
      <w:pPr>
        <w:numPr>
          <w:ilvl w:val="0"/>
          <w:numId w:val="1"/>
        </w:numPr>
        <w:tabs>
          <w:tab w:val="left" w:pos="2880"/>
          <w:tab w:val="left" w:pos="6624"/>
          <w:tab w:val="left" w:pos="11520"/>
        </w:tabs>
        <w:autoSpaceDE w:val="0"/>
        <w:autoSpaceDN w:val="0"/>
        <w:jc w:val="both"/>
      </w:pPr>
      <w:r w:rsidRPr="00120D74">
        <w:rPr>
          <w:u w:val="single"/>
        </w:rPr>
        <w:t>In caso di fornitura di articoli non aggiudicati o difformi per qualità e marchio dall’offerta,</w:t>
      </w:r>
      <w:r w:rsidRPr="00120D74">
        <w:rPr>
          <w:b/>
          <w:bCs/>
          <w:u w:val="single"/>
        </w:rPr>
        <w:t xml:space="preserve"> </w:t>
      </w:r>
      <w:r w:rsidRPr="00120D74">
        <w:t>oltre alla richiesta di sostituzione: penale pari al 20% del valore della merce non rispondente.</w:t>
      </w:r>
    </w:p>
    <w:p w:rsidR="00653AF7" w:rsidRPr="00120D74" w:rsidRDefault="00653AF7" w:rsidP="00653AF7">
      <w:pPr>
        <w:numPr>
          <w:ilvl w:val="0"/>
          <w:numId w:val="1"/>
        </w:numPr>
        <w:tabs>
          <w:tab w:val="left" w:pos="2880"/>
          <w:tab w:val="left" w:pos="6624"/>
          <w:tab w:val="left" w:pos="11520"/>
        </w:tabs>
        <w:autoSpaceDE w:val="0"/>
        <w:autoSpaceDN w:val="0"/>
        <w:jc w:val="both"/>
      </w:pPr>
      <w:r w:rsidRPr="00120D74">
        <w:rPr>
          <w:u w:val="single"/>
        </w:rPr>
        <w:t>In caso di ritardo nella sostituzione della merce difforme</w:t>
      </w:r>
      <w:r w:rsidRPr="00120D74">
        <w:t xml:space="preserve"> per cui si sia verificato il ritardo: penale pari a € 50,00  per ogni giorno lavorativo di ritardo oltre il 5° giorno previsto per il ritiro, indipendentemente dal suo valore.</w:t>
      </w:r>
    </w:p>
    <w:p w:rsidR="00653AF7" w:rsidRPr="00120D74" w:rsidRDefault="00653AF7" w:rsidP="00653AF7">
      <w:pPr>
        <w:numPr>
          <w:ilvl w:val="0"/>
          <w:numId w:val="1"/>
        </w:numPr>
        <w:tabs>
          <w:tab w:val="left" w:pos="2880"/>
          <w:tab w:val="left" w:pos="6624"/>
          <w:tab w:val="left" w:pos="11520"/>
        </w:tabs>
        <w:autoSpaceDE w:val="0"/>
        <w:autoSpaceDN w:val="0"/>
        <w:jc w:val="both"/>
      </w:pPr>
      <w:r w:rsidRPr="00120D74">
        <w:rPr>
          <w:u w:val="single"/>
        </w:rPr>
        <w:t>In caso di mancato rispetto delle condizioni di cui alla presente lettera di invito:</w:t>
      </w:r>
      <w:r w:rsidRPr="00120D74">
        <w:rPr>
          <w:b/>
          <w:bCs/>
          <w:u w:val="single"/>
        </w:rPr>
        <w:t xml:space="preserve"> </w:t>
      </w:r>
      <w:r w:rsidRPr="00120D74">
        <w:rPr>
          <w:bCs/>
        </w:rPr>
        <w:t>pe</w:t>
      </w:r>
      <w:r w:rsidRPr="00120D74">
        <w:t xml:space="preserve">nale da € </w:t>
      </w:r>
      <w:smartTag w:uri="urn:schemas-microsoft-com:office:smarttags" w:element="metricconverter">
        <w:smartTagPr>
          <w:attr w:name="ProductID" w:val="50,00 a"/>
        </w:smartTagPr>
        <w:r w:rsidRPr="00120D74">
          <w:t>50,00 a</w:t>
        </w:r>
      </w:smartTag>
      <w:r w:rsidRPr="00120D74">
        <w:t xml:space="preserve"> €150,00 commisurata alla gravità dell’inadempimento contestato soprattutto in relazione ai disagi provocati ai servizi.</w:t>
      </w:r>
    </w:p>
    <w:p w:rsidR="00653AF7" w:rsidRPr="00120D74" w:rsidRDefault="00653AF7" w:rsidP="00653AF7">
      <w:pPr>
        <w:tabs>
          <w:tab w:val="left" w:pos="2880"/>
          <w:tab w:val="left" w:pos="6624"/>
          <w:tab w:val="left" w:pos="11520"/>
        </w:tabs>
        <w:ind w:firstLine="284"/>
        <w:jc w:val="both"/>
      </w:pPr>
      <w:r w:rsidRPr="00120D74">
        <w:t xml:space="preserve">L’Azienda, oltre all’applicazione delle penali, dispone che il termine massimo di ritardo della consegna non possa eccedere comunque i giorni 2 (due); trascorso detto termine l’Amministrazione potrà avvalersi della facoltà di aggiudicare la fornitura ad altra impresa, fatti salvi i propri diritti di risarcimento danni. Il corrispettivo per i prodotti in questione o l’importo delle penali applicate potrà essere recuperato dalla stessa Amministrazione mediante corrispondente riduzione sulla liquidazione delle fatture in pagamento emesse dalla ditta inadempiente, e ne sarà data comunicazione al fornitore con raccomandata con avviso di ricevimento. </w:t>
      </w:r>
    </w:p>
    <w:p w:rsidR="00653AF7" w:rsidRPr="00120D74" w:rsidRDefault="00653AF7" w:rsidP="00653AF7">
      <w:pPr>
        <w:tabs>
          <w:tab w:val="left" w:pos="2880"/>
          <w:tab w:val="left" w:pos="6624"/>
          <w:tab w:val="left" w:pos="11520"/>
        </w:tabs>
        <w:ind w:firstLine="284"/>
        <w:jc w:val="both"/>
      </w:pPr>
      <w:r w:rsidRPr="00120D74">
        <w:t>Si intende fatto salvo il diritto dell'Azienda al risarcimento di eventuali ulteriori danni subiti o delle maggiore spese sostenute a causa dell'inadempimento contrattuale.</w:t>
      </w:r>
    </w:p>
    <w:p w:rsidR="007169AD" w:rsidRDefault="007169AD" w:rsidP="00E16C6E">
      <w:pPr>
        <w:pStyle w:val="Testonormale"/>
        <w:tabs>
          <w:tab w:val="left" w:pos="9356"/>
        </w:tabs>
        <w:ind w:right="-34"/>
        <w:jc w:val="both"/>
        <w:rPr>
          <w:rFonts w:ascii="Times New Roman" w:hAnsi="Times New Roman"/>
        </w:rPr>
      </w:pPr>
    </w:p>
    <w:p w:rsidR="00B96EF5" w:rsidRDefault="00B96EF5" w:rsidP="00E16C6E">
      <w:pPr>
        <w:ind w:firstLine="284"/>
        <w:jc w:val="both"/>
        <w:rPr>
          <w:szCs w:val="24"/>
        </w:rPr>
      </w:pPr>
      <w:r w:rsidRPr="00162880">
        <w:rPr>
          <w:szCs w:val="24"/>
        </w:rPr>
        <w:t xml:space="preserve">La </w:t>
      </w:r>
      <w:r>
        <w:rPr>
          <w:szCs w:val="24"/>
        </w:rPr>
        <w:t xml:space="preserve">procedura negoziata </w:t>
      </w:r>
      <w:r w:rsidRPr="00162880">
        <w:rPr>
          <w:szCs w:val="24"/>
        </w:rPr>
        <w:t xml:space="preserve">è regolata dalla </w:t>
      </w:r>
      <w:r w:rsidR="00493F2E">
        <w:rPr>
          <w:szCs w:val="24"/>
        </w:rPr>
        <w:t xml:space="preserve">normativa vigente </w:t>
      </w:r>
      <w:r w:rsidRPr="00162880">
        <w:rPr>
          <w:szCs w:val="24"/>
        </w:rPr>
        <w:t xml:space="preserve"> nonché da quanto stabilito dalla presente lettera d’invito.</w:t>
      </w:r>
      <w:r w:rsidR="00B625F1">
        <w:rPr>
          <w:szCs w:val="24"/>
        </w:rPr>
        <w:t xml:space="preserve"> </w:t>
      </w:r>
    </w:p>
    <w:p w:rsidR="00B54EEE" w:rsidRPr="00B54EEE" w:rsidRDefault="00B54EEE" w:rsidP="00B54EEE"/>
    <w:p w:rsidR="0037176A" w:rsidRDefault="00493CCC" w:rsidP="00E16C6E">
      <w:pPr>
        <w:ind w:firstLine="284"/>
        <w:jc w:val="both"/>
        <w:rPr>
          <w:b/>
          <w:szCs w:val="24"/>
        </w:rPr>
      </w:pPr>
      <w:r>
        <w:rPr>
          <w:b/>
          <w:szCs w:val="24"/>
        </w:rPr>
        <w:t>L</w:t>
      </w:r>
      <w:r w:rsidRPr="009F18FE">
        <w:rPr>
          <w:b/>
          <w:szCs w:val="24"/>
        </w:rPr>
        <w:t xml:space="preserve">’aggiudicazione </w:t>
      </w:r>
      <w:r w:rsidR="00DE329A">
        <w:rPr>
          <w:b/>
          <w:szCs w:val="24"/>
        </w:rPr>
        <w:t>avverrà</w:t>
      </w:r>
      <w:r w:rsidR="005A216D">
        <w:rPr>
          <w:b/>
          <w:szCs w:val="24"/>
        </w:rPr>
        <w:t>, a lotto unico,</w:t>
      </w:r>
      <w:r w:rsidR="0037176A">
        <w:rPr>
          <w:b/>
          <w:szCs w:val="24"/>
        </w:rPr>
        <w:t xml:space="preserve"> </w:t>
      </w:r>
      <w:r w:rsidR="00367E23">
        <w:rPr>
          <w:b/>
          <w:szCs w:val="24"/>
        </w:rPr>
        <w:t xml:space="preserve">in </w:t>
      </w:r>
      <w:r w:rsidR="00642C5D">
        <w:rPr>
          <w:b/>
          <w:szCs w:val="24"/>
        </w:rPr>
        <w:t xml:space="preserve"> favore dell’Impresa</w:t>
      </w:r>
      <w:r w:rsidR="0053415C">
        <w:rPr>
          <w:b/>
          <w:szCs w:val="24"/>
        </w:rPr>
        <w:t xml:space="preserve"> che offrirà il </w:t>
      </w:r>
      <w:r>
        <w:rPr>
          <w:b/>
          <w:szCs w:val="24"/>
        </w:rPr>
        <w:t xml:space="preserve"> prezzo più basso</w:t>
      </w:r>
      <w:r w:rsidR="00441A62">
        <w:rPr>
          <w:b/>
          <w:szCs w:val="24"/>
        </w:rPr>
        <w:t xml:space="preserve"> rispetto a quello </w:t>
      </w:r>
      <w:r w:rsidR="009E0AFB">
        <w:rPr>
          <w:b/>
          <w:szCs w:val="24"/>
        </w:rPr>
        <w:t xml:space="preserve">complessivo </w:t>
      </w:r>
      <w:r w:rsidR="00441A62">
        <w:rPr>
          <w:b/>
          <w:szCs w:val="24"/>
        </w:rPr>
        <w:t>posto a base d’asta</w:t>
      </w:r>
      <w:r w:rsidR="00DB61A4">
        <w:rPr>
          <w:b/>
          <w:szCs w:val="24"/>
        </w:rPr>
        <w:t>,</w:t>
      </w:r>
      <w:r>
        <w:rPr>
          <w:b/>
          <w:szCs w:val="24"/>
        </w:rPr>
        <w:t xml:space="preserve"> previa </w:t>
      </w:r>
      <w:r w:rsidR="00441A62">
        <w:rPr>
          <w:b/>
          <w:szCs w:val="24"/>
        </w:rPr>
        <w:t xml:space="preserve">verifica di </w:t>
      </w:r>
      <w:r>
        <w:rPr>
          <w:b/>
          <w:szCs w:val="24"/>
        </w:rPr>
        <w:t>conformità con quanto rich</w:t>
      </w:r>
      <w:r w:rsidR="00337D6A">
        <w:rPr>
          <w:b/>
          <w:szCs w:val="24"/>
        </w:rPr>
        <w:t>iesto</w:t>
      </w:r>
      <w:r w:rsidR="00441A62">
        <w:rPr>
          <w:b/>
          <w:szCs w:val="24"/>
        </w:rPr>
        <w:t>.</w:t>
      </w:r>
      <w:r w:rsidR="00B9110E">
        <w:rPr>
          <w:b/>
          <w:szCs w:val="24"/>
        </w:rPr>
        <w:t xml:space="preserve"> Nell’offerta la Ditta concorr</w:t>
      </w:r>
      <w:r w:rsidR="008C46F1">
        <w:rPr>
          <w:b/>
          <w:szCs w:val="24"/>
        </w:rPr>
        <w:t xml:space="preserve">ente dovrà </w:t>
      </w:r>
      <w:r w:rsidR="008B3D2A">
        <w:rPr>
          <w:b/>
          <w:szCs w:val="24"/>
        </w:rPr>
        <w:t>indicare</w:t>
      </w:r>
      <w:r w:rsidR="008C46F1">
        <w:rPr>
          <w:b/>
          <w:szCs w:val="24"/>
        </w:rPr>
        <w:t xml:space="preserve"> i prezzi unitari </w:t>
      </w:r>
      <w:r w:rsidR="0096495C">
        <w:rPr>
          <w:b/>
          <w:szCs w:val="24"/>
        </w:rPr>
        <w:t xml:space="preserve">a kg. </w:t>
      </w:r>
      <w:r w:rsidR="008C46F1">
        <w:rPr>
          <w:b/>
          <w:szCs w:val="24"/>
        </w:rPr>
        <w:t xml:space="preserve">dei singoli beni  </w:t>
      </w:r>
      <w:r w:rsidR="004A41DE">
        <w:rPr>
          <w:b/>
          <w:szCs w:val="24"/>
        </w:rPr>
        <w:t xml:space="preserve">offerti </w:t>
      </w:r>
      <w:r w:rsidR="008C46F1">
        <w:rPr>
          <w:b/>
          <w:szCs w:val="24"/>
        </w:rPr>
        <w:t>al netto dell’IVA</w:t>
      </w:r>
      <w:r w:rsidR="007B2166">
        <w:rPr>
          <w:b/>
          <w:szCs w:val="24"/>
        </w:rPr>
        <w:t xml:space="preserve">, che dovranno essere inferiori rispetto a quelli unitari indicati </w:t>
      </w:r>
      <w:r w:rsidR="00156076">
        <w:rPr>
          <w:b/>
          <w:szCs w:val="24"/>
        </w:rPr>
        <w:t>dalla Stazione Appaltante</w:t>
      </w:r>
      <w:r w:rsidR="008B3D2A">
        <w:rPr>
          <w:b/>
          <w:szCs w:val="24"/>
        </w:rPr>
        <w:t>.</w:t>
      </w:r>
    </w:p>
    <w:p w:rsidR="00FB4D95" w:rsidRDefault="00FB4D95" w:rsidP="00E16C6E">
      <w:pPr>
        <w:ind w:firstLine="284"/>
        <w:jc w:val="both"/>
        <w:rPr>
          <w:b/>
          <w:szCs w:val="24"/>
        </w:rPr>
      </w:pPr>
    </w:p>
    <w:p w:rsidR="005C005D" w:rsidRDefault="005C005D" w:rsidP="00E16C6E">
      <w:pPr>
        <w:ind w:firstLine="284"/>
        <w:jc w:val="both"/>
        <w:rPr>
          <w:b/>
          <w:szCs w:val="24"/>
        </w:rPr>
      </w:pPr>
      <w:r>
        <w:rPr>
          <w:b/>
          <w:szCs w:val="24"/>
        </w:rPr>
        <w:t>Descrizione                                                      quantitativi                                base d’</w:t>
      </w:r>
      <w:r w:rsidR="00385F81">
        <w:rPr>
          <w:b/>
          <w:szCs w:val="24"/>
        </w:rPr>
        <w:t>asta</w:t>
      </w:r>
      <w:r w:rsidR="0096495C">
        <w:rPr>
          <w:b/>
          <w:szCs w:val="24"/>
        </w:rPr>
        <w:t xml:space="preserve"> a</w:t>
      </w:r>
      <w:r w:rsidR="00385F81">
        <w:rPr>
          <w:b/>
          <w:szCs w:val="24"/>
        </w:rPr>
        <w:t>l</w:t>
      </w:r>
      <w:r w:rsidR="0096495C">
        <w:rPr>
          <w:b/>
          <w:szCs w:val="24"/>
        </w:rPr>
        <w:t xml:space="preserve"> kg.</w:t>
      </w:r>
      <w:r w:rsidR="00385F81">
        <w:rPr>
          <w:b/>
          <w:szCs w:val="24"/>
        </w:rPr>
        <w:t xml:space="preserve"> oltre IVA</w:t>
      </w:r>
    </w:p>
    <w:p w:rsidR="005C005D" w:rsidRPr="0059068C" w:rsidRDefault="005C005D" w:rsidP="005C005D">
      <w:pPr>
        <w:autoSpaceDE w:val="0"/>
        <w:autoSpaceDN w:val="0"/>
        <w:adjustRightInd w:val="0"/>
        <w:rPr>
          <w:szCs w:val="24"/>
        </w:rPr>
      </w:pPr>
      <w:r w:rsidRPr="0059068C">
        <w:rPr>
          <w:szCs w:val="24"/>
        </w:rPr>
        <w:t>Pane bianco fresco da 50gr e 100gr circa                    Kg 13.000</w:t>
      </w:r>
      <w:r>
        <w:rPr>
          <w:szCs w:val="24"/>
        </w:rPr>
        <w:t xml:space="preserve">        </w:t>
      </w:r>
      <w:r w:rsidR="0096495C">
        <w:rPr>
          <w:szCs w:val="24"/>
        </w:rPr>
        <w:t xml:space="preserve">                                </w:t>
      </w:r>
      <w:r>
        <w:rPr>
          <w:szCs w:val="24"/>
        </w:rPr>
        <w:t>€ 1,95</w:t>
      </w:r>
    </w:p>
    <w:p w:rsidR="005C005D" w:rsidRPr="0059068C" w:rsidRDefault="005C005D" w:rsidP="005C005D">
      <w:pPr>
        <w:autoSpaceDE w:val="0"/>
        <w:autoSpaceDN w:val="0"/>
        <w:adjustRightInd w:val="0"/>
        <w:rPr>
          <w:szCs w:val="24"/>
        </w:rPr>
      </w:pPr>
      <w:r w:rsidRPr="0059068C">
        <w:rPr>
          <w:szCs w:val="24"/>
        </w:rPr>
        <w:t xml:space="preserve">Pasta dietetica </w:t>
      </w:r>
      <w:proofErr w:type="spellStart"/>
      <w:r w:rsidRPr="0059068C">
        <w:rPr>
          <w:szCs w:val="24"/>
        </w:rPr>
        <w:t>Aproteica</w:t>
      </w:r>
      <w:proofErr w:type="spellEnd"/>
      <w:r w:rsidRPr="0059068C">
        <w:rPr>
          <w:szCs w:val="24"/>
        </w:rPr>
        <w:t xml:space="preserve">                                             Kg 80</w:t>
      </w:r>
      <w:r w:rsidR="0096495C">
        <w:rPr>
          <w:szCs w:val="24"/>
        </w:rPr>
        <w:t xml:space="preserve">                                               € 10,00</w:t>
      </w:r>
    </w:p>
    <w:p w:rsidR="005C005D" w:rsidRPr="0059068C" w:rsidRDefault="005C005D" w:rsidP="005C005D">
      <w:pPr>
        <w:autoSpaceDE w:val="0"/>
        <w:autoSpaceDN w:val="0"/>
        <w:adjustRightInd w:val="0"/>
        <w:rPr>
          <w:szCs w:val="24"/>
        </w:rPr>
      </w:pPr>
      <w:r w:rsidRPr="0059068C">
        <w:rPr>
          <w:szCs w:val="24"/>
        </w:rPr>
        <w:t xml:space="preserve">Fette biscottate </w:t>
      </w:r>
      <w:proofErr w:type="spellStart"/>
      <w:r w:rsidRPr="0059068C">
        <w:rPr>
          <w:szCs w:val="24"/>
        </w:rPr>
        <w:t>aproteiche</w:t>
      </w:r>
      <w:proofErr w:type="spellEnd"/>
      <w:r w:rsidRPr="0059068C">
        <w:rPr>
          <w:szCs w:val="24"/>
        </w:rPr>
        <w:t xml:space="preserve">                                           Kg 100</w:t>
      </w:r>
      <w:r w:rsidR="0096495C">
        <w:rPr>
          <w:szCs w:val="24"/>
        </w:rPr>
        <w:t xml:space="preserve">                                             € 20,00</w:t>
      </w:r>
    </w:p>
    <w:p w:rsidR="005C005D" w:rsidRPr="0059068C" w:rsidRDefault="005C005D" w:rsidP="005C005D">
      <w:pPr>
        <w:autoSpaceDE w:val="0"/>
        <w:autoSpaceDN w:val="0"/>
        <w:adjustRightInd w:val="0"/>
        <w:rPr>
          <w:szCs w:val="24"/>
        </w:rPr>
      </w:pPr>
      <w:r w:rsidRPr="0059068C">
        <w:rPr>
          <w:szCs w:val="24"/>
        </w:rPr>
        <w:lastRenderedPageBreak/>
        <w:t>Pasta dietetica senza glutine                                        Kg 25</w:t>
      </w:r>
      <w:r w:rsidR="0096495C">
        <w:rPr>
          <w:szCs w:val="24"/>
        </w:rPr>
        <w:t xml:space="preserve">                                               € 6,00</w:t>
      </w:r>
    </w:p>
    <w:p w:rsidR="005C005D" w:rsidRPr="0059068C" w:rsidRDefault="005C005D" w:rsidP="005C005D">
      <w:pPr>
        <w:autoSpaceDE w:val="0"/>
        <w:autoSpaceDN w:val="0"/>
        <w:adjustRightInd w:val="0"/>
        <w:rPr>
          <w:szCs w:val="24"/>
        </w:rPr>
      </w:pPr>
      <w:r w:rsidRPr="0059068C">
        <w:rPr>
          <w:szCs w:val="24"/>
        </w:rPr>
        <w:t>Fette tostate Dietetiche senza glutine                           Kg 50</w:t>
      </w:r>
      <w:r w:rsidR="0096495C">
        <w:rPr>
          <w:szCs w:val="24"/>
        </w:rPr>
        <w:t xml:space="preserve">                                              € 17,00</w:t>
      </w:r>
    </w:p>
    <w:p w:rsidR="005C005D" w:rsidRPr="0059068C" w:rsidRDefault="005C005D" w:rsidP="005C005D">
      <w:pPr>
        <w:autoSpaceDE w:val="0"/>
        <w:autoSpaceDN w:val="0"/>
        <w:adjustRightInd w:val="0"/>
        <w:rPr>
          <w:szCs w:val="24"/>
        </w:rPr>
      </w:pPr>
      <w:r w:rsidRPr="0059068C">
        <w:rPr>
          <w:szCs w:val="24"/>
        </w:rPr>
        <w:t xml:space="preserve">Pane bianco fresco </w:t>
      </w:r>
      <w:r w:rsidRPr="0059068C">
        <w:rPr>
          <w:szCs w:val="24"/>
          <w:u w:val="single"/>
        </w:rPr>
        <w:t>senza sale</w:t>
      </w:r>
      <w:r w:rsidRPr="0059068C">
        <w:rPr>
          <w:szCs w:val="24"/>
        </w:rPr>
        <w:t xml:space="preserve"> da 50 e 100gr. circa     Kg 1600</w:t>
      </w:r>
      <w:r w:rsidR="0096495C">
        <w:rPr>
          <w:szCs w:val="24"/>
        </w:rPr>
        <w:t xml:space="preserve">                                           € 1,95</w:t>
      </w:r>
    </w:p>
    <w:p w:rsidR="005C005D" w:rsidRDefault="005C005D" w:rsidP="005C005D">
      <w:pPr>
        <w:jc w:val="both"/>
        <w:rPr>
          <w:b/>
          <w:szCs w:val="24"/>
        </w:rPr>
      </w:pPr>
      <w:r w:rsidRPr="0059068C">
        <w:rPr>
          <w:szCs w:val="24"/>
        </w:rPr>
        <w:t xml:space="preserve">Pangrattato                                           </w:t>
      </w:r>
      <w:r>
        <w:rPr>
          <w:szCs w:val="24"/>
        </w:rPr>
        <w:t xml:space="preserve">                  </w:t>
      </w:r>
      <w:r w:rsidRPr="0059068C">
        <w:rPr>
          <w:szCs w:val="24"/>
        </w:rPr>
        <w:t>Kg 240</w:t>
      </w:r>
      <w:r w:rsidR="0096495C">
        <w:rPr>
          <w:szCs w:val="24"/>
        </w:rPr>
        <w:t xml:space="preserve">                                        € 0,50</w:t>
      </w:r>
    </w:p>
    <w:p w:rsidR="005C005D" w:rsidRDefault="005C005D" w:rsidP="00E16C6E">
      <w:pPr>
        <w:ind w:firstLine="284"/>
        <w:jc w:val="both"/>
        <w:rPr>
          <w:b/>
          <w:szCs w:val="24"/>
        </w:rPr>
      </w:pPr>
    </w:p>
    <w:p w:rsidR="0078052A" w:rsidRPr="00FB4D95" w:rsidRDefault="00385F81" w:rsidP="00E16C6E">
      <w:pPr>
        <w:ind w:firstLine="284"/>
        <w:jc w:val="both"/>
        <w:rPr>
          <w:b/>
          <w:szCs w:val="24"/>
          <w:u w:val="single"/>
        </w:rPr>
      </w:pPr>
      <w:r w:rsidRPr="00FB4D95">
        <w:rPr>
          <w:b/>
          <w:szCs w:val="24"/>
          <w:u w:val="single"/>
        </w:rPr>
        <w:t>Tot. Base d’asta € 32.390,00 oltre IVA</w:t>
      </w:r>
    </w:p>
    <w:p w:rsidR="00FB4D95" w:rsidRDefault="00FB4D95" w:rsidP="00E16C6E">
      <w:pPr>
        <w:ind w:firstLine="284"/>
        <w:jc w:val="both"/>
        <w:rPr>
          <w:b/>
          <w:szCs w:val="24"/>
        </w:rPr>
      </w:pPr>
    </w:p>
    <w:p w:rsidR="00D378E3" w:rsidRDefault="00D378E3" w:rsidP="00E16C6E">
      <w:pPr>
        <w:ind w:firstLine="284"/>
        <w:jc w:val="both"/>
        <w:rPr>
          <w:b/>
          <w:szCs w:val="24"/>
        </w:rPr>
      </w:pPr>
    </w:p>
    <w:p w:rsidR="00F31713" w:rsidRPr="00C2390D" w:rsidRDefault="00F31713" w:rsidP="00F31713">
      <w:pPr>
        <w:ind w:firstLine="284"/>
        <w:jc w:val="both"/>
      </w:pPr>
      <w:r>
        <w:t xml:space="preserve">Il plico contenente l’offerta </w:t>
      </w:r>
      <w:r w:rsidRPr="00C2390D">
        <w:t>dovrà essere indirizzata al Responsabile d</w:t>
      </w:r>
      <w:r>
        <w:t>ella U.O.</w:t>
      </w:r>
      <w:r w:rsidRPr="00C2390D">
        <w:t>C. APPROVVIGIONAMENTI</w:t>
      </w:r>
      <w:r>
        <w:t xml:space="preserve"> dell’Azienda Ospedaliera.</w:t>
      </w:r>
      <w:r w:rsidRPr="00C2390D">
        <w:t xml:space="preserve"> Sulla busta dovrà essere inoltre scritta in evidenza la seguente dicitura: </w:t>
      </w:r>
    </w:p>
    <w:p w:rsidR="00F31713" w:rsidRDefault="00F31713" w:rsidP="00F31713">
      <w:pPr>
        <w:ind w:firstLine="284"/>
        <w:jc w:val="both"/>
        <w:rPr>
          <w:b/>
        </w:rPr>
      </w:pPr>
      <w:r w:rsidRPr="00C2390D">
        <w:t>“</w:t>
      </w:r>
      <w:r w:rsidRPr="00C2390D">
        <w:rPr>
          <w:b/>
        </w:rPr>
        <w:t>Procedura negoziata per la fornitura di pane fresco e prodotti dietetici</w:t>
      </w:r>
      <w:r>
        <w:rPr>
          <w:b/>
        </w:rPr>
        <w:t xml:space="preserve"> </w:t>
      </w:r>
      <w:r w:rsidR="004057DA">
        <w:rPr>
          <w:b/>
        </w:rPr>
        <w:t xml:space="preserve">e senza glutine </w:t>
      </w:r>
      <w:r>
        <w:rPr>
          <w:b/>
        </w:rPr>
        <w:t xml:space="preserve">per la cucina del Presidio Ospedaliero Villa </w:t>
      </w:r>
      <w:proofErr w:type="spellStart"/>
      <w:r>
        <w:rPr>
          <w:b/>
        </w:rPr>
        <w:t>Sofia-C.T.O.</w:t>
      </w:r>
      <w:proofErr w:type="spellEnd"/>
      <w:r w:rsidRPr="00C2390D">
        <w:rPr>
          <w:b/>
        </w:rPr>
        <w:t>”</w:t>
      </w:r>
      <w:r w:rsidRPr="00C2390D">
        <w:t xml:space="preserve"> indicando il nome dell’offerente, e dovrà essere fatta pervenire </w:t>
      </w:r>
      <w:r w:rsidRPr="00C2390D">
        <w:rPr>
          <w:b/>
        </w:rPr>
        <w:t xml:space="preserve">entro le ore  </w:t>
      </w:r>
      <w:r>
        <w:rPr>
          <w:b/>
        </w:rPr>
        <w:t xml:space="preserve">12:00 del  </w:t>
      </w:r>
      <w:r w:rsidR="002D230D">
        <w:rPr>
          <w:b/>
        </w:rPr>
        <w:t xml:space="preserve">05/08/2015 </w:t>
      </w:r>
      <w:r w:rsidRPr="00C2390D">
        <w:rPr>
          <w:b/>
        </w:rPr>
        <w:t>presso l’Ufficio Protocollo dell’Azienda Ospedaliera Ospedali Riuniti “Villa Sofia Cervello”  - Viale Strasburgo 233   90146  PALERMO .</w:t>
      </w:r>
    </w:p>
    <w:p w:rsidR="00F31713" w:rsidRPr="00C2390D" w:rsidRDefault="00F31713" w:rsidP="00F31713">
      <w:pPr>
        <w:ind w:firstLine="284"/>
        <w:jc w:val="both"/>
        <w:rPr>
          <w:b/>
        </w:rPr>
      </w:pPr>
    </w:p>
    <w:p w:rsidR="00F31713" w:rsidRPr="002A77A4" w:rsidRDefault="00F31713" w:rsidP="00F31713">
      <w:pPr>
        <w:pStyle w:val="Corpodeltesto"/>
        <w:spacing w:after="0"/>
        <w:ind w:right="-1"/>
        <w:rPr>
          <w:i/>
          <w:smallCaps/>
          <w:sz w:val="24"/>
          <w:szCs w:val="24"/>
          <w:u w:val="single"/>
        </w:rPr>
      </w:pPr>
      <w:r w:rsidRPr="002A77A4">
        <w:rPr>
          <w:i/>
          <w:smallCaps/>
          <w:sz w:val="24"/>
          <w:szCs w:val="24"/>
          <w:u w:val="single"/>
        </w:rPr>
        <w:t>Il plico do</w:t>
      </w:r>
      <w:r>
        <w:rPr>
          <w:i/>
          <w:smallCaps/>
          <w:sz w:val="24"/>
          <w:szCs w:val="24"/>
          <w:u w:val="single"/>
        </w:rPr>
        <w:t>vrà contenere al suo interno due</w:t>
      </w:r>
      <w:r w:rsidRPr="002A77A4">
        <w:rPr>
          <w:i/>
          <w:smallCaps/>
          <w:sz w:val="24"/>
          <w:szCs w:val="24"/>
          <w:u w:val="single"/>
        </w:rPr>
        <w:t xml:space="preserve"> buste, recanti l’intestazione del mittente e, rispettivamente, la seguente dicitura:</w:t>
      </w:r>
    </w:p>
    <w:p w:rsidR="00F31713" w:rsidRPr="002A77A4" w:rsidRDefault="00F31713" w:rsidP="00F31713">
      <w:pPr>
        <w:pStyle w:val="Corpodeltesto"/>
        <w:spacing w:after="0"/>
        <w:ind w:right="-1"/>
        <w:rPr>
          <w:i/>
          <w:smallCaps/>
          <w:sz w:val="24"/>
          <w:szCs w:val="24"/>
          <w:u w:val="single"/>
        </w:rPr>
      </w:pPr>
    </w:p>
    <w:p w:rsidR="00F31713" w:rsidRPr="002A77A4" w:rsidRDefault="00F31713" w:rsidP="00F31713">
      <w:pPr>
        <w:pStyle w:val="Corpodeltesto"/>
        <w:numPr>
          <w:ilvl w:val="0"/>
          <w:numId w:val="23"/>
        </w:numPr>
        <w:spacing w:after="0"/>
        <w:ind w:right="-1"/>
        <w:jc w:val="both"/>
        <w:rPr>
          <w:smallCaps/>
          <w:sz w:val="24"/>
          <w:szCs w:val="24"/>
          <w:u w:val="single"/>
        </w:rPr>
      </w:pPr>
      <w:r w:rsidRPr="002A77A4">
        <w:rPr>
          <w:smallCaps/>
          <w:sz w:val="24"/>
          <w:szCs w:val="24"/>
          <w:u w:val="single"/>
        </w:rPr>
        <w:t>“A”- DOCUMENTAZIONE AMMINISTRATIVA;</w:t>
      </w:r>
    </w:p>
    <w:p w:rsidR="00F31713" w:rsidRDefault="00F31713" w:rsidP="00F31713">
      <w:pPr>
        <w:pStyle w:val="Corpodeltesto"/>
        <w:numPr>
          <w:ilvl w:val="0"/>
          <w:numId w:val="23"/>
        </w:numPr>
        <w:spacing w:after="0"/>
        <w:ind w:right="-1"/>
        <w:jc w:val="both"/>
        <w:rPr>
          <w:smallCaps/>
          <w:sz w:val="24"/>
          <w:szCs w:val="24"/>
          <w:u w:val="single"/>
        </w:rPr>
      </w:pPr>
      <w:r>
        <w:rPr>
          <w:smallCaps/>
          <w:sz w:val="24"/>
          <w:szCs w:val="24"/>
          <w:u w:val="single"/>
        </w:rPr>
        <w:t>“B</w:t>
      </w:r>
      <w:r w:rsidRPr="002A77A4">
        <w:rPr>
          <w:smallCaps/>
          <w:sz w:val="24"/>
          <w:szCs w:val="24"/>
          <w:u w:val="single"/>
        </w:rPr>
        <w:t>”- OFFERTA ECONOMICA</w:t>
      </w:r>
    </w:p>
    <w:p w:rsidR="00F31713" w:rsidRDefault="00F31713" w:rsidP="00F31713">
      <w:pPr>
        <w:pStyle w:val="Corpodeltesto"/>
        <w:spacing w:after="0"/>
        <w:ind w:right="-1"/>
        <w:jc w:val="both"/>
        <w:rPr>
          <w:smallCaps/>
          <w:sz w:val="24"/>
          <w:szCs w:val="24"/>
          <w:u w:val="single"/>
        </w:rPr>
      </w:pPr>
    </w:p>
    <w:p w:rsidR="00F31713" w:rsidRPr="002A77A4" w:rsidRDefault="00F31713" w:rsidP="00F31713">
      <w:pPr>
        <w:pStyle w:val="Corpodeltesto"/>
        <w:spacing w:after="0"/>
        <w:ind w:right="-1"/>
        <w:jc w:val="both"/>
        <w:rPr>
          <w:smallCaps/>
          <w:sz w:val="24"/>
          <w:szCs w:val="24"/>
          <w:u w:val="single"/>
        </w:rPr>
      </w:pPr>
    </w:p>
    <w:p w:rsidR="00F31713" w:rsidRPr="0098273C" w:rsidRDefault="00F31713" w:rsidP="00F31713">
      <w:pPr>
        <w:pStyle w:val="Corpodeltesto"/>
        <w:spacing w:after="0"/>
        <w:ind w:right="-1"/>
        <w:jc w:val="both"/>
        <w:rPr>
          <w:b/>
          <w:smallCaps/>
          <w:sz w:val="24"/>
          <w:szCs w:val="24"/>
          <w:u w:val="single"/>
        </w:rPr>
      </w:pPr>
      <w:r w:rsidRPr="0098273C">
        <w:rPr>
          <w:b/>
          <w:smallCaps/>
          <w:sz w:val="24"/>
          <w:szCs w:val="24"/>
          <w:u w:val="single"/>
        </w:rPr>
        <w:t>BUSTA “A”- DOCUMENTAZIONE AMMINISTRATIVA :</w:t>
      </w:r>
    </w:p>
    <w:p w:rsidR="00F31713" w:rsidRPr="002A77A4" w:rsidRDefault="00F31713" w:rsidP="00F31713">
      <w:pPr>
        <w:pStyle w:val="Corpodeltesto"/>
        <w:spacing w:after="0"/>
        <w:ind w:left="568" w:right="-1"/>
        <w:jc w:val="both"/>
        <w:rPr>
          <w:smallCaps/>
          <w:sz w:val="24"/>
          <w:szCs w:val="24"/>
        </w:rPr>
      </w:pPr>
    </w:p>
    <w:p w:rsidR="00F31713" w:rsidRPr="002A77A4" w:rsidRDefault="00F31713" w:rsidP="00F31713">
      <w:pPr>
        <w:pStyle w:val="Corpodeltesto"/>
        <w:spacing w:after="0"/>
        <w:ind w:left="568" w:right="-1"/>
        <w:jc w:val="both"/>
        <w:rPr>
          <w:smallCaps/>
          <w:sz w:val="24"/>
          <w:szCs w:val="24"/>
        </w:rPr>
      </w:pPr>
      <w:r w:rsidRPr="002A77A4">
        <w:rPr>
          <w:smallCaps/>
          <w:sz w:val="24"/>
          <w:szCs w:val="24"/>
        </w:rPr>
        <w:t>La busta “A” dovrà contenere:</w:t>
      </w:r>
    </w:p>
    <w:p w:rsidR="00F31713" w:rsidRPr="002A77A4" w:rsidRDefault="00F31713" w:rsidP="00F31713">
      <w:pPr>
        <w:pStyle w:val="Corpodeltesto"/>
        <w:spacing w:after="0"/>
        <w:ind w:left="568" w:right="-1"/>
        <w:jc w:val="both"/>
        <w:rPr>
          <w:smallCaps/>
          <w:sz w:val="24"/>
          <w:szCs w:val="24"/>
        </w:rPr>
      </w:pPr>
    </w:p>
    <w:p w:rsidR="00F31713" w:rsidRDefault="00F31713" w:rsidP="00F31713">
      <w:pPr>
        <w:numPr>
          <w:ilvl w:val="0"/>
          <w:numId w:val="24"/>
        </w:numPr>
        <w:jc w:val="both"/>
        <w:rPr>
          <w:b/>
          <w:szCs w:val="24"/>
        </w:rPr>
      </w:pPr>
      <w:r w:rsidRPr="008B3D2A">
        <w:rPr>
          <w:b/>
          <w:szCs w:val="24"/>
        </w:rPr>
        <w:t xml:space="preserve"> </w:t>
      </w:r>
      <w:r w:rsidRPr="003B38B7">
        <w:rPr>
          <w:b/>
          <w:szCs w:val="24"/>
          <w:u w:val="single"/>
        </w:rPr>
        <w:t>l’Allegato B</w:t>
      </w:r>
      <w:r w:rsidRPr="0008103C">
        <w:rPr>
          <w:szCs w:val="24"/>
        </w:rPr>
        <w:t>, a pena d’esclusione, debitamente compilato e sottoscritto con allegato il documento d’identità del sottoscrittore</w:t>
      </w:r>
      <w:r>
        <w:rPr>
          <w:b/>
          <w:szCs w:val="24"/>
        </w:rPr>
        <w:t>;</w:t>
      </w:r>
    </w:p>
    <w:p w:rsidR="00F31713" w:rsidRDefault="00F31713" w:rsidP="00F31713">
      <w:pPr>
        <w:ind w:firstLine="284"/>
        <w:jc w:val="both"/>
        <w:rPr>
          <w:b/>
          <w:szCs w:val="24"/>
        </w:rPr>
      </w:pPr>
    </w:p>
    <w:p w:rsidR="00F31713" w:rsidRDefault="00F31713" w:rsidP="00F31713">
      <w:pPr>
        <w:numPr>
          <w:ilvl w:val="0"/>
          <w:numId w:val="24"/>
        </w:numPr>
        <w:jc w:val="both"/>
      </w:pPr>
      <w:r>
        <w:t>Lettera d’invito firmata per accettazione.</w:t>
      </w:r>
    </w:p>
    <w:p w:rsidR="00F31713" w:rsidRDefault="00F31713" w:rsidP="00F31713">
      <w:pPr>
        <w:ind w:left="720"/>
        <w:jc w:val="both"/>
      </w:pPr>
    </w:p>
    <w:p w:rsidR="00F31713" w:rsidRPr="0098273C" w:rsidRDefault="00F31713" w:rsidP="00F31713">
      <w:pPr>
        <w:pStyle w:val="Corpodeltesto"/>
        <w:spacing w:after="0"/>
        <w:ind w:right="-1"/>
        <w:jc w:val="both"/>
        <w:rPr>
          <w:b/>
          <w:smallCaps/>
          <w:sz w:val="24"/>
          <w:szCs w:val="24"/>
          <w:u w:val="single"/>
        </w:rPr>
      </w:pPr>
      <w:r>
        <w:rPr>
          <w:b/>
          <w:smallCaps/>
          <w:sz w:val="24"/>
          <w:szCs w:val="24"/>
          <w:u w:val="single"/>
        </w:rPr>
        <w:t>BUSTA “B</w:t>
      </w:r>
      <w:r w:rsidRPr="0098273C">
        <w:rPr>
          <w:b/>
          <w:smallCaps/>
          <w:sz w:val="24"/>
          <w:szCs w:val="24"/>
          <w:u w:val="single"/>
        </w:rPr>
        <w:t xml:space="preserve">”- OFFERTA ECONOMICA: </w:t>
      </w:r>
    </w:p>
    <w:p w:rsidR="00F31713" w:rsidRDefault="00F31713" w:rsidP="00F31713">
      <w:pPr>
        <w:ind w:left="720"/>
        <w:jc w:val="both"/>
      </w:pPr>
    </w:p>
    <w:p w:rsidR="00F31713" w:rsidRDefault="00F31713" w:rsidP="00F31713">
      <w:pPr>
        <w:jc w:val="both"/>
        <w:rPr>
          <w:bCs/>
          <w:color w:val="000000"/>
        </w:rPr>
      </w:pPr>
      <w:r>
        <w:rPr>
          <w:bCs/>
          <w:color w:val="000000"/>
        </w:rPr>
        <w:t xml:space="preserve">       </w:t>
      </w:r>
      <w:r w:rsidRPr="00B010E5">
        <w:rPr>
          <w:bCs/>
          <w:color w:val="000000"/>
        </w:rPr>
        <w:t>OFFERTA SEGRETA, redatta in lingua italiana ed in competente carta legale che, debitamente sottoscritta dal titolare o legale rappresentante della Ditta, dovrà essere inserita in apposita busta sigillata con nastro autoadesivo trasparente o altro materiale idoneo ad evitarne eventuali manomissioni, timbrata e controfirmata sui lembi di chiusura dal titolare o legale rappresentante o comunque da colui che ha sottoscritto l’offerta stessa</w:t>
      </w:r>
      <w:r>
        <w:rPr>
          <w:bCs/>
          <w:color w:val="000000"/>
        </w:rPr>
        <w:t>.</w:t>
      </w:r>
    </w:p>
    <w:p w:rsidR="00F31713" w:rsidRDefault="00F31713" w:rsidP="00F31713">
      <w:pPr>
        <w:jc w:val="both"/>
        <w:rPr>
          <w:bCs/>
          <w:color w:val="000000"/>
        </w:rPr>
      </w:pPr>
    </w:p>
    <w:p w:rsidR="00F31713" w:rsidRPr="0047660B" w:rsidRDefault="00F31713" w:rsidP="00F31713">
      <w:pPr>
        <w:pStyle w:val="Corpodeltesto"/>
        <w:spacing w:after="0"/>
        <w:ind w:firstLine="426"/>
        <w:jc w:val="both"/>
        <w:rPr>
          <w:bCs/>
          <w:color w:val="000000"/>
        </w:rPr>
      </w:pPr>
      <w:r w:rsidRPr="0047660B">
        <w:rPr>
          <w:bCs/>
          <w:color w:val="000000"/>
        </w:rPr>
        <w:t>I concorrenti dovranno indicare nell’offerta:</w:t>
      </w:r>
    </w:p>
    <w:p w:rsidR="00F31713" w:rsidRPr="0047660B" w:rsidRDefault="00F31713" w:rsidP="00F31713">
      <w:pPr>
        <w:pStyle w:val="Rientrocorpodeltesto2"/>
        <w:numPr>
          <w:ilvl w:val="0"/>
          <w:numId w:val="25"/>
        </w:numPr>
        <w:overflowPunct/>
        <w:autoSpaceDE/>
        <w:autoSpaceDN/>
        <w:adjustRightInd/>
        <w:spacing w:after="0" w:line="240" w:lineRule="auto"/>
        <w:ind w:left="1134" w:hanging="426"/>
        <w:jc w:val="both"/>
        <w:textAlignment w:val="auto"/>
        <w:rPr>
          <w:sz w:val="20"/>
        </w:rPr>
      </w:pPr>
      <w:r w:rsidRPr="0047660B">
        <w:rPr>
          <w:sz w:val="20"/>
        </w:rPr>
        <w:t>se persone fisiche: cognome e nome, domicilio fiscale nonché il numero di codice fiscale o il numero di partita I.V.A.</w:t>
      </w:r>
    </w:p>
    <w:p w:rsidR="00F31713" w:rsidRPr="0047660B" w:rsidRDefault="00F31713" w:rsidP="00F31713">
      <w:pPr>
        <w:pStyle w:val="Rientrocorpodeltesto2"/>
        <w:numPr>
          <w:ilvl w:val="0"/>
          <w:numId w:val="25"/>
        </w:numPr>
        <w:overflowPunct/>
        <w:autoSpaceDE/>
        <w:autoSpaceDN/>
        <w:adjustRightInd/>
        <w:spacing w:after="0" w:line="240" w:lineRule="auto"/>
        <w:ind w:left="1134" w:hanging="426"/>
        <w:jc w:val="both"/>
        <w:textAlignment w:val="auto"/>
        <w:rPr>
          <w:sz w:val="20"/>
        </w:rPr>
      </w:pPr>
      <w:r w:rsidRPr="0047660B">
        <w:rPr>
          <w:sz w:val="20"/>
        </w:rPr>
        <w:t xml:space="preserve">se persone giuridiche: denominazione (ragione sociale della Ditta), domicilio fiscale e partita I.V.A. </w:t>
      </w:r>
    </w:p>
    <w:p w:rsidR="00F31713" w:rsidRPr="002A77A4" w:rsidRDefault="00F31713" w:rsidP="00F31713">
      <w:pPr>
        <w:autoSpaceDE w:val="0"/>
        <w:autoSpaceDN w:val="0"/>
        <w:adjustRightInd w:val="0"/>
        <w:ind w:firstLine="708"/>
        <w:jc w:val="both"/>
        <w:rPr>
          <w:szCs w:val="24"/>
        </w:rPr>
      </w:pPr>
      <w:r w:rsidRPr="002A77A4">
        <w:rPr>
          <w:szCs w:val="24"/>
        </w:rPr>
        <w:t>L’offerta è irrevocabile e nelle more dell’aggiudicazione si intende valida ed impegnativa per la ditta fino al 180° giorno successi</w:t>
      </w:r>
      <w:r>
        <w:rPr>
          <w:szCs w:val="24"/>
        </w:rPr>
        <w:t>vo a quello stabilito per la presentazione delle offerte</w:t>
      </w:r>
      <w:r w:rsidRPr="002A77A4">
        <w:rPr>
          <w:szCs w:val="24"/>
        </w:rPr>
        <w:t>.</w:t>
      </w:r>
    </w:p>
    <w:p w:rsidR="00F31713" w:rsidRPr="002A77A4" w:rsidRDefault="00F31713" w:rsidP="00F31713">
      <w:pPr>
        <w:autoSpaceDE w:val="0"/>
        <w:autoSpaceDN w:val="0"/>
        <w:adjustRightInd w:val="0"/>
        <w:ind w:firstLine="708"/>
        <w:jc w:val="both"/>
        <w:rPr>
          <w:szCs w:val="24"/>
        </w:rPr>
      </w:pPr>
      <w:r>
        <w:rPr>
          <w:szCs w:val="24"/>
        </w:rPr>
        <w:t>Il prezzo offerto</w:t>
      </w:r>
      <w:r w:rsidRPr="002A77A4">
        <w:rPr>
          <w:szCs w:val="24"/>
        </w:rPr>
        <w:t xml:space="preserve"> dovrà essere scritto in cifre e i</w:t>
      </w:r>
      <w:r>
        <w:rPr>
          <w:szCs w:val="24"/>
        </w:rPr>
        <w:t xml:space="preserve">n lettere </w:t>
      </w:r>
      <w:r w:rsidRPr="002A77A4">
        <w:rPr>
          <w:szCs w:val="24"/>
        </w:rPr>
        <w:t>, in caso di discordanza sarà ritenuto valido quello più favorevole per l’Amministrazione.</w:t>
      </w:r>
    </w:p>
    <w:p w:rsidR="00F31713" w:rsidRDefault="00F31713" w:rsidP="00F31713">
      <w:pPr>
        <w:autoSpaceDE w:val="0"/>
        <w:autoSpaceDN w:val="0"/>
        <w:adjustRightInd w:val="0"/>
        <w:ind w:firstLine="708"/>
        <w:jc w:val="both"/>
        <w:rPr>
          <w:szCs w:val="24"/>
        </w:rPr>
      </w:pPr>
      <w:r w:rsidRPr="00A758FE">
        <w:rPr>
          <w:b/>
          <w:szCs w:val="24"/>
        </w:rPr>
        <w:t>Non saranno ammesse offerte al rialzo r</w:t>
      </w:r>
      <w:r>
        <w:rPr>
          <w:b/>
          <w:szCs w:val="24"/>
        </w:rPr>
        <w:t>ispetto al prezzo a base d’asta</w:t>
      </w:r>
      <w:r w:rsidRPr="00A758FE">
        <w:rPr>
          <w:b/>
          <w:szCs w:val="24"/>
        </w:rPr>
        <w:t>, alternative, parziali e/o condizionate</w:t>
      </w:r>
      <w:r w:rsidRPr="002A77A4">
        <w:rPr>
          <w:szCs w:val="24"/>
        </w:rPr>
        <w:t>.</w:t>
      </w:r>
    </w:p>
    <w:p w:rsidR="00F31713" w:rsidRDefault="00F31713" w:rsidP="00F31713">
      <w:pPr>
        <w:pStyle w:val="Corpodeltesto"/>
        <w:jc w:val="both"/>
        <w:rPr>
          <w:szCs w:val="24"/>
        </w:rPr>
      </w:pPr>
      <w:r w:rsidRPr="008B3D2A">
        <w:rPr>
          <w:szCs w:val="24"/>
        </w:rPr>
        <w:t xml:space="preserve">      </w:t>
      </w:r>
      <w:r w:rsidRPr="00162880">
        <w:rPr>
          <w:szCs w:val="24"/>
        </w:rPr>
        <w:t>Il prezzo indicato nell’offerta dovrà rimanere fisso ed invariabile e sarà, inoltre, comprensivo di trasporto, imballaggio</w:t>
      </w:r>
      <w:r>
        <w:rPr>
          <w:szCs w:val="24"/>
        </w:rPr>
        <w:t>, consegna</w:t>
      </w:r>
      <w:r w:rsidRPr="00162880">
        <w:rPr>
          <w:szCs w:val="24"/>
        </w:rPr>
        <w:t xml:space="preserve"> presso </w:t>
      </w:r>
      <w:r>
        <w:rPr>
          <w:szCs w:val="24"/>
        </w:rPr>
        <w:t xml:space="preserve">l’Azienda Ospedaliera </w:t>
      </w:r>
      <w:r w:rsidRPr="00162880">
        <w:rPr>
          <w:szCs w:val="24"/>
        </w:rPr>
        <w:t>destinataria e di tutti gli oneri di natura fiscale esclusa l’I.V.A. che sarà</w:t>
      </w:r>
      <w:r>
        <w:rPr>
          <w:szCs w:val="24"/>
        </w:rPr>
        <w:t xml:space="preserve"> addebitata a norma di L</w:t>
      </w:r>
      <w:r w:rsidRPr="00162880">
        <w:rPr>
          <w:szCs w:val="24"/>
        </w:rPr>
        <w:t>egge.</w:t>
      </w:r>
    </w:p>
    <w:p w:rsidR="00F31713" w:rsidRPr="004375BF" w:rsidRDefault="00F31713" w:rsidP="00F31713">
      <w:pPr>
        <w:tabs>
          <w:tab w:val="left" w:pos="720"/>
        </w:tabs>
        <w:spacing w:line="276" w:lineRule="auto"/>
        <w:jc w:val="both"/>
        <w:rPr>
          <w:u w:val="single"/>
        </w:rPr>
      </w:pPr>
      <w:r>
        <w:rPr>
          <w:u w:val="single"/>
        </w:rPr>
        <w:t>L’offerta dovrà contenere tutti i dati economici di cui all’</w:t>
      </w:r>
      <w:r w:rsidRPr="004375BF">
        <w:rPr>
          <w:u w:val="single"/>
        </w:rPr>
        <w:t xml:space="preserve">allegato </w:t>
      </w:r>
      <w:r>
        <w:rPr>
          <w:u w:val="single"/>
        </w:rPr>
        <w:t>“</w:t>
      </w:r>
      <w:r w:rsidRPr="004375BF">
        <w:rPr>
          <w:u w:val="single"/>
        </w:rPr>
        <w:t>A</w:t>
      </w:r>
      <w:r>
        <w:rPr>
          <w:u w:val="single"/>
        </w:rPr>
        <w:t xml:space="preserve">” (modello di offerta) </w:t>
      </w:r>
      <w:proofErr w:type="spellStart"/>
      <w:r>
        <w:rPr>
          <w:u w:val="single"/>
        </w:rPr>
        <w:t>nonchè</w:t>
      </w:r>
      <w:proofErr w:type="spellEnd"/>
      <w:r w:rsidRPr="004375BF">
        <w:rPr>
          <w:u w:val="single"/>
        </w:rPr>
        <w:t xml:space="preserve"> la seguente dichiarazione:</w:t>
      </w:r>
    </w:p>
    <w:p w:rsidR="00F31713" w:rsidRPr="0078052A" w:rsidRDefault="00F31713" w:rsidP="00F31713">
      <w:pPr>
        <w:numPr>
          <w:ilvl w:val="0"/>
          <w:numId w:val="19"/>
        </w:numPr>
        <w:suppressAutoHyphens/>
        <w:jc w:val="both"/>
      </w:pPr>
      <w:r w:rsidRPr="0078052A">
        <w:lastRenderedPageBreak/>
        <w:t>che il ribasso offerto  è comprensivo di</w:t>
      </w:r>
      <w:r>
        <w:t xml:space="preserve"> ogni onere relativo alla fornitura, </w:t>
      </w:r>
      <w:r w:rsidRPr="0078052A">
        <w:t>ed alle condizioni, nessuna esclusa,  previste dalla lettera d’invito, che si intendono pienamente ed inte</w:t>
      </w:r>
      <w:r>
        <w:t>gralmente accettate dalla Ditta</w:t>
      </w:r>
      <w:r w:rsidRPr="0078052A">
        <w:t xml:space="preserve">; </w:t>
      </w:r>
    </w:p>
    <w:p w:rsidR="00F31713" w:rsidRPr="0078052A" w:rsidRDefault="00F31713" w:rsidP="00F31713">
      <w:pPr>
        <w:numPr>
          <w:ilvl w:val="0"/>
          <w:numId w:val="19"/>
        </w:numPr>
        <w:suppressAutoHyphens/>
        <w:jc w:val="both"/>
      </w:pPr>
      <w:r w:rsidRPr="0078052A">
        <w:t xml:space="preserve">che la presente offerta economica è giudicata remunerativa ed irrevocabile ed impegnativa sino al 180° giorno successivo al termine ultimo per la presentazione della stessa; </w:t>
      </w:r>
    </w:p>
    <w:p w:rsidR="00F31713" w:rsidRDefault="00F31713" w:rsidP="00F31713">
      <w:pPr>
        <w:numPr>
          <w:ilvl w:val="0"/>
          <w:numId w:val="19"/>
        </w:numPr>
        <w:suppressAutoHyphens/>
        <w:jc w:val="both"/>
      </w:pPr>
      <w:r w:rsidRPr="0078052A">
        <w:t>di accettare espressamente ed irrevocabilmente, in ipotesi di controversia, la competenza territorial</w:t>
      </w:r>
      <w:r>
        <w:t>e esclusiva del Foro di Palermo;</w:t>
      </w:r>
    </w:p>
    <w:p w:rsidR="00F31713" w:rsidRPr="0078052A" w:rsidRDefault="00F31713" w:rsidP="00F31713">
      <w:pPr>
        <w:numPr>
          <w:ilvl w:val="0"/>
          <w:numId w:val="19"/>
        </w:numPr>
        <w:suppressAutoHyphens/>
        <w:jc w:val="both"/>
      </w:pPr>
      <w:r>
        <w:t>all’offerta dovrà essere allegata, altresì, copia del documento di riconoscimento del Sottoscrittore in corso di validità.</w:t>
      </w:r>
    </w:p>
    <w:p w:rsidR="00F31713" w:rsidRPr="00824F66" w:rsidRDefault="00F31713" w:rsidP="00F31713">
      <w:pPr>
        <w:ind w:firstLine="284"/>
        <w:jc w:val="both"/>
        <w:rPr>
          <w:b/>
          <w:szCs w:val="24"/>
        </w:rPr>
      </w:pPr>
      <w:r w:rsidRPr="00824F66">
        <w:rPr>
          <w:b/>
          <w:szCs w:val="24"/>
        </w:rPr>
        <w:t>All’Impresa aggiudicataria verranno corrisposti i prezzi unitari indicati in sede di gara per ogni singolo prodotto della fornitura aggiudicata.</w:t>
      </w:r>
    </w:p>
    <w:p w:rsidR="00F31713" w:rsidRPr="00824F66" w:rsidRDefault="00F31713" w:rsidP="00F31713">
      <w:pPr>
        <w:ind w:firstLine="284"/>
        <w:jc w:val="both"/>
        <w:rPr>
          <w:b/>
          <w:szCs w:val="24"/>
        </w:rPr>
      </w:pPr>
    </w:p>
    <w:p w:rsidR="006E5FB7" w:rsidRPr="003217F2" w:rsidRDefault="00B96EF5" w:rsidP="00E16C6E">
      <w:pPr>
        <w:ind w:firstLine="284"/>
        <w:jc w:val="both"/>
        <w:rPr>
          <w:szCs w:val="24"/>
        </w:rPr>
      </w:pPr>
      <w:r w:rsidRPr="00DF3E8D">
        <w:rPr>
          <w:szCs w:val="24"/>
        </w:rPr>
        <w:t xml:space="preserve">L’importo della fattura viene pagato tramite </w:t>
      </w:r>
      <w:smartTag w:uri="urn:schemas-microsoft-com:office:smarttags" w:element="PersonName">
        <w:smartTagPr>
          <w:attr w:name="ProductID" w:val="la Tesoreria"/>
        </w:smartTagPr>
        <w:r w:rsidRPr="00DF3E8D">
          <w:rPr>
            <w:szCs w:val="24"/>
          </w:rPr>
          <w:t>la Tesoreria</w:t>
        </w:r>
      </w:smartTag>
      <w:r w:rsidRPr="00DF3E8D">
        <w:rPr>
          <w:szCs w:val="24"/>
        </w:rPr>
        <w:t xml:space="preserve"> dell'Azienda</w:t>
      </w:r>
      <w:r w:rsidR="00C5074F" w:rsidRPr="00C5074F">
        <w:rPr>
          <w:szCs w:val="24"/>
        </w:rPr>
        <w:t xml:space="preserve"> </w:t>
      </w:r>
      <w:r w:rsidR="00C5074F">
        <w:rPr>
          <w:szCs w:val="24"/>
        </w:rPr>
        <w:t>Ospedaliera</w:t>
      </w:r>
      <w:r w:rsidRPr="00DF3E8D">
        <w:rPr>
          <w:szCs w:val="24"/>
        </w:rPr>
        <w:t xml:space="preserve">, </w:t>
      </w:r>
      <w:r>
        <w:rPr>
          <w:szCs w:val="24"/>
        </w:rPr>
        <w:t>a</w:t>
      </w:r>
      <w:r w:rsidRPr="00FF10D7">
        <w:rPr>
          <w:color w:val="000000"/>
          <w:szCs w:val="24"/>
        </w:rPr>
        <w:t xml:space="preserve">i sensi del </w:t>
      </w:r>
      <w:proofErr w:type="spellStart"/>
      <w:r w:rsidRPr="00FF10D7">
        <w:rPr>
          <w:color w:val="000000"/>
          <w:szCs w:val="24"/>
        </w:rPr>
        <w:t>D.Lgs.</w:t>
      </w:r>
      <w:proofErr w:type="spellEnd"/>
      <w:r w:rsidRPr="00FF10D7">
        <w:rPr>
          <w:color w:val="000000"/>
          <w:szCs w:val="24"/>
        </w:rPr>
        <w:t xml:space="preserve"> n. 231/2002 è da considerarsi “corretta prassi commerciale” nel settore, ai sensi dell’Art. 7 del citato </w:t>
      </w:r>
      <w:proofErr w:type="spellStart"/>
      <w:r w:rsidRPr="00FF10D7">
        <w:rPr>
          <w:color w:val="000000"/>
          <w:szCs w:val="24"/>
        </w:rPr>
        <w:t>D.Lgs.</w:t>
      </w:r>
      <w:proofErr w:type="spellEnd"/>
      <w:r w:rsidRPr="00FF10D7">
        <w:rPr>
          <w:color w:val="000000"/>
          <w:szCs w:val="24"/>
        </w:rPr>
        <w:t xml:space="preserve"> n. 231/2002, i pagamenti per le forniture effettuate verranno eseguiti a </w:t>
      </w:r>
      <w:r w:rsidR="00367E23">
        <w:rPr>
          <w:color w:val="000000"/>
          <w:szCs w:val="24"/>
        </w:rPr>
        <w:t>6</w:t>
      </w:r>
      <w:r w:rsidR="0094209D">
        <w:rPr>
          <w:color w:val="000000"/>
          <w:szCs w:val="24"/>
        </w:rPr>
        <w:t>0</w:t>
      </w:r>
      <w:r w:rsidRPr="00FF10D7">
        <w:rPr>
          <w:color w:val="000000"/>
          <w:szCs w:val="24"/>
        </w:rPr>
        <w:t xml:space="preserve"> (</w:t>
      </w:r>
      <w:r w:rsidR="00A96056">
        <w:rPr>
          <w:color w:val="000000"/>
          <w:szCs w:val="24"/>
        </w:rPr>
        <w:t>sessanta</w:t>
      </w:r>
      <w:r w:rsidRPr="00FF10D7">
        <w:rPr>
          <w:color w:val="000000"/>
          <w:szCs w:val="24"/>
        </w:rPr>
        <w:t>) giorni dalla data di ricevimento della fattura</w:t>
      </w:r>
      <w:r w:rsidRPr="00004A52">
        <w:rPr>
          <w:szCs w:val="24"/>
        </w:rPr>
        <w:t xml:space="preserve"> </w:t>
      </w:r>
      <w:r w:rsidRPr="00C3219F">
        <w:rPr>
          <w:szCs w:val="24"/>
        </w:rPr>
        <w:t xml:space="preserve">a </w:t>
      </w:r>
      <w:r>
        <w:rPr>
          <w:szCs w:val="24"/>
        </w:rPr>
        <w:t xml:space="preserve">fornitura </w:t>
      </w:r>
      <w:r w:rsidRPr="00C3219F">
        <w:rPr>
          <w:szCs w:val="24"/>
        </w:rPr>
        <w:t>regolarmente eseguit</w:t>
      </w:r>
      <w:r>
        <w:rPr>
          <w:szCs w:val="24"/>
        </w:rPr>
        <w:t>a</w:t>
      </w:r>
      <w:r w:rsidRPr="00C3219F">
        <w:rPr>
          <w:szCs w:val="24"/>
        </w:rPr>
        <w:t xml:space="preserve"> ed a controllo avvenuto</w:t>
      </w:r>
      <w:r>
        <w:rPr>
          <w:szCs w:val="24"/>
        </w:rPr>
        <w:t>.</w:t>
      </w:r>
    </w:p>
    <w:p w:rsidR="00B96EF5" w:rsidRDefault="00B96EF5" w:rsidP="00E16C6E">
      <w:pPr>
        <w:ind w:firstLine="284"/>
        <w:jc w:val="both"/>
        <w:rPr>
          <w:szCs w:val="24"/>
        </w:rPr>
      </w:pPr>
      <w:r w:rsidRPr="00C3219F">
        <w:rPr>
          <w:szCs w:val="24"/>
        </w:rPr>
        <w:t xml:space="preserve">Tale termine resta interrotto qualora l’Azienda </w:t>
      </w:r>
      <w:r w:rsidR="007B2EB3">
        <w:rPr>
          <w:szCs w:val="24"/>
        </w:rPr>
        <w:t>Ospedaliera</w:t>
      </w:r>
      <w:r w:rsidR="007B2EB3" w:rsidRPr="00C3219F">
        <w:rPr>
          <w:szCs w:val="24"/>
        </w:rPr>
        <w:t xml:space="preserve"> </w:t>
      </w:r>
      <w:r w:rsidRPr="00C3219F">
        <w:rPr>
          <w:szCs w:val="24"/>
        </w:rPr>
        <w:t>chieda chiarimenti.</w:t>
      </w:r>
    </w:p>
    <w:p w:rsidR="00B96EF5" w:rsidRDefault="00B96EF5" w:rsidP="00E16C6E">
      <w:pPr>
        <w:ind w:firstLine="284"/>
        <w:jc w:val="both"/>
        <w:rPr>
          <w:color w:val="000000"/>
          <w:szCs w:val="24"/>
        </w:rPr>
      </w:pPr>
      <w:r w:rsidRPr="00FF10D7">
        <w:rPr>
          <w:color w:val="000000"/>
          <w:szCs w:val="24"/>
        </w:rPr>
        <w:t>Si intendono pervenute il 15 del mese, tutte le fatture registrate tra il 1° e il 15° giorno del mese stesso; il 30 del mese tutte le fatture registrate tra il 16° e l’ultimo giorno del mese stesso.</w:t>
      </w:r>
    </w:p>
    <w:p w:rsidR="00B96EF5" w:rsidRDefault="00B96EF5" w:rsidP="00E16C6E">
      <w:pPr>
        <w:ind w:firstLine="284"/>
        <w:jc w:val="both"/>
        <w:rPr>
          <w:szCs w:val="24"/>
        </w:rPr>
      </w:pPr>
      <w:r>
        <w:rPr>
          <w:szCs w:val="24"/>
        </w:rPr>
        <w:t xml:space="preserve">Si </w:t>
      </w:r>
      <w:r w:rsidRPr="00456DFA">
        <w:rPr>
          <w:szCs w:val="24"/>
        </w:rPr>
        <w:t>comunica che le contestazioni formalizzate inibiscono, fino a completa defini</w:t>
      </w:r>
      <w:r w:rsidRPr="00456DFA">
        <w:rPr>
          <w:szCs w:val="24"/>
        </w:rPr>
        <w:softHyphen/>
        <w:t>zione, il diritto al pagamento delle relative fatture.</w:t>
      </w:r>
    </w:p>
    <w:p w:rsidR="003217F2" w:rsidRDefault="003217F2" w:rsidP="00E16C6E">
      <w:pPr>
        <w:ind w:firstLine="284"/>
        <w:jc w:val="both"/>
        <w:rPr>
          <w:b/>
          <w:szCs w:val="24"/>
        </w:rPr>
      </w:pPr>
      <w:r w:rsidRPr="006E5FB7">
        <w:rPr>
          <w:b/>
          <w:szCs w:val="24"/>
        </w:rPr>
        <w:t xml:space="preserve">L’impresa </w:t>
      </w:r>
      <w:r>
        <w:rPr>
          <w:b/>
          <w:szCs w:val="24"/>
        </w:rPr>
        <w:t xml:space="preserve">aggiudicataria </w:t>
      </w:r>
      <w:r w:rsidR="009D18D7">
        <w:rPr>
          <w:b/>
          <w:szCs w:val="24"/>
        </w:rPr>
        <w:t>dovrà indicare un conto corrente unico sul quale fare confluire tutte le somme relative all’Appalto e gli estremi identificativi delle persone autorizzate ad operare su quel conto,</w:t>
      </w:r>
      <w:r w:rsidR="001B77C9">
        <w:rPr>
          <w:b/>
          <w:szCs w:val="24"/>
        </w:rPr>
        <w:t xml:space="preserve"> ai sensi della Legge 136/1</w:t>
      </w:r>
      <w:r w:rsidR="00DD5B12">
        <w:rPr>
          <w:b/>
          <w:szCs w:val="24"/>
        </w:rPr>
        <w:t xml:space="preserve">0 </w:t>
      </w:r>
    </w:p>
    <w:p w:rsidR="006C48AC" w:rsidRPr="00456DFA" w:rsidRDefault="006C48AC" w:rsidP="00E16C6E">
      <w:pPr>
        <w:ind w:firstLine="284"/>
        <w:jc w:val="both"/>
        <w:rPr>
          <w:szCs w:val="24"/>
        </w:rPr>
      </w:pPr>
    </w:p>
    <w:p w:rsidR="00B96EF5" w:rsidRPr="00DF3E8D" w:rsidRDefault="00B96EF5" w:rsidP="00E16C6E">
      <w:pPr>
        <w:numPr>
          <w:ilvl w:val="12"/>
          <w:numId w:val="0"/>
        </w:numPr>
        <w:ind w:firstLine="284"/>
        <w:jc w:val="both"/>
        <w:rPr>
          <w:szCs w:val="24"/>
        </w:rPr>
      </w:pPr>
      <w:r w:rsidRPr="00DF3E8D">
        <w:rPr>
          <w:szCs w:val="24"/>
        </w:rPr>
        <w:t>Le fatture relative alla fornitura dovranno essere intestate a:</w:t>
      </w:r>
    </w:p>
    <w:p w:rsidR="00B96EF5" w:rsidRPr="00DF3E8D" w:rsidRDefault="0021065B" w:rsidP="00E16C6E">
      <w:pPr>
        <w:numPr>
          <w:ilvl w:val="12"/>
          <w:numId w:val="0"/>
        </w:numPr>
        <w:ind w:firstLine="284"/>
        <w:jc w:val="both"/>
        <w:rPr>
          <w:szCs w:val="24"/>
        </w:rPr>
      </w:pPr>
      <w:r>
        <w:rPr>
          <w:szCs w:val="24"/>
        </w:rPr>
        <w:t>AZIENDA OSPEDALIERA “</w:t>
      </w:r>
      <w:r w:rsidR="00493CCC">
        <w:rPr>
          <w:szCs w:val="24"/>
        </w:rPr>
        <w:t>OSPEDALI RI</w:t>
      </w:r>
      <w:r w:rsidR="00A807FF">
        <w:rPr>
          <w:szCs w:val="24"/>
        </w:rPr>
        <w:t>UNITI VILLA SOFIA-</w:t>
      </w:r>
      <w:r w:rsidR="00493CCC">
        <w:rPr>
          <w:szCs w:val="24"/>
        </w:rPr>
        <w:t>CERVELLO</w:t>
      </w:r>
      <w:r w:rsidR="00FC4EAF">
        <w:rPr>
          <w:szCs w:val="24"/>
        </w:rPr>
        <w:t>”</w:t>
      </w:r>
      <w:r w:rsidR="00493CCC">
        <w:rPr>
          <w:szCs w:val="24"/>
        </w:rPr>
        <w:t xml:space="preserve"> – PALERMO – Viale Strasburgo n. 233</w:t>
      </w:r>
      <w:r w:rsidR="00B96EF5" w:rsidRPr="00DF3E8D">
        <w:rPr>
          <w:szCs w:val="24"/>
        </w:rPr>
        <w:t xml:space="preserve">  – 90146 PALERMO.</w:t>
      </w:r>
    </w:p>
    <w:p w:rsidR="00B96EF5" w:rsidRPr="00DF3E8D" w:rsidRDefault="00B96EF5" w:rsidP="00E16C6E">
      <w:pPr>
        <w:numPr>
          <w:ilvl w:val="12"/>
          <w:numId w:val="0"/>
        </w:numPr>
        <w:ind w:firstLine="284"/>
        <w:jc w:val="both"/>
        <w:rPr>
          <w:szCs w:val="24"/>
        </w:rPr>
      </w:pPr>
      <w:r w:rsidRPr="00DF3E8D">
        <w:rPr>
          <w:szCs w:val="24"/>
        </w:rPr>
        <w:t>La fattura, per la liquidabilità, oltre a contenere oltre i dati obbligatori per legge ed  essere conforme a quanto pr</w:t>
      </w:r>
      <w:r w:rsidR="00294EC0">
        <w:rPr>
          <w:szCs w:val="24"/>
        </w:rPr>
        <w:t xml:space="preserve">evisto nell’ordine d’acquisto, </w:t>
      </w:r>
      <w:r w:rsidRPr="00DF3E8D">
        <w:rPr>
          <w:szCs w:val="24"/>
        </w:rPr>
        <w:t>deve contenere le seguenti indicazioni:</w:t>
      </w:r>
    </w:p>
    <w:p w:rsidR="00B96EF5" w:rsidRPr="00DF3E8D" w:rsidRDefault="00B96EF5" w:rsidP="00E16C6E">
      <w:pPr>
        <w:widowControl w:val="0"/>
        <w:numPr>
          <w:ilvl w:val="0"/>
          <w:numId w:val="3"/>
        </w:numPr>
        <w:autoSpaceDE w:val="0"/>
        <w:autoSpaceDN w:val="0"/>
        <w:jc w:val="both"/>
        <w:rPr>
          <w:szCs w:val="24"/>
        </w:rPr>
      </w:pPr>
      <w:r w:rsidRPr="00DF3E8D">
        <w:rPr>
          <w:szCs w:val="24"/>
        </w:rPr>
        <w:t>riportare il numero d’ordine;</w:t>
      </w:r>
    </w:p>
    <w:p w:rsidR="00B96EF5" w:rsidRPr="00DF3E8D" w:rsidRDefault="00B96EF5" w:rsidP="00E16C6E">
      <w:pPr>
        <w:widowControl w:val="0"/>
        <w:numPr>
          <w:ilvl w:val="0"/>
          <w:numId w:val="3"/>
        </w:numPr>
        <w:autoSpaceDE w:val="0"/>
        <w:autoSpaceDN w:val="0"/>
        <w:jc w:val="both"/>
        <w:rPr>
          <w:szCs w:val="24"/>
        </w:rPr>
      </w:pPr>
      <w:r w:rsidRPr="00DF3E8D">
        <w:rPr>
          <w:szCs w:val="24"/>
        </w:rPr>
        <w:t>essere corredata da copia dell’ordine e copia fotostatica del documento di trasporto e altro documento equipollente;</w:t>
      </w:r>
    </w:p>
    <w:p w:rsidR="00B96EF5" w:rsidRDefault="00B96EF5" w:rsidP="00E16C6E">
      <w:pPr>
        <w:widowControl w:val="0"/>
        <w:numPr>
          <w:ilvl w:val="0"/>
          <w:numId w:val="3"/>
        </w:numPr>
        <w:autoSpaceDE w:val="0"/>
        <w:autoSpaceDN w:val="0"/>
        <w:jc w:val="both"/>
        <w:rPr>
          <w:szCs w:val="24"/>
        </w:rPr>
      </w:pPr>
      <w:r w:rsidRPr="00DF3E8D">
        <w:rPr>
          <w:szCs w:val="24"/>
        </w:rPr>
        <w:t>riportare il numero di conto economico e quello del centro di costo indicato sull’ordine.</w:t>
      </w:r>
    </w:p>
    <w:p w:rsidR="0047648F" w:rsidRPr="00DF3E8D" w:rsidRDefault="0047648F" w:rsidP="00E16C6E">
      <w:pPr>
        <w:widowControl w:val="0"/>
        <w:numPr>
          <w:ilvl w:val="0"/>
          <w:numId w:val="3"/>
        </w:numPr>
        <w:autoSpaceDE w:val="0"/>
        <w:autoSpaceDN w:val="0"/>
        <w:jc w:val="both"/>
        <w:rPr>
          <w:szCs w:val="24"/>
        </w:rPr>
      </w:pPr>
      <w:r>
        <w:rPr>
          <w:szCs w:val="24"/>
        </w:rPr>
        <w:t>Codice CIG;</w:t>
      </w:r>
    </w:p>
    <w:p w:rsidR="00B96EF5" w:rsidRPr="00DF3E8D" w:rsidRDefault="00B96EF5" w:rsidP="00E16C6E">
      <w:pPr>
        <w:numPr>
          <w:ilvl w:val="12"/>
          <w:numId w:val="0"/>
        </w:numPr>
        <w:ind w:firstLine="284"/>
        <w:jc w:val="both"/>
        <w:rPr>
          <w:szCs w:val="24"/>
        </w:rPr>
      </w:pPr>
      <w:r w:rsidRPr="00DF3E8D">
        <w:rPr>
          <w:szCs w:val="24"/>
        </w:rPr>
        <w:t xml:space="preserve">La data di arrivo della fattura é attestata dal timbro apposto dal Protocollo dell’Azienda Ospedaliera. Il pagamento delle fatture non contestate libera l'Azienda </w:t>
      </w:r>
      <w:r w:rsidR="00557325">
        <w:rPr>
          <w:szCs w:val="24"/>
        </w:rPr>
        <w:t>Ospedaliera</w:t>
      </w:r>
      <w:r w:rsidR="00557325" w:rsidRPr="00DF3E8D">
        <w:rPr>
          <w:szCs w:val="24"/>
        </w:rPr>
        <w:t xml:space="preserve"> </w:t>
      </w:r>
      <w:r w:rsidRPr="00DF3E8D">
        <w:rPr>
          <w:szCs w:val="24"/>
        </w:rPr>
        <w:t xml:space="preserve">da qualsiasi rivendicazione economica da parte dell'aggiudicatario. </w:t>
      </w:r>
    </w:p>
    <w:p w:rsidR="00B96EF5" w:rsidRPr="00DF3E8D" w:rsidRDefault="00B96EF5" w:rsidP="00E16C6E">
      <w:pPr>
        <w:numPr>
          <w:ilvl w:val="12"/>
          <w:numId w:val="0"/>
        </w:numPr>
        <w:ind w:firstLine="284"/>
        <w:jc w:val="both"/>
        <w:rPr>
          <w:szCs w:val="24"/>
        </w:rPr>
      </w:pPr>
      <w:r w:rsidRPr="00DF3E8D">
        <w:rPr>
          <w:szCs w:val="24"/>
        </w:rPr>
        <w:t>Il pagamento sarà effettuato:</w:t>
      </w:r>
    </w:p>
    <w:p w:rsidR="00B96EF5" w:rsidRPr="00DF3E8D" w:rsidRDefault="00B96EF5" w:rsidP="00E16C6E">
      <w:pPr>
        <w:widowControl w:val="0"/>
        <w:numPr>
          <w:ilvl w:val="0"/>
          <w:numId w:val="2"/>
        </w:numPr>
        <w:tabs>
          <w:tab w:val="left" w:pos="360"/>
        </w:tabs>
        <w:autoSpaceDE w:val="0"/>
        <w:autoSpaceDN w:val="0"/>
        <w:jc w:val="both"/>
        <w:rPr>
          <w:szCs w:val="24"/>
        </w:rPr>
      </w:pPr>
      <w:r w:rsidRPr="00DF3E8D">
        <w:rPr>
          <w:szCs w:val="24"/>
        </w:rPr>
        <w:t>con versamento su c/c postale o bancario;</w:t>
      </w:r>
    </w:p>
    <w:p w:rsidR="00B96EF5" w:rsidRPr="00DF3E8D" w:rsidRDefault="00B96EF5" w:rsidP="00E16C6E">
      <w:pPr>
        <w:widowControl w:val="0"/>
        <w:numPr>
          <w:ilvl w:val="0"/>
          <w:numId w:val="2"/>
        </w:numPr>
        <w:tabs>
          <w:tab w:val="left" w:pos="360"/>
        </w:tabs>
        <w:autoSpaceDE w:val="0"/>
        <w:autoSpaceDN w:val="0"/>
        <w:jc w:val="both"/>
        <w:rPr>
          <w:szCs w:val="24"/>
        </w:rPr>
      </w:pPr>
      <w:r w:rsidRPr="00DF3E8D">
        <w:rPr>
          <w:szCs w:val="24"/>
        </w:rPr>
        <w:t>con mandato di riscossione nominativo.</w:t>
      </w:r>
    </w:p>
    <w:p w:rsidR="00B96EF5" w:rsidRDefault="00B96EF5" w:rsidP="00E16C6E">
      <w:pPr>
        <w:ind w:firstLine="284"/>
        <w:jc w:val="both"/>
        <w:rPr>
          <w:szCs w:val="24"/>
        </w:rPr>
      </w:pPr>
      <w:r w:rsidRPr="00DF3E8D">
        <w:rPr>
          <w:szCs w:val="24"/>
        </w:rPr>
        <w:t>L’Impresa aggiudicataria dovrà comunicare (in occasione dell'invio della fattura) la modalità di pagamento prescelta con lettera a firma del legale rappresentante.</w:t>
      </w:r>
    </w:p>
    <w:p w:rsidR="006C48AC" w:rsidRDefault="006C48AC" w:rsidP="00E16C6E">
      <w:pPr>
        <w:ind w:firstLine="284"/>
        <w:jc w:val="both"/>
        <w:rPr>
          <w:szCs w:val="24"/>
        </w:rPr>
      </w:pPr>
    </w:p>
    <w:p w:rsidR="0014746D" w:rsidRPr="00DF3E8D" w:rsidRDefault="0014746D" w:rsidP="00E16C6E">
      <w:pPr>
        <w:ind w:firstLine="284"/>
        <w:jc w:val="both"/>
        <w:rPr>
          <w:szCs w:val="24"/>
        </w:rPr>
      </w:pPr>
      <w:r w:rsidRPr="005005A2">
        <w:rPr>
          <w:szCs w:val="24"/>
        </w:rPr>
        <w:t xml:space="preserve">Il </w:t>
      </w:r>
      <w:proofErr w:type="spellStart"/>
      <w:r w:rsidRPr="005005A2">
        <w:rPr>
          <w:szCs w:val="24"/>
        </w:rPr>
        <w:t>R.U.P.</w:t>
      </w:r>
      <w:proofErr w:type="spellEnd"/>
      <w:r w:rsidRPr="005005A2">
        <w:rPr>
          <w:szCs w:val="24"/>
        </w:rPr>
        <w:t xml:space="preserve"> (Responsabile Unico del Procedimento) della presente procedura è la Dott.ssa </w:t>
      </w:r>
      <w:proofErr w:type="spellStart"/>
      <w:r w:rsidRPr="005005A2">
        <w:rPr>
          <w:szCs w:val="24"/>
        </w:rPr>
        <w:t>Antonina</w:t>
      </w:r>
      <w:proofErr w:type="spellEnd"/>
      <w:r w:rsidRPr="005005A2">
        <w:rPr>
          <w:szCs w:val="24"/>
        </w:rPr>
        <w:t xml:space="preserve"> Lupo</w:t>
      </w:r>
      <w:r>
        <w:rPr>
          <w:szCs w:val="24"/>
        </w:rPr>
        <w:t>.</w:t>
      </w:r>
    </w:p>
    <w:p w:rsidR="00B96EF5" w:rsidRDefault="00B96EF5" w:rsidP="00E16C6E">
      <w:pPr>
        <w:ind w:firstLine="284"/>
        <w:jc w:val="both"/>
        <w:rPr>
          <w:szCs w:val="24"/>
        </w:rPr>
      </w:pPr>
      <w:r w:rsidRPr="00DF3E8D">
        <w:rPr>
          <w:szCs w:val="24"/>
        </w:rPr>
        <w:t>Il presente invito non costituisce impegno per questa Azienda</w:t>
      </w:r>
      <w:r w:rsidR="00704439" w:rsidRPr="00704439">
        <w:rPr>
          <w:szCs w:val="24"/>
        </w:rPr>
        <w:t xml:space="preserve"> </w:t>
      </w:r>
      <w:r w:rsidR="00704439">
        <w:rPr>
          <w:szCs w:val="24"/>
        </w:rPr>
        <w:t>Ospedaliera</w:t>
      </w:r>
      <w:r w:rsidRPr="00DF3E8D">
        <w:rPr>
          <w:szCs w:val="24"/>
        </w:rPr>
        <w:t>.</w:t>
      </w:r>
    </w:p>
    <w:p w:rsidR="005005A2" w:rsidRDefault="005005A2" w:rsidP="00E16C6E">
      <w:pPr>
        <w:ind w:firstLine="284"/>
        <w:jc w:val="both"/>
        <w:rPr>
          <w:szCs w:val="24"/>
        </w:rPr>
      </w:pPr>
    </w:p>
    <w:p w:rsidR="00DE329A" w:rsidRDefault="00B96EF5" w:rsidP="00E16C6E">
      <w:pPr>
        <w:ind w:firstLine="284"/>
        <w:jc w:val="both"/>
        <w:rPr>
          <w:szCs w:val="24"/>
        </w:rPr>
      </w:pPr>
      <w:r w:rsidRPr="00DF3E8D">
        <w:rPr>
          <w:szCs w:val="24"/>
        </w:rPr>
        <w:t xml:space="preserve">Per eventuali </w:t>
      </w:r>
      <w:r w:rsidR="00A173EF">
        <w:rPr>
          <w:szCs w:val="24"/>
        </w:rPr>
        <w:t>chiarimenti codesta spettabile D</w:t>
      </w:r>
      <w:r w:rsidRPr="00DF3E8D">
        <w:rPr>
          <w:szCs w:val="24"/>
        </w:rPr>
        <w:t xml:space="preserve">itta potrà rivolgersi </w:t>
      </w:r>
      <w:r w:rsidR="00493CCC">
        <w:rPr>
          <w:szCs w:val="24"/>
        </w:rPr>
        <w:t>al</w:t>
      </w:r>
      <w:r w:rsidR="00277396">
        <w:rPr>
          <w:szCs w:val="24"/>
        </w:rPr>
        <w:t>l’</w:t>
      </w:r>
      <w:r w:rsidR="003F6E4F">
        <w:rPr>
          <w:szCs w:val="24"/>
        </w:rPr>
        <w:t>U.O.C. Approvvigionamenti</w:t>
      </w:r>
      <w:r w:rsidR="00FA2443">
        <w:rPr>
          <w:szCs w:val="24"/>
        </w:rPr>
        <w:t xml:space="preserve"> </w:t>
      </w:r>
      <w:r w:rsidRPr="00DF3E8D">
        <w:rPr>
          <w:szCs w:val="24"/>
        </w:rPr>
        <w:t xml:space="preserve">dell’Azienda Ospedaliera </w:t>
      </w:r>
      <w:r w:rsidR="00D15F37">
        <w:rPr>
          <w:szCs w:val="24"/>
        </w:rPr>
        <w:t xml:space="preserve">“Ospedali Riuniti Villa </w:t>
      </w:r>
      <w:proofErr w:type="spellStart"/>
      <w:r w:rsidR="00D15F37">
        <w:rPr>
          <w:szCs w:val="24"/>
        </w:rPr>
        <w:t>Sofia-</w:t>
      </w:r>
      <w:r w:rsidR="00474ADC">
        <w:rPr>
          <w:szCs w:val="24"/>
        </w:rPr>
        <w:t>Cervello</w:t>
      </w:r>
      <w:proofErr w:type="spellEnd"/>
      <w:r w:rsidR="00A43235">
        <w:rPr>
          <w:szCs w:val="24"/>
        </w:rPr>
        <w:t>”</w:t>
      </w:r>
      <w:r w:rsidR="00A931D5">
        <w:rPr>
          <w:szCs w:val="24"/>
        </w:rPr>
        <w:t xml:space="preserve"> di Palermo</w:t>
      </w:r>
      <w:r w:rsidR="00A43235">
        <w:rPr>
          <w:szCs w:val="24"/>
        </w:rPr>
        <w:t xml:space="preserve"> </w:t>
      </w:r>
      <w:r w:rsidR="00875B15">
        <w:rPr>
          <w:szCs w:val="24"/>
        </w:rPr>
        <w:t>(Geometra Antonio Campagna</w:t>
      </w:r>
      <w:r w:rsidR="007E78FE">
        <w:rPr>
          <w:szCs w:val="24"/>
        </w:rPr>
        <w:t xml:space="preserve"> </w:t>
      </w:r>
      <w:r w:rsidR="0066425C">
        <w:rPr>
          <w:szCs w:val="24"/>
        </w:rPr>
        <w:t xml:space="preserve"> tel. 091</w:t>
      </w:r>
      <w:r w:rsidR="009D18D7">
        <w:rPr>
          <w:szCs w:val="24"/>
        </w:rPr>
        <w:t>/</w:t>
      </w:r>
      <w:r w:rsidR="00B17277">
        <w:rPr>
          <w:szCs w:val="24"/>
        </w:rPr>
        <w:t>7808231</w:t>
      </w:r>
      <w:r w:rsidR="00154A5D">
        <w:rPr>
          <w:szCs w:val="24"/>
        </w:rPr>
        <w:t>).</w:t>
      </w:r>
    </w:p>
    <w:p w:rsidR="00536622" w:rsidRDefault="00536622" w:rsidP="00E16C6E">
      <w:pPr>
        <w:ind w:firstLine="284"/>
        <w:jc w:val="both"/>
        <w:rPr>
          <w:szCs w:val="24"/>
        </w:rPr>
      </w:pPr>
    </w:p>
    <w:p w:rsidR="005B188D" w:rsidRDefault="005B188D" w:rsidP="00B96EF5">
      <w:pPr>
        <w:ind w:left="5664" w:firstLine="36"/>
        <w:jc w:val="center"/>
      </w:pPr>
    </w:p>
    <w:p w:rsidR="00B96EF5" w:rsidRDefault="00C55494" w:rsidP="00B96EF5">
      <w:pPr>
        <w:ind w:left="5664" w:firstLine="36"/>
        <w:jc w:val="center"/>
      </w:pPr>
      <w:r>
        <w:t>IL RESPONSABILE</w:t>
      </w:r>
      <w:r w:rsidR="002B790A">
        <w:t xml:space="preserve"> </w:t>
      </w:r>
      <w:r w:rsidR="0014746D">
        <w:t>U.O.C. APPROVVIGIONAMENTI</w:t>
      </w:r>
    </w:p>
    <w:p w:rsidR="005005A2" w:rsidRDefault="00B96EF5" w:rsidP="00F70B19">
      <w:pPr>
        <w:jc w:val="center"/>
        <w:rPr>
          <w:b/>
          <w:szCs w:val="24"/>
        </w:rPr>
      </w:pPr>
      <w:r>
        <w:t xml:space="preserve">                                                    </w:t>
      </w:r>
      <w:r w:rsidR="00A50BC3">
        <w:t xml:space="preserve">                           </w:t>
      </w:r>
      <w:r>
        <w:t xml:space="preserve"> </w:t>
      </w:r>
      <w:r w:rsidR="00DF2D4B">
        <w:t xml:space="preserve">       </w:t>
      </w:r>
      <w:r w:rsidR="00ED58A5">
        <w:t xml:space="preserve">     </w:t>
      </w:r>
      <w:r w:rsidR="00930067">
        <w:t xml:space="preserve"> </w:t>
      </w:r>
      <w:r w:rsidR="00A03974">
        <w:t xml:space="preserve">    </w:t>
      </w:r>
      <w:r w:rsidR="00031C76">
        <w:t xml:space="preserve"> </w:t>
      </w:r>
      <w:r w:rsidR="006405A9">
        <w:t xml:space="preserve"> </w:t>
      </w:r>
      <w:r w:rsidR="002B790A">
        <w:t xml:space="preserve">     </w:t>
      </w:r>
      <w:r w:rsidR="006636CA">
        <w:t xml:space="preserve"> </w:t>
      </w:r>
      <w:r w:rsidR="0013768F">
        <w:t xml:space="preserve">D.ssa </w:t>
      </w:r>
      <w:proofErr w:type="spellStart"/>
      <w:r w:rsidR="0013768F">
        <w:t>Antonina</w:t>
      </w:r>
      <w:proofErr w:type="spellEnd"/>
      <w:r w:rsidR="0013768F">
        <w:t xml:space="preserve"> Lupo</w:t>
      </w:r>
    </w:p>
    <w:p w:rsidR="00D46988" w:rsidRDefault="00D46988" w:rsidP="00D46988">
      <w:pPr>
        <w:jc w:val="both"/>
        <w:rPr>
          <w:b/>
          <w:szCs w:val="24"/>
        </w:rPr>
      </w:pPr>
      <w:r>
        <w:rPr>
          <w:b/>
          <w:szCs w:val="24"/>
        </w:rPr>
        <w:t>PER ACCETTAZIONE</w:t>
      </w:r>
    </w:p>
    <w:p w:rsidR="00D46988" w:rsidRDefault="00D46988" w:rsidP="00D46988">
      <w:pPr>
        <w:jc w:val="both"/>
        <w:rPr>
          <w:b/>
          <w:szCs w:val="24"/>
        </w:rPr>
      </w:pPr>
    </w:p>
    <w:p w:rsidR="00D46988" w:rsidRDefault="00D46988" w:rsidP="00D46988">
      <w:pPr>
        <w:jc w:val="both"/>
        <w:rPr>
          <w:b/>
          <w:szCs w:val="24"/>
        </w:rPr>
      </w:pPr>
      <w:r>
        <w:rPr>
          <w:b/>
          <w:szCs w:val="24"/>
        </w:rPr>
        <w:t>FIRMA LEGALE RAPPRESENTANTE</w:t>
      </w:r>
    </w:p>
    <w:p w:rsidR="00D46988" w:rsidRDefault="00D46988" w:rsidP="00D46988">
      <w:pPr>
        <w:jc w:val="both"/>
        <w:rPr>
          <w:b/>
          <w:szCs w:val="24"/>
        </w:rPr>
      </w:pPr>
    </w:p>
    <w:p w:rsidR="005005A2" w:rsidRDefault="00D46988" w:rsidP="00B96EF5">
      <w:pPr>
        <w:jc w:val="both"/>
        <w:rPr>
          <w:b/>
          <w:szCs w:val="24"/>
        </w:rPr>
      </w:pPr>
      <w:r>
        <w:rPr>
          <w:b/>
          <w:szCs w:val="24"/>
        </w:rPr>
        <w:t>TIMBRO DITTA</w:t>
      </w:r>
    </w:p>
    <w:sectPr w:rsidR="005005A2" w:rsidSect="00BD1D92">
      <w:footerReference w:type="default" r:id="rId8"/>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F0" w:rsidRDefault="007240F0">
      <w:r>
        <w:separator/>
      </w:r>
    </w:p>
  </w:endnote>
  <w:endnote w:type="continuationSeparator" w:id="0">
    <w:p w:rsidR="007240F0" w:rsidRDefault="0072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D" w:rsidRDefault="002C115B">
    <w:pPr>
      <w:pStyle w:val="Pidipagina"/>
      <w:jc w:val="right"/>
    </w:pPr>
    <w:fldSimple w:instr=" PAGE   \* MERGEFORMAT ">
      <w:r w:rsidR="002D230D">
        <w:rPr>
          <w:noProof/>
        </w:rPr>
        <w:t>5</w:t>
      </w:r>
    </w:fldSimple>
  </w:p>
  <w:p w:rsidR="007B55C6" w:rsidRDefault="007B55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F0" w:rsidRDefault="007240F0">
      <w:r>
        <w:separator/>
      </w:r>
    </w:p>
  </w:footnote>
  <w:footnote w:type="continuationSeparator" w:id="0">
    <w:p w:rsidR="007240F0" w:rsidRDefault="00724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6"/>
      </v:shape>
    </w:pict>
  </w:numPicBullet>
  <w:abstractNum w:abstractNumId="0">
    <w:nsid w:val="FFFFFFFE"/>
    <w:multiLevelType w:val="singleLevel"/>
    <w:tmpl w:val="FFFFFFFF"/>
    <w:lvl w:ilvl="0">
      <w:numFmt w:val="decimal"/>
      <w:lvlText w:val="*"/>
      <w:lvlJc w:val="left"/>
    </w:lvl>
  </w:abstractNum>
  <w:abstractNum w:abstractNumId="1">
    <w:nsid w:val="010E230B"/>
    <w:multiLevelType w:val="singleLevel"/>
    <w:tmpl w:val="04100017"/>
    <w:lvl w:ilvl="0">
      <w:start w:val="1"/>
      <w:numFmt w:val="lowerLetter"/>
      <w:lvlText w:val="%1)"/>
      <w:lvlJc w:val="left"/>
      <w:pPr>
        <w:tabs>
          <w:tab w:val="num" w:pos="360"/>
        </w:tabs>
        <w:ind w:left="360" w:hanging="360"/>
      </w:pPr>
    </w:lvl>
  </w:abstractNum>
  <w:abstractNum w:abstractNumId="2">
    <w:nsid w:val="016A6156"/>
    <w:multiLevelType w:val="hybridMultilevel"/>
    <w:tmpl w:val="1968262A"/>
    <w:lvl w:ilvl="0" w:tplc="34C02AD2">
      <w:start w:val="1"/>
      <w:numFmt w:val="decimal"/>
      <w:lvlText w:val="%1."/>
      <w:lvlJc w:val="left"/>
      <w:pPr>
        <w:tabs>
          <w:tab w:val="num" w:pos="680"/>
        </w:tabs>
        <w:ind w:left="680" w:hanging="340"/>
      </w:pPr>
      <w:rPr>
        <w:rFonts w:hint="default"/>
        <w:b w:val="0"/>
        <w:i w:val="0"/>
      </w:rPr>
    </w:lvl>
    <w:lvl w:ilvl="1" w:tplc="6D98BED0">
      <w:start w:val="1"/>
      <w:numFmt w:val="decimal"/>
      <w:lvlText w:val="%2)"/>
      <w:lvlJc w:val="left"/>
      <w:pPr>
        <w:tabs>
          <w:tab w:val="num" w:pos="1020"/>
        </w:tabs>
        <w:ind w:left="1020" w:hanging="34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F3558"/>
    <w:multiLevelType w:val="hybridMultilevel"/>
    <w:tmpl w:val="44C6B26E"/>
    <w:lvl w:ilvl="0" w:tplc="2AAA16C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1A376C"/>
    <w:multiLevelType w:val="hybridMultilevel"/>
    <w:tmpl w:val="7408E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DC5AA9"/>
    <w:multiLevelType w:val="hybridMultilevel"/>
    <w:tmpl w:val="C1CC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7AE8"/>
    <w:multiLevelType w:val="hybridMultilevel"/>
    <w:tmpl w:val="DE62116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8478A5"/>
    <w:multiLevelType w:val="hybridMultilevel"/>
    <w:tmpl w:val="781EBA66"/>
    <w:lvl w:ilvl="0" w:tplc="55EA5E16">
      <w:start w:val="7"/>
      <w:numFmt w:val="decimal"/>
      <w:lvlText w:val="%1)"/>
      <w:lvlJc w:val="left"/>
      <w:pPr>
        <w:ind w:left="1093" w:hanging="360"/>
      </w:pPr>
      <w:rPr>
        <w:rFonts w:hint="default"/>
        <w:b w:val="0"/>
        <w:u w:val="none"/>
      </w:rPr>
    </w:lvl>
    <w:lvl w:ilvl="1" w:tplc="04100019" w:tentative="1">
      <w:start w:val="1"/>
      <w:numFmt w:val="lowerLetter"/>
      <w:lvlText w:val="%2."/>
      <w:lvlJc w:val="left"/>
      <w:pPr>
        <w:ind w:left="1813" w:hanging="360"/>
      </w:pPr>
    </w:lvl>
    <w:lvl w:ilvl="2" w:tplc="0410001B" w:tentative="1">
      <w:start w:val="1"/>
      <w:numFmt w:val="lowerRoman"/>
      <w:lvlText w:val="%3."/>
      <w:lvlJc w:val="right"/>
      <w:pPr>
        <w:ind w:left="2533" w:hanging="180"/>
      </w:pPr>
    </w:lvl>
    <w:lvl w:ilvl="3" w:tplc="0410000F" w:tentative="1">
      <w:start w:val="1"/>
      <w:numFmt w:val="decimal"/>
      <w:lvlText w:val="%4."/>
      <w:lvlJc w:val="left"/>
      <w:pPr>
        <w:ind w:left="3253" w:hanging="360"/>
      </w:pPr>
    </w:lvl>
    <w:lvl w:ilvl="4" w:tplc="04100019" w:tentative="1">
      <w:start w:val="1"/>
      <w:numFmt w:val="lowerLetter"/>
      <w:lvlText w:val="%5."/>
      <w:lvlJc w:val="left"/>
      <w:pPr>
        <w:ind w:left="3973" w:hanging="360"/>
      </w:pPr>
    </w:lvl>
    <w:lvl w:ilvl="5" w:tplc="0410001B" w:tentative="1">
      <w:start w:val="1"/>
      <w:numFmt w:val="lowerRoman"/>
      <w:lvlText w:val="%6."/>
      <w:lvlJc w:val="right"/>
      <w:pPr>
        <w:ind w:left="4693" w:hanging="180"/>
      </w:pPr>
    </w:lvl>
    <w:lvl w:ilvl="6" w:tplc="0410000F" w:tentative="1">
      <w:start w:val="1"/>
      <w:numFmt w:val="decimal"/>
      <w:lvlText w:val="%7."/>
      <w:lvlJc w:val="left"/>
      <w:pPr>
        <w:ind w:left="5413" w:hanging="360"/>
      </w:pPr>
    </w:lvl>
    <w:lvl w:ilvl="7" w:tplc="04100019" w:tentative="1">
      <w:start w:val="1"/>
      <w:numFmt w:val="lowerLetter"/>
      <w:lvlText w:val="%8."/>
      <w:lvlJc w:val="left"/>
      <w:pPr>
        <w:ind w:left="6133" w:hanging="360"/>
      </w:pPr>
    </w:lvl>
    <w:lvl w:ilvl="8" w:tplc="0410001B" w:tentative="1">
      <w:start w:val="1"/>
      <w:numFmt w:val="lowerRoman"/>
      <w:lvlText w:val="%9."/>
      <w:lvlJc w:val="right"/>
      <w:pPr>
        <w:ind w:left="6853" w:hanging="180"/>
      </w:pPr>
    </w:lvl>
  </w:abstractNum>
  <w:abstractNum w:abstractNumId="8">
    <w:nsid w:val="273B3130"/>
    <w:multiLevelType w:val="hybridMultilevel"/>
    <w:tmpl w:val="2E609902"/>
    <w:lvl w:ilvl="0" w:tplc="95B6D3F0">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10">
    <w:nsid w:val="32C60C65"/>
    <w:multiLevelType w:val="hybridMultilevel"/>
    <w:tmpl w:val="59C0B7CA"/>
    <w:lvl w:ilvl="0" w:tplc="0E90F808">
      <w:start w:val="1"/>
      <w:numFmt w:val="bullet"/>
      <w:lvlText w:val="♦"/>
      <w:lvlJc w:val="left"/>
      <w:pPr>
        <w:tabs>
          <w:tab w:val="num" w:pos="1020"/>
        </w:tabs>
        <w:ind w:left="1020" w:hanging="340"/>
      </w:pPr>
      <w:rPr>
        <w:rFonts w:ascii="Book Antiqua" w:hAnsi="Book Antiqua" w:hint="default"/>
        <w:b w:val="0"/>
        <w:i w:val="0"/>
        <w:color w:val="auto"/>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1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9542A8"/>
    <w:multiLevelType w:val="hybridMultilevel"/>
    <w:tmpl w:val="0EFAF842"/>
    <w:lvl w:ilvl="0" w:tplc="2EA25878">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1ED64F2"/>
    <w:multiLevelType w:val="hybridMultilevel"/>
    <w:tmpl w:val="E9C24222"/>
    <w:lvl w:ilvl="0" w:tplc="09FA2B24">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4E544179"/>
    <w:multiLevelType w:val="hybridMultilevel"/>
    <w:tmpl w:val="80D84A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5F7010"/>
    <w:multiLevelType w:val="hybridMultilevel"/>
    <w:tmpl w:val="EC8EC448"/>
    <w:lvl w:ilvl="0" w:tplc="DA14E8E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5A97D1E"/>
    <w:multiLevelType w:val="hybridMultilevel"/>
    <w:tmpl w:val="3B3CEB76"/>
    <w:lvl w:ilvl="0" w:tplc="59F691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7F65224"/>
    <w:multiLevelType w:val="hybridMultilevel"/>
    <w:tmpl w:val="6B7037CA"/>
    <w:lvl w:ilvl="0" w:tplc="EB22005E">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8">
    <w:nsid w:val="612E79C0"/>
    <w:multiLevelType w:val="hybridMultilevel"/>
    <w:tmpl w:val="F8AC8AAA"/>
    <w:lvl w:ilvl="0" w:tplc="7C4272F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15E1714"/>
    <w:multiLevelType w:val="multilevel"/>
    <w:tmpl w:val="E7D6A880"/>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B11DFF"/>
    <w:multiLevelType w:val="hybridMultilevel"/>
    <w:tmpl w:val="D73CD652"/>
    <w:lvl w:ilvl="0" w:tplc="04100001">
      <w:start w:val="1"/>
      <w:numFmt w:val="bullet"/>
      <w:lvlText w:val=""/>
      <w:lvlJc w:val="left"/>
      <w:pPr>
        <w:tabs>
          <w:tab w:val="num" w:pos="1073"/>
        </w:tabs>
        <w:ind w:left="1073" w:hanging="360"/>
      </w:pPr>
      <w:rPr>
        <w:rFonts w:ascii="Symbol" w:hAnsi="Symbol" w:hint="default"/>
      </w:rPr>
    </w:lvl>
    <w:lvl w:ilvl="1" w:tplc="04100003" w:tentative="1">
      <w:start w:val="1"/>
      <w:numFmt w:val="bullet"/>
      <w:lvlText w:val="o"/>
      <w:lvlJc w:val="left"/>
      <w:pPr>
        <w:tabs>
          <w:tab w:val="num" w:pos="1793"/>
        </w:tabs>
        <w:ind w:left="1793" w:hanging="360"/>
      </w:pPr>
      <w:rPr>
        <w:rFonts w:ascii="Courier New" w:hAnsi="Courier New" w:cs="Courier New" w:hint="default"/>
      </w:rPr>
    </w:lvl>
    <w:lvl w:ilvl="2" w:tplc="04100005" w:tentative="1">
      <w:start w:val="1"/>
      <w:numFmt w:val="bullet"/>
      <w:lvlText w:val=""/>
      <w:lvlJc w:val="left"/>
      <w:pPr>
        <w:tabs>
          <w:tab w:val="num" w:pos="2513"/>
        </w:tabs>
        <w:ind w:left="2513" w:hanging="360"/>
      </w:pPr>
      <w:rPr>
        <w:rFonts w:ascii="Wingdings" w:hAnsi="Wingdings" w:hint="default"/>
      </w:rPr>
    </w:lvl>
    <w:lvl w:ilvl="3" w:tplc="04100001" w:tentative="1">
      <w:start w:val="1"/>
      <w:numFmt w:val="bullet"/>
      <w:lvlText w:val=""/>
      <w:lvlJc w:val="left"/>
      <w:pPr>
        <w:tabs>
          <w:tab w:val="num" w:pos="3233"/>
        </w:tabs>
        <w:ind w:left="3233" w:hanging="360"/>
      </w:pPr>
      <w:rPr>
        <w:rFonts w:ascii="Symbol" w:hAnsi="Symbol" w:hint="default"/>
      </w:rPr>
    </w:lvl>
    <w:lvl w:ilvl="4" w:tplc="04100003" w:tentative="1">
      <w:start w:val="1"/>
      <w:numFmt w:val="bullet"/>
      <w:lvlText w:val="o"/>
      <w:lvlJc w:val="left"/>
      <w:pPr>
        <w:tabs>
          <w:tab w:val="num" w:pos="3953"/>
        </w:tabs>
        <w:ind w:left="3953" w:hanging="360"/>
      </w:pPr>
      <w:rPr>
        <w:rFonts w:ascii="Courier New" w:hAnsi="Courier New" w:cs="Courier New" w:hint="default"/>
      </w:rPr>
    </w:lvl>
    <w:lvl w:ilvl="5" w:tplc="04100005" w:tentative="1">
      <w:start w:val="1"/>
      <w:numFmt w:val="bullet"/>
      <w:lvlText w:val=""/>
      <w:lvlJc w:val="left"/>
      <w:pPr>
        <w:tabs>
          <w:tab w:val="num" w:pos="4673"/>
        </w:tabs>
        <w:ind w:left="4673" w:hanging="360"/>
      </w:pPr>
      <w:rPr>
        <w:rFonts w:ascii="Wingdings" w:hAnsi="Wingdings" w:hint="default"/>
      </w:rPr>
    </w:lvl>
    <w:lvl w:ilvl="6" w:tplc="04100001" w:tentative="1">
      <w:start w:val="1"/>
      <w:numFmt w:val="bullet"/>
      <w:lvlText w:val=""/>
      <w:lvlJc w:val="left"/>
      <w:pPr>
        <w:tabs>
          <w:tab w:val="num" w:pos="5393"/>
        </w:tabs>
        <w:ind w:left="5393" w:hanging="360"/>
      </w:pPr>
      <w:rPr>
        <w:rFonts w:ascii="Symbol" w:hAnsi="Symbol" w:hint="default"/>
      </w:rPr>
    </w:lvl>
    <w:lvl w:ilvl="7" w:tplc="04100003" w:tentative="1">
      <w:start w:val="1"/>
      <w:numFmt w:val="bullet"/>
      <w:lvlText w:val="o"/>
      <w:lvlJc w:val="left"/>
      <w:pPr>
        <w:tabs>
          <w:tab w:val="num" w:pos="6113"/>
        </w:tabs>
        <w:ind w:left="6113" w:hanging="360"/>
      </w:pPr>
      <w:rPr>
        <w:rFonts w:ascii="Courier New" w:hAnsi="Courier New" w:cs="Courier New" w:hint="default"/>
      </w:rPr>
    </w:lvl>
    <w:lvl w:ilvl="8" w:tplc="04100005" w:tentative="1">
      <w:start w:val="1"/>
      <w:numFmt w:val="bullet"/>
      <w:lvlText w:val=""/>
      <w:lvlJc w:val="left"/>
      <w:pPr>
        <w:tabs>
          <w:tab w:val="num" w:pos="6833"/>
        </w:tabs>
        <w:ind w:left="6833" w:hanging="360"/>
      </w:pPr>
      <w:rPr>
        <w:rFonts w:ascii="Wingdings" w:hAnsi="Wingdings" w:hint="default"/>
      </w:rPr>
    </w:lvl>
  </w:abstractNum>
  <w:abstractNum w:abstractNumId="21">
    <w:nsid w:val="705F4C9A"/>
    <w:multiLevelType w:val="singleLevel"/>
    <w:tmpl w:val="D95C163A"/>
    <w:lvl w:ilvl="0">
      <w:start w:val="1"/>
      <w:numFmt w:val="decimal"/>
      <w:lvlText w:val="%1."/>
      <w:lvlJc w:val="left"/>
      <w:pPr>
        <w:tabs>
          <w:tab w:val="num" w:pos="360"/>
        </w:tabs>
        <w:ind w:left="360" w:hanging="360"/>
      </w:pPr>
      <w:rPr>
        <w:rFonts w:hint="default"/>
      </w:rPr>
    </w:lvl>
  </w:abstractNum>
  <w:abstractNum w:abstractNumId="22">
    <w:nsid w:val="7E7C386A"/>
    <w:multiLevelType w:val="hybridMultilevel"/>
    <w:tmpl w:val="3148E55E"/>
    <w:lvl w:ilvl="0" w:tplc="A16675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F2A353B"/>
    <w:multiLevelType w:val="hybridMultilevel"/>
    <w:tmpl w:val="9E3615D8"/>
    <w:lvl w:ilvl="0" w:tplc="0410000B">
      <w:start w:val="1"/>
      <w:numFmt w:val="bullet"/>
      <w:lvlText w:val=""/>
      <w:lvlJc w:val="left"/>
      <w:pPr>
        <w:tabs>
          <w:tab w:val="num" w:pos="1834"/>
        </w:tabs>
        <w:ind w:left="1834" w:hanging="340"/>
      </w:pPr>
      <w:rPr>
        <w:rFonts w:ascii="Wingdings" w:hAnsi="Wingdings" w:hint="default"/>
        <w:sz w:val="20"/>
      </w:rPr>
    </w:lvl>
    <w:lvl w:ilvl="1" w:tplc="C1FC65A8">
      <w:start w:val="1"/>
      <w:numFmt w:val="bullet"/>
      <w:lvlText w:val=""/>
      <w:lvlJc w:val="left"/>
      <w:pPr>
        <w:tabs>
          <w:tab w:val="num" w:pos="2497"/>
        </w:tabs>
        <w:ind w:left="2497" w:hanging="283"/>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
    <w:abstractNumId w:val="3"/>
  </w:num>
  <w:num w:numId="4">
    <w:abstractNumId w:val="21"/>
  </w:num>
  <w:num w:numId="5">
    <w:abstractNumId w:val="1"/>
  </w:num>
  <w:num w:numId="6">
    <w:abstractNumId w:val="2"/>
  </w:num>
  <w:num w:numId="7">
    <w:abstractNumId w:val="12"/>
  </w:num>
  <w:num w:numId="8">
    <w:abstractNumId w:val="10"/>
  </w:num>
  <w:num w:numId="9">
    <w:abstractNumId w:val="9"/>
  </w:num>
  <w:num w:numId="10">
    <w:abstractNumId w:val="18"/>
  </w:num>
  <w:num w:numId="11">
    <w:abstractNumId w:val="17"/>
  </w:num>
  <w:num w:numId="12">
    <w:abstractNumId w:val="15"/>
  </w:num>
  <w:num w:numId="13">
    <w:abstractNumId w:val="20"/>
  </w:num>
  <w:num w:numId="14">
    <w:abstractNumId w:val="17"/>
  </w:num>
  <w:num w:numId="15">
    <w:abstractNumId w:val="11"/>
  </w:num>
  <w:num w:numId="16">
    <w:abstractNumId w:val="8"/>
  </w:num>
  <w:num w:numId="17">
    <w:abstractNumId w:val="22"/>
  </w:num>
  <w:num w:numId="18">
    <w:abstractNumId w:val="16"/>
  </w:num>
  <w:num w:numId="19">
    <w:abstractNumId w:val="24"/>
  </w:num>
  <w:num w:numId="20">
    <w:abstractNumId w:val="14"/>
  </w:num>
  <w:num w:numId="21">
    <w:abstractNumId w:val="7"/>
  </w:num>
  <w:num w:numId="22">
    <w:abstractNumId w:val="13"/>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lvlOverride w:ilvl="0">
      <w:startOverride w:val="1"/>
    </w:lvlOverride>
  </w:num>
  <w:num w:numId="2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F44299"/>
    <w:rsid w:val="0000255A"/>
    <w:rsid w:val="00006DB3"/>
    <w:rsid w:val="00007B10"/>
    <w:rsid w:val="000107A4"/>
    <w:rsid w:val="00011B8B"/>
    <w:rsid w:val="0001310F"/>
    <w:rsid w:val="00014198"/>
    <w:rsid w:val="0001568E"/>
    <w:rsid w:val="000159AE"/>
    <w:rsid w:val="00016B3A"/>
    <w:rsid w:val="0002338A"/>
    <w:rsid w:val="0003063E"/>
    <w:rsid w:val="000316AF"/>
    <w:rsid w:val="00031C76"/>
    <w:rsid w:val="000326F3"/>
    <w:rsid w:val="000339DF"/>
    <w:rsid w:val="00033DDB"/>
    <w:rsid w:val="00034D8C"/>
    <w:rsid w:val="00035639"/>
    <w:rsid w:val="00035B4D"/>
    <w:rsid w:val="000374D5"/>
    <w:rsid w:val="000426BF"/>
    <w:rsid w:val="00042724"/>
    <w:rsid w:val="00044313"/>
    <w:rsid w:val="0004793F"/>
    <w:rsid w:val="00047BC0"/>
    <w:rsid w:val="0005198E"/>
    <w:rsid w:val="000557A4"/>
    <w:rsid w:val="000603D2"/>
    <w:rsid w:val="00060BF7"/>
    <w:rsid w:val="00062DAC"/>
    <w:rsid w:val="00064B45"/>
    <w:rsid w:val="00070D33"/>
    <w:rsid w:val="00072054"/>
    <w:rsid w:val="00074523"/>
    <w:rsid w:val="00075893"/>
    <w:rsid w:val="00075CF0"/>
    <w:rsid w:val="00076C4D"/>
    <w:rsid w:val="000774D1"/>
    <w:rsid w:val="00077839"/>
    <w:rsid w:val="000807BD"/>
    <w:rsid w:val="00080867"/>
    <w:rsid w:val="0008103C"/>
    <w:rsid w:val="00082149"/>
    <w:rsid w:val="00082401"/>
    <w:rsid w:val="00085A87"/>
    <w:rsid w:val="0009169E"/>
    <w:rsid w:val="00092A96"/>
    <w:rsid w:val="0009354C"/>
    <w:rsid w:val="00095EBD"/>
    <w:rsid w:val="000976F0"/>
    <w:rsid w:val="000A5334"/>
    <w:rsid w:val="000B0DF3"/>
    <w:rsid w:val="000B28AC"/>
    <w:rsid w:val="000B2FB1"/>
    <w:rsid w:val="000B4447"/>
    <w:rsid w:val="000B6DB9"/>
    <w:rsid w:val="000C3939"/>
    <w:rsid w:val="000C5732"/>
    <w:rsid w:val="000C5F67"/>
    <w:rsid w:val="000D1E72"/>
    <w:rsid w:val="000D515E"/>
    <w:rsid w:val="000D5304"/>
    <w:rsid w:val="000D7CCD"/>
    <w:rsid w:val="000E0A40"/>
    <w:rsid w:val="000E4834"/>
    <w:rsid w:val="000E49CA"/>
    <w:rsid w:val="000E6D57"/>
    <w:rsid w:val="000E6FAE"/>
    <w:rsid w:val="000F03D6"/>
    <w:rsid w:val="000F0953"/>
    <w:rsid w:val="000F0DBF"/>
    <w:rsid w:val="000F22BD"/>
    <w:rsid w:val="000F3147"/>
    <w:rsid w:val="000F64C1"/>
    <w:rsid w:val="000F77FD"/>
    <w:rsid w:val="00101775"/>
    <w:rsid w:val="001027E8"/>
    <w:rsid w:val="0011050F"/>
    <w:rsid w:val="00112381"/>
    <w:rsid w:val="00112689"/>
    <w:rsid w:val="00112C6A"/>
    <w:rsid w:val="00112D75"/>
    <w:rsid w:val="00112E6B"/>
    <w:rsid w:val="00113268"/>
    <w:rsid w:val="0011367E"/>
    <w:rsid w:val="0011376B"/>
    <w:rsid w:val="00116651"/>
    <w:rsid w:val="0012130F"/>
    <w:rsid w:val="001216DF"/>
    <w:rsid w:val="00123F3B"/>
    <w:rsid w:val="00124607"/>
    <w:rsid w:val="001302FB"/>
    <w:rsid w:val="00132876"/>
    <w:rsid w:val="00133400"/>
    <w:rsid w:val="00135126"/>
    <w:rsid w:val="0013768F"/>
    <w:rsid w:val="0014746D"/>
    <w:rsid w:val="00147CD6"/>
    <w:rsid w:val="00152B4B"/>
    <w:rsid w:val="001540D2"/>
    <w:rsid w:val="00154A5D"/>
    <w:rsid w:val="00154CF9"/>
    <w:rsid w:val="00156076"/>
    <w:rsid w:val="001578FD"/>
    <w:rsid w:val="00162723"/>
    <w:rsid w:val="00170A19"/>
    <w:rsid w:val="0017109C"/>
    <w:rsid w:val="00171999"/>
    <w:rsid w:val="00171B3F"/>
    <w:rsid w:val="00172668"/>
    <w:rsid w:val="00172A9E"/>
    <w:rsid w:val="0017591F"/>
    <w:rsid w:val="00175B07"/>
    <w:rsid w:val="001815A5"/>
    <w:rsid w:val="00181A75"/>
    <w:rsid w:val="00182DD4"/>
    <w:rsid w:val="00183086"/>
    <w:rsid w:val="00184D16"/>
    <w:rsid w:val="001852EE"/>
    <w:rsid w:val="00185FA8"/>
    <w:rsid w:val="00187140"/>
    <w:rsid w:val="00192F5C"/>
    <w:rsid w:val="00193B79"/>
    <w:rsid w:val="00195C4A"/>
    <w:rsid w:val="00197480"/>
    <w:rsid w:val="00197849"/>
    <w:rsid w:val="001A3D08"/>
    <w:rsid w:val="001A5562"/>
    <w:rsid w:val="001A667B"/>
    <w:rsid w:val="001B2A11"/>
    <w:rsid w:val="001B39DB"/>
    <w:rsid w:val="001B46BE"/>
    <w:rsid w:val="001B5F20"/>
    <w:rsid w:val="001B72FF"/>
    <w:rsid w:val="001B77C9"/>
    <w:rsid w:val="001C1304"/>
    <w:rsid w:val="001C2891"/>
    <w:rsid w:val="001C31F5"/>
    <w:rsid w:val="001C36DB"/>
    <w:rsid w:val="001C5CED"/>
    <w:rsid w:val="001C6994"/>
    <w:rsid w:val="001C78B7"/>
    <w:rsid w:val="001D10B5"/>
    <w:rsid w:val="001D543A"/>
    <w:rsid w:val="001D5B14"/>
    <w:rsid w:val="001D63DE"/>
    <w:rsid w:val="001E06BF"/>
    <w:rsid w:val="001E2687"/>
    <w:rsid w:val="001E4118"/>
    <w:rsid w:val="001E6CC5"/>
    <w:rsid w:val="001F0C34"/>
    <w:rsid w:val="001F226C"/>
    <w:rsid w:val="001F51C6"/>
    <w:rsid w:val="001F70F2"/>
    <w:rsid w:val="001F7DAE"/>
    <w:rsid w:val="00200C36"/>
    <w:rsid w:val="00202854"/>
    <w:rsid w:val="002030C4"/>
    <w:rsid w:val="00204010"/>
    <w:rsid w:val="00206F46"/>
    <w:rsid w:val="0021065B"/>
    <w:rsid w:val="00211AFE"/>
    <w:rsid w:val="00211B92"/>
    <w:rsid w:val="00213B91"/>
    <w:rsid w:val="00213BCE"/>
    <w:rsid w:val="00214A14"/>
    <w:rsid w:val="00214D99"/>
    <w:rsid w:val="002159E8"/>
    <w:rsid w:val="002212AF"/>
    <w:rsid w:val="00222E1A"/>
    <w:rsid w:val="00223F6F"/>
    <w:rsid w:val="00226AFA"/>
    <w:rsid w:val="00226F0F"/>
    <w:rsid w:val="0022796A"/>
    <w:rsid w:val="00227F0D"/>
    <w:rsid w:val="002330CE"/>
    <w:rsid w:val="002330E4"/>
    <w:rsid w:val="00235EB3"/>
    <w:rsid w:val="00237589"/>
    <w:rsid w:val="00241B78"/>
    <w:rsid w:val="00241E3D"/>
    <w:rsid w:val="00244CDA"/>
    <w:rsid w:val="00245338"/>
    <w:rsid w:val="00252491"/>
    <w:rsid w:val="002545F7"/>
    <w:rsid w:val="00255D49"/>
    <w:rsid w:val="00256561"/>
    <w:rsid w:val="0026067C"/>
    <w:rsid w:val="00271066"/>
    <w:rsid w:val="00272995"/>
    <w:rsid w:val="00273136"/>
    <w:rsid w:val="00273F97"/>
    <w:rsid w:val="00275B3E"/>
    <w:rsid w:val="00277396"/>
    <w:rsid w:val="00277EAF"/>
    <w:rsid w:val="00281F3A"/>
    <w:rsid w:val="00282258"/>
    <w:rsid w:val="00282335"/>
    <w:rsid w:val="002827A7"/>
    <w:rsid w:val="00283F9D"/>
    <w:rsid w:val="002846EB"/>
    <w:rsid w:val="0029104E"/>
    <w:rsid w:val="0029267F"/>
    <w:rsid w:val="00294EC0"/>
    <w:rsid w:val="00295BF1"/>
    <w:rsid w:val="002A3505"/>
    <w:rsid w:val="002A3FF6"/>
    <w:rsid w:val="002A46D9"/>
    <w:rsid w:val="002A51F4"/>
    <w:rsid w:val="002A5304"/>
    <w:rsid w:val="002A6F01"/>
    <w:rsid w:val="002A7675"/>
    <w:rsid w:val="002A7EC0"/>
    <w:rsid w:val="002B08C0"/>
    <w:rsid w:val="002B1F44"/>
    <w:rsid w:val="002B2E93"/>
    <w:rsid w:val="002B4EBC"/>
    <w:rsid w:val="002B5DFD"/>
    <w:rsid w:val="002B790A"/>
    <w:rsid w:val="002C115B"/>
    <w:rsid w:val="002C2562"/>
    <w:rsid w:val="002C3803"/>
    <w:rsid w:val="002C3B1E"/>
    <w:rsid w:val="002C51C0"/>
    <w:rsid w:val="002C52D9"/>
    <w:rsid w:val="002D150D"/>
    <w:rsid w:val="002D230D"/>
    <w:rsid w:val="002D571C"/>
    <w:rsid w:val="002D62CD"/>
    <w:rsid w:val="002D7835"/>
    <w:rsid w:val="002E0178"/>
    <w:rsid w:val="002E37A1"/>
    <w:rsid w:val="002E5926"/>
    <w:rsid w:val="002E5D5E"/>
    <w:rsid w:val="002E7790"/>
    <w:rsid w:val="002F43D1"/>
    <w:rsid w:val="002F48A6"/>
    <w:rsid w:val="002F613A"/>
    <w:rsid w:val="002F6245"/>
    <w:rsid w:val="002F66AD"/>
    <w:rsid w:val="00301446"/>
    <w:rsid w:val="00302EA4"/>
    <w:rsid w:val="00303E31"/>
    <w:rsid w:val="00312E56"/>
    <w:rsid w:val="0031300B"/>
    <w:rsid w:val="00313661"/>
    <w:rsid w:val="003158CA"/>
    <w:rsid w:val="00317E4B"/>
    <w:rsid w:val="003214E4"/>
    <w:rsid w:val="00321514"/>
    <w:rsid w:val="003217F2"/>
    <w:rsid w:val="00321DD0"/>
    <w:rsid w:val="00325411"/>
    <w:rsid w:val="00327D0E"/>
    <w:rsid w:val="00332800"/>
    <w:rsid w:val="00332966"/>
    <w:rsid w:val="00332FCA"/>
    <w:rsid w:val="00334E21"/>
    <w:rsid w:val="00335353"/>
    <w:rsid w:val="00337C13"/>
    <w:rsid w:val="00337D6A"/>
    <w:rsid w:val="00337F74"/>
    <w:rsid w:val="00350E07"/>
    <w:rsid w:val="0035137C"/>
    <w:rsid w:val="0035155A"/>
    <w:rsid w:val="00353398"/>
    <w:rsid w:val="00354437"/>
    <w:rsid w:val="00355BDD"/>
    <w:rsid w:val="00355D32"/>
    <w:rsid w:val="00356061"/>
    <w:rsid w:val="00357470"/>
    <w:rsid w:val="00357AA6"/>
    <w:rsid w:val="003618A3"/>
    <w:rsid w:val="00363796"/>
    <w:rsid w:val="00366212"/>
    <w:rsid w:val="00367E23"/>
    <w:rsid w:val="0037176A"/>
    <w:rsid w:val="00371871"/>
    <w:rsid w:val="00372129"/>
    <w:rsid w:val="00372E65"/>
    <w:rsid w:val="003731DA"/>
    <w:rsid w:val="00374E4B"/>
    <w:rsid w:val="00375F68"/>
    <w:rsid w:val="00376C6A"/>
    <w:rsid w:val="00385F28"/>
    <w:rsid w:val="00385F81"/>
    <w:rsid w:val="003864F5"/>
    <w:rsid w:val="00386D54"/>
    <w:rsid w:val="0039019C"/>
    <w:rsid w:val="00393099"/>
    <w:rsid w:val="00393440"/>
    <w:rsid w:val="00393596"/>
    <w:rsid w:val="003975D3"/>
    <w:rsid w:val="003978EB"/>
    <w:rsid w:val="00397E07"/>
    <w:rsid w:val="003A72DB"/>
    <w:rsid w:val="003A7776"/>
    <w:rsid w:val="003B17F1"/>
    <w:rsid w:val="003B38B7"/>
    <w:rsid w:val="003B6214"/>
    <w:rsid w:val="003C0D51"/>
    <w:rsid w:val="003C334D"/>
    <w:rsid w:val="003C6CF8"/>
    <w:rsid w:val="003C7B6A"/>
    <w:rsid w:val="003D0DDF"/>
    <w:rsid w:val="003D1A88"/>
    <w:rsid w:val="003D2E71"/>
    <w:rsid w:val="003D7970"/>
    <w:rsid w:val="003D7B99"/>
    <w:rsid w:val="003E0D3A"/>
    <w:rsid w:val="003E5D44"/>
    <w:rsid w:val="003E624C"/>
    <w:rsid w:val="003E6713"/>
    <w:rsid w:val="003E71F8"/>
    <w:rsid w:val="003F1940"/>
    <w:rsid w:val="003F1B0B"/>
    <w:rsid w:val="003F235B"/>
    <w:rsid w:val="003F278A"/>
    <w:rsid w:val="003F3057"/>
    <w:rsid w:val="003F3776"/>
    <w:rsid w:val="003F6E4F"/>
    <w:rsid w:val="003F728F"/>
    <w:rsid w:val="003F73EB"/>
    <w:rsid w:val="003F7C00"/>
    <w:rsid w:val="00400BA0"/>
    <w:rsid w:val="00403879"/>
    <w:rsid w:val="0040511D"/>
    <w:rsid w:val="004057DA"/>
    <w:rsid w:val="004121D2"/>
    <w:rsid w:val="00415809"/>
    <w:rsid w:val="0041797A"/>
    <w:rsid w:val="00421E98"/>
    <w:rsid w:val="0042244B"/>
    <w:rsid w:val="0042367C"/>
    <w:rsid w:val="00424943"/>
    <w:rsid w:val="004258D1"/>
    <w:rsid w:val="00425E61"/>
    <w:rsid w:val="00433B0C"/>
    <w:rsid w:val="00433B69"/>
    <w:rsid w:val="004348CA"/>
    <w:rsid w:val="00434FD7"/>
    <w:rsid w:val="004359B6"/>
    <w:rsid w:val="004375BF"/>
    <w:rsid w:val="004405F1"/>
    <w:rsid w:val="00440E53"/>
    <w:rsid w:val="00441A62"/>
    <w:rsid w:val="0044386A"/>
    <w:rsid w:val="00444A69"/>
    <w:rsid w:val="00445325"/>
    <w:rsid w:val="00445996"/>
    <w:rsid w:val="004462ED"/>
    <w:rsid w:val="0045316B"/>
    <w:rsid w:val="00454B34"/>
    <w:rsid w:val="00456DF8"/>
    <w:rsid w:val="00457B02"/>
    <w:rsid w:val="00460841"/>
    <w:rsid w:val="0046174C"/>
    <w:rsid w:val="00462A00"/>
    <w:rsid w:val="00465734"/>
    <w:rsid w:val="00473CD6"/>
    <w:rsid w:val="0047479F"/>
    <w:rsid w:val="00474ADC"/>
    <w:rsid w:val="004756C9"/>
    <w:rsid w:val="00475AD9"/>
    <w:rsid w:val="0047648F"/>
    <w:rsid w:val="0047660B"/>
    <w:rsid w:val="004806C2"/>
    <w:rsid w:val="00480704"/>
    <w:rsid w:val="00481A62"/>
    <w:rsid w:val="00481C68"/>
    <w:rsid w:val="00484550"/>
    <w:rsid w:val="00486BA9"/>
    <w:rsid w:val="00486E2F"/>
    <w:rsid w:val="00491A72"/>
    <w:rsid w:val="00493CCC"/>
    <w:rsid w:val="00493F2E"/>
    <w:rsid w:val="00494B41"/>
    <w:rsid w:val="0049578B"/>
    <w:rsid w:val="00496EEE"/>
    <w:rsid w:val="00497807"/>
    <w:rsid w:val="004A011A"/>
    <w:rsid w:val="004A29BF"/>
    <w:rsid w:val="004A2EB2"/>
    <w:rsid w:val="004A41DE"/>
    <w:rsid w:val="004B0502"/>
    <w:rsid w:val="004C3196"/>
    <w:rsid w:val="004C5BF8"/>
    <w:rsid w:val="004C759C"/>
    <w:rsid w:val="004C76C7"/>
    <w:rsid w:val="004D07F3"/>
    <w:rsid w:val="004D1308"/>
    <w:rsid w:val="004D13E3"/>
    <w:rsid w:val="004D190E"/>
    <w:rsid w:val="004D2378"/>
    <w:rsid w:val="004D2E84"/>
    <w:rsid w:val="004D3BDF"/>
    <w:rsid w:val="004D4C3A"/>
    <w:rsid w:val="004E2C8D"/>
    <w:rsid w:val="004E5AEC"/>
    <w:rsid w:val="004E67B5"/>
    <w:rsid w:val="004E773B"/>
    <w:rsid w:val="004F6699"/>
    <w:rsid w:val="004F6CCF"/>
    <w:rsid w:val="005005A2"/>
    <w:rsid w:val="00500D2B"/>
    <w:rsid w:val="00503F67"/>
    <w:rsid w:val="00504B5E"/>
    <w:rsid w:val="0050597E"/>
    <w:rsid w:val="00505F60"/>
    <w:rsid w:val="00507FAB"/>
    <w:rsid w:val="00510EED"/>
    <w:rsid w:val="00511339"/>
    <w:rsid w:val="00515324"/>
    <w:rsid w:val="00515A49"/>
    <w:rsid w:val="00517A74"/>
    <w:rsid w:val="00524506"/>
    <w:rsid w:val="00525F0C"/>
    <w:rsid w:val="00527B2A"/>
    <w:rsid w:val="005322B5"/>
    <w:rsid w:val="00533996"/>
    <w:rsid w:val="0053415C"/>
    <w:rsid w:val="00536622"/>
    <w:rsid w:val="00545203"/>
    <w:rsid w:val="005465B4"/>
    <w:rsid w:val="0055425D"/>
    <w:rsid w:val="00555485"/>
    <w:rsid w:val="0055618D"/>
    <w:rsid w:val="00556B8C"/>
    <w:rsid w:val="00556D0E"/>
    <w:rsid w:val="00556FE7"/>
    <w:rsid w:val="0055722D"/>
    <w:rsid w:val="00557325"/>
    <w:rsid w:val="005618CF"/>
    <w:rsid w:val="00563251"/>
    <w:rsid w:val="0056626E"/>
    <w:rsid w:val="00566EE8"/>
    <w:rsid w:val="00570D2F"/>
    <w:rsid w:val="005775C9"/>
    <w:rsid w:val="0058066F"/>
    <w:rsid w:val="00582D00"/>
    <w:rsid w:val="005859EE"/>
    <w:rsid w:val="00587B03"/>
    <w:rsid w:val="0059068C"/>
    <w:rsid w:val="00591570"/>
    <w:rsid w:val="00594287"/>
    <w:rsid w:val="0059435F"/>
    <w:rsid w:val="0059467A"/>
    <w:rsid w:val="00597526"/>
    <w:rsid w:val="005A0523"/>
    <w:rsid w:val="005A11C7"/>
    <w:rsid w:val="005A216D"/>
    <w:rsid w:val="005A61FE"/>
    <w:rsid w:val="005B188D"/>
    <w:rsid w:val="005B660F"/>
    <w:rsid w:val="005B6BBE"/>
    <w:rsid w:val="005C005D"/>
    <w:rsid w:val="005C06D2"/>
    <w:rsid w:val="005C0D27"/>
    <w:rsid w:val="005C3F6D"/>
    <w:rsid w:val="005C5581"/>
    <w:rsid w:val="005C6CEB"/>
    <w:rsid w:val="005D03B1"/>
    <w:rsid w:val="005D3E2A"/>
    <w:rsid w:val="005D6EF9"/>
    <w:rsid w:val="005E04AD"/>
    <w:rsid w:val="005E1254"/>
    <w:rsid w:val="005E3938"/>
    <w:rsid w:val="005E67B7"/>
    <w:rsid w:val="005F019F"/>
    <w:rsid w:val="005F1B31"/>
    <w:rsid w:val="005F1E29"/>
    <w:rsid w:val="005F24AC"/>
    <w:rsid w:val="005F2A47"/>
    <w:rsid w:val="005F38FA"/>
    <w:rsid w:val="005F6FBF"/>
    <w:rsid w:val="00600E6C"/>
    <w:rsid w:val="00602133"/>
    <w:rsid w:val="0060509C"/>
    <w:rsid w:val="00605E1F"/>
    <w:rsid w:val="0061065E"/>
    <w:rsid w:val="006107C8"/>
    <w:rsid w:val="00610B72"/>
    <w:rsid w:val="00612C07"/>
    <w:rsid w:val="006142C0"/>
    <w:rsid w:val="006151AF"/>
    <w:rsid w:val="00627846"/>
    <w:rsid w:val="00627BAF"/>
    <w:rsid w:val="00630770"/>
    <w:rsid w:val="00632EF4"/>
    <w:rsid w:val="0063362C"/>
    <w:rsid w:val="006347F3"/>
    <w:rsid w:val="0063578C"/>
    <w:rsid w:val="0063682E"/>
    <w:rsid w:val="00636AA7"/>
    <w:rsid w:val="00637ACE"/>
    <w:rsid w:val="006404CF"/>
    <w:rsid w:val="006405A9"/>
    <w:rsid w:val="00642C5D"/>
    <w:rsid w:val="00646948"/>
    <w:rsid w:val="00646CB8"/>
    <w:rsid w:val="00646D8C"/>
    <w:rsid w:val="0064723C"/>
    <w:rsid w:val="006505B0"/>
    <w:rsid w:val="00650A96"/>
    <w:rsid w:val="00652FCC"/>
    <w:rsid w:val="00653ACF"/>
    <w:rsid w:val="00653AF7"/>
    <w:rsid w:val="00653DBD"/>
    <w:rsid w:val="00657503"/>
    <w:rsid w:val="00661A1F"/>
    <w:rsid w:val="006636CA"/>
    <w:rsid w:val="0066425C"/>
    <w:rsid w:val="006649BB"/>
    <w:rsid w:val="006716B4"/>
    <w:rsid w:val="00674620"/>
    <w:rsid w:val="00674D2E"/>
    <w:rsid w:val="00674F5F"/>
    <w:rsid w:val="0067505D"/>
    <w:rsid w:val="00677EA9"/>
    <w:rsid w:val="0068114C"/>
    <w:rsid w:val="0068116C"/>
    <w:rsid w:val="00682BB2"/>
    <w:rsid w:val="00683B55"/>
    <w:rsid w:val="006865AC"/>
    <w:rsid w:val="00686A72"/>
    <w:rsid w:val="0068747D"/>
    <w:rsid w:val="00691BDB"/>
    <w:rsid w:val="0069347C"/>
    <w:rsid w:val="0069563C"/>
    <w:rsid w:val="006959DF"/>
    <w:rsid w:val="00696618"/>
    <w:rsid w:val="006A16A5"/>
    <w:rsid w:val="006A4507"/>
    <w:rsid w:val="006A47E7"/>
    <w:rsid w:val="006A4AFA"/>
    <w:rsid w:val="006A711A"/>
    <w:rsid w:val="006B02FA"/>
    <w:rsid w:val="006B3BEB"/>
    <w:rsid w:val="006B4548"/>
    <w:rsid w:val="006B62E5"/>
    <w:rsid w:val="006B7C6D"/>
    <w:rsid w:val="006C294A"/>
    <w:rsid w:val="006C48AC"/>
    <w:rsid w:val="006C4C67"/>
    <w:rsid w:val="006C58D7"/>
    <w:rsid w:val="006C5B3D"/>
    <w:rsid w:val="006D035D"/>
    <w:rsid w:val="006D4E5E"/>
    <w:rsid w:val="006D5EE0"/>
    <w:rsid w:val="006E056D"/>
    <w:rsid w:val="006E21ED"/>
    <w:rsid w:val="006E2AE6"/>
    <w:rsid w:val="006E5FB7"/>
    <w:rsid w:val="006E7D26"/>
    <w:rsid w:val="006F1C08"/>
    <w:rsid w:val="006F2E05"/>
    <w:rsid w:val="006F3B90"/>
    <w:rsid w:val="006F56A9"/>
    <w:rsid w:val="007002F9"/>
    <w:rsid w:val="00700BDB"/>
    <w:rsid w:val="00701D58"/>
    <w:rsid w:val="00704439"/>
    <w:rsid w:val="0070628E"/>
    <w:rsid w:val="00706D12"/>
    <w:rsid w:val="00711185"/>
    <w:rsid w:val="0071134D"/>
    <w:rsid w:val="007129ED"/>
    <w:rsid w:val="007140D1"/>
    <w:rsid w:val="00715E11"/>
    <w:rsid w:val="007169AD"/>
    <w:rsid w:val="00721EBD"/>
    <w:rsid w:val="007240F0"/>
    <w:rsid w:val="00726A2A"/>
    <w:rsid w:val="00727CD8"/>
    <w:rsid w:val="00727E9C"/>
    <w:rsid w:val="00731C0D"/>
    <w:rsid w:val="007340FE"/>
    <w:rsid w:val="007342AC"/>
    <w:rsid w:val="00736163"/>
    <w:rsid w:val="00736B62"/>
    <w:rsid w:val="0074233F"/>
    <w:rsid w:val="00744E04"/>
    <w:rsid w:val="0074529F"/>
    <w:rsid w:val="00746364"/>
    <w:rsid w:val="00750435"/>
    <w:rsid w:val="007507C2"/>
    <w:rsid w:val="00751994"/>
    <w:rsid w:val="00752694"/>
    <w:rsid w:val="007545AE"/>
    <w:rsid w:val="00756728"/>
    <w:rsid w:val="007568F7"/>
    <w:rsid w:val="00761A38"/>
    <w:rsid w:val="0076482C"/>
    <w:rsid w:val="00765498"/>
    <w:rsid w:val="00772132"/>
    <w:rsid w:val="0077302A"/>
    <w:rsid w:val="00775FE0"/>
    <w:rsid w:val="0078052A"/>
    <w:rsid w:val="007821FA"/>
    <w:rsid w:val="007825A9"/>
    <w:rsid w:val="00783FD2"/>
    <w:rsid w:val="0078454C"/>
    <w:rsid w:val="007863F4"/>
    <w:rsid w:val="00787E71"/>
    <w:rsid w:val="007911E7"/>
    <w:rsid w:val="00791AE7"/>
    <w:rsid w:val="00791C9E"/>
    <w:rsid w:val="00792D00"/>
    <w:rsid w:val="007937F2"/>
    <w:rsid w:val="00794CA4"/>
    <w:rsid w:val="007A087D"/>
    <w:rsid w:val="007A1104"/>
    <w:rsid w:val="007A3AF9"/>
    <w:rsid w:val="007A53F4"/>
    <w:rsid w:val="007A614C"/>
    <w:rsid w:val="007A750F"/>
    <w:rsid w:val="007A7968"/>
    <w:rsid w:val="007B00AF"/>
    <w:rsid w:val="007B2166"/>
    <w:rsid w:val="007B2EB3"/>
    <w:rsid w:val="007B36F1"/>
    <w:rsid w:val="007B3CD1"/>
    <w:rsid w:val="007B55C6"/>
    <w:rsid w:val="007C06B5"/>
    <w:rsid w:val="007C08BC"/>
    <w:rsid w:val="007C1D15"/>
    <w:rsid w:val="007C4A53"/>
    <w:rsid w:val="007C7AE8"/>
    <w:rsid w:val="007D0190"/>
    <w:rsid w:val="007D0C18"/>
    <w:rsid w:val="007D34DB"/>
    <w:rsid w:val="007D5F6C"/>
    <w:rsid w:val="007D6849"/>
    <w:rsid w:val="007E0216"/>
    <w:rsid w:val="007E712C"/>
    <w:rsid w:val="007E78FE"/>
    <w:rsid w:val="007F07E3"/>
    <w:rsid w:val="007F0FDB"/>
    <w:rsid w:val="007F3DD2"/>
    <w:rsid w:val="007F5C71"/>
    <w:rsid w:val="00802F62"/>
    <w:rsid w:val="00807AD4"/>
    <w:rsid w:val="00807E2E"/>
    <w:rsid w:val="008105C7"/>
    <w:rsid w:val="00812362"/>
    <w:rsid w:val="00812BDB"/>
    <w:rsid w:val="00812EA1"/>
    <w:rsid w:val="008133DD"/>
    <w:rsid w:val="008170AC"/>
    <w:rsid w:val="008178DE"/>
    <w:rsid w:val="00817B55"/>
    <w:rsid w:val="00821415"/>
    <w:rsid w:val="00824918"/>
    <w:rsid w:val="00824F66"/>
    <w:rsid w:val="008252D6"/>
    <w:rsid w:val="00826B04"/>
    <w:rsid w:val="008277A1"/>
    <w:rsid w:val="00831CA6"/>
    <w:rsid w:val="00833D0F"/>
    <w:rsid w:val="008428A2"/>
    <w:rsid w:val="0084337A"/>
    <w:rsid w:val="008453B3"/>
    <w:rsid w:val="008629CE"/>
    <w:rsid w:val="0086471F"/>
    <w:rsid w:val="00864B52"/>
    <w:rsid w:val="0086551D"/>
    <w:rsid w:val="008670FD"/>
    <w:rsid w:val="00870FE9"/>
    <w:rsid w:val="0087172A"/>
    <w:rsid w:val="00872826"/>
    <w:rsid w:val="00872A83"/>
    <w:rsid w:val="0087503E"/>
    <w:rsid w:val="00875B15"/>
    <w:rsid w:val="00877434"/>
    <w:rsid w:val="00884FBD"/>
    <w:rsid w:val="00891AA8"/>
    <w:rsid w:val="00891E1D"/>
    <w:rsid w:val="008920F2"/>
    <w:rsid w:val="0089214C"/>
    <w:rsid w:val="008937DC"/>
    <w:rsid w:val="00893D9C"/>
    <w:rsid w:val="00894D59"/>
    <w:rsid w:val="0089710A"/>
    <w:rsid w:val="008A7B99"/>
    <w:rsid w:val="008B0CDE"/>
    <w:rsid w:val="008B183A"/>
    <w:rsid w:val="008B1B08"/>
    <w:rsid w:val="008B3D2A"/>
    <w:rsid w:val="008B4F69"/>
    <w:rsid w:val="008C190E"/>
    <w:rsid w:val="008C320C"/>
    <w:rsid w:val="008C34F5"/>
    <w:rsid w:val="008C46F1"/>
    <w:rsid w:val="008C4A73"/>
    <w:rsid w:val="008D2DF3"/>
    <w:rsid w:val="008E0917"/>
    <w:rsid w:val="008E1151"/>
    <w:rsid w:val="008E3095"/>
    <w:rsid w:val="008E40AF"/>
    <w:rsid w:val="008F07F6"/>
    <w:rsid w:val="008F10CE"/>
    <w:rsid w:val="008F3124"/>
    <w:rsid w:val="008F3D50"/>
    <w:rsid w:val="008F4CCA"/>
    <w:rsid w:val="008F79C1"/>
    <w:rsid w:val="009032D5"/>
    <w:rsid w:val="00903AF3"/>
    <w:rsid w:val="00905AEC"/>
    <w:rsid w:val="0091078D"/>
    <w:rsid w:val="0091132E"/>
    <w:rsid w:val="00911725"/>
    <w:rsid w:val="00912148"/>
    <w:rsid w:val="009130A6"/>
    <w:rsid w:val="00922734"/>
    <w:rsid w:val="00922D19"/>
    <w:rsid w:val="009260FC"/>
    <w:rsid w:val="00926C48"/>
    <w:rsid w:val="00926D4A"/>
    <w:rsid w:val="00930067"/>
    <w:rsid w:val="00930BC8"/>
    <w:rsid w:val="00932A34"/>
    <w:rsid w:val="00932ABA"/>
    <w:rsid w:val="00933972"/>
    <w:rsid w:val="00935903"/>
    <w:rsid w:val="00937C11"/>
    <w:rsid w:val="00941509"/>
    <w:rsid w:val="00941D20"/>
    <w:rsid w:val="00941E13"/>
    <w:rsid w:val="0094209D"/>
    <w:rsid w:val="00943F49"/>
    <w:rsid w:val="0094587E"/>
    <w:rsid w:val="009529BD"/>
    <w:rsid w:val="009545D4"/>
    <w:rsid w:val="00955DED"/>
    <w:rsid w:val="00956A32"/>
    <w:rsid w:val="009572CB"/>
    <w:rsid w:val="00957F0A"/>
    <w:rsid w:val="00960D4C"/>
    <w:rsid w:val="0096495C"/>
    <w:rsid w:val="00964E90"/>
    <w:rsid w:val="00965743"/>
    <w:rsid w:val="00967760"/>
    <w:rsid w:val="00971D6C"/>
    <w:rsid w:val="0097333F"/>
    <w:rsid w:val="00975871"/>
    <w:rsid w:val="009804A8"/>
    <w:rsid w:val="00981887"/>
    <w:rsid w:val="009841D8"/>
    <w:rsid w:val="00984BFF"/>
    <w:rsid w:val="00985946"/>
    <w:rsid w:val="0099347A"/>
    <w:rsid w:val="009935D3"/>
    <w:rsid w:val="00994898"/>
    <w:rsid w:val="009971EA"/>
    <w:rsid w:val="009A14F1"/>
    <w:rsid w:val="009A157D"/>
    <w:rsid w:val="009A15B0"/>
    <w:rsid w:val="009A1AFC"/>
    <w:rsid w:val="009A2162"/>
    <w:rsid w:val="009A2752"/>
    <w:rsid w:val="009A3203"/>
    <w:rsid w:val="009A69F9"/>
    <w:rsid w:val="009A74B7"/>
    <w:rsid w:val="009B157F"/>
    <w:rsid w:val="009B1A6C"/>
    <w:rsid w:val="009B3D34"/>
    <w:rsid w:val="009B5593"/>
    <w:rsid w:val="009B6F45"/>
    <w:rsid w:val="009B7B8A"/>
    <w:rsid w:val="009C1275"/>
    <w:rsid w:val="009C3F40"/>
    <w:rsid w:val="009C76D6"/>
    <w:rsid w:val="009D06A9"/>
    <w:rsid w:val="009D0983"/>
    <w:rsid w:val="009D18D7"/>
    <w:rsid w:val="009D4EF4"/>
    <w:rsid w:val="009D515B"/>
    <w:rsid w:val="009D51EC"/>
    <w:rsid w:val="009D52C0"/>
    <w:rsid w:val="009E057E"/>
    <w:rsid w:val="009E081E"/>
    <w:rsid w:val="009E0AFB"/>
    <w:rsid w:val="009E1329"/>
    <w:rsid w:val="009E1C9D"/>
    <w:rsid w:val="009E24C3"/>
    <w:rsid w:val="009E3F7D"/>
    <w:rsid w:val="009E4BD9"/>
    <w:rsid w:val="009E6864"/>
    <w:rsid w:val="009F14C6"/>
    <w:rsid w:val="009F16AE"/>
    <w:rsid w:val="009F1860"/>
    <w:rsid w:val="009F64FD"/>
    <w:rsid w:val="009F69F7"/>
    <w:rsid w:val="009F6D2E"/>
    <w:rsid w:val="009F6F02"/>
    <w:rsid w:val="009F7316"/>
    <w:rsid w:val="00A03974"/>
    <w:rsid w:val="00A03E5C"/>
    <w:rsid w:val="00A05E67"/>
    <w:rsid w:val="00A102C2"/>
    <w:rsid w:val="00A12C3C"/>
    <w:rsid w:val="00A13B7B"/>
    <w:rsid w:val="00A151CE"/>
    <w:rsid w:val="00A15ED4"/>
    <w:rsid w:val="00A16061"/>
    <w:rsid w:val="00A17165"/>
    <w:rsid w:val="00A173EF"/>
    <w:rsid w:val="00A176BF"/>
    <w:rsid w:val="00A20857"/>
    <w:rsid w:val="00A20915"/>
    <w:rsid w:val="00A21E40"/>
    <w:rsid w:val="00A226CC"/>
    <w:rsid w:val="00A24DE3"/>
    <w:rsid w:val="00A26C2F"/>
    <w:rsid w:val="00A274DD"/>
    <w:rsid w:val="00A27F40"/>
    <w:rsid w:val="00A310D3"/>
    <w:rsid w:val="00A3116F"/>
    <w:rsid w:val="00A34258"/>
    <w:rsid w:val="00A37E2B"/>
    <w:rsid w:val="00A42EF7"/>
    <w:rsid w:val="00A43235"/>
    <w:rsid w:val="00A43A68"/>
    <w:rsid w:val="00A44B83"/>
    <w:rsid w:val="00A44F70"/>
    <w:rsid w:val="00A45098"/>
    <w:rsid w:val="00A45B11"/>
    <w:rsid w:val="00A473ED"/>
    <w:rsid w:val="00A50228"/>
    <w:rsid w:val="00A5043E"/>
    <w:rsid w:val="00A50BC3"/>
    <w:rsid w:val="00A50EDF"/>
    <w:rsid w:val="00A5232C"/>
    <w:rsid w:val="00A528C6"/>
    <w:rsid w:val="00A52919"/>
    <w:rsid w:val="00A53113"/>
    <w:rsid w:val="00A5341C"/>
    <w:rsid w:val="00A53FE0"/>
    <w:rsid w:val="00A56142"/>
    <w:rsid w:val="00A640D8"/>
    <w:rsid w:val="00A726A1"/>
    <w:rsid w:val="00A73325"/>
    <w:rsid w:val="00A7420C"/>
    <w:rsid w:val="00A7568A"/>
    <w:rsid w:val="00A776E8"/>
    <w:rsid w:val="00A77C1A"/>
    <w:rsid w:val="00A807FF"/>
    <w:rsid w:val="00A80BA0"/>
    <w:rsid w:val="00A867B4"/>
    <w:rsid w:val="00A8761B"/>
    <w:rsid w:val="00A908F3"/>
    <w:rsid w:val="00A91466"/>
    <w:rsid w:val="00A92B54"/>
    <w:rsid w:val="00A931D5"/>
    <w:rsid w:val="00A94871"/>
    <w:rsid w:val="00A9538E"/>
    <w:rsid w:val="00A96056"/>
    <w:rsid w:val="00A963B6"/>
    <w:rsid w:val="00AB065B"/>
    <w:rsid w:val="00AB14B5"/>
    <w:rsid w:val="00AB5541"/>
    <w:rsid w:val="00AB6865"/>
    <w:rsid w:val="00AC5A9A"/>
    <w:rsid w:val="00AD2E18"/>
    <w:rsid w:val="00AD392E"/>
    <w:rsid w:val="00AD3D5B"/>
    <w:rsid w:val="00AD46D0"/>
    <w:rsid w:val="00AD56A4"/>
    <w:rsid w:val="00AD6E7C"/>
    <w:rsid w:val="00AD77D0"/>
    <w:rsid w:val="00AE37BC"/>
    <w:rsid w:val="00AE5C1C"/>
    <w:rsid w:val="00AE6DE4"/>
    <w:rsid w:val="00AE714F"/>
    <w:rsid w:val="00AE738F"/>
    <w:rsid w:val="00AF2726"/>
    <w:rsid w:val="00AF50F7"/>
    <w:rsid w:val="00AF6A41"/>
    <w:rsid w:val="00AF6F9D"/>
    <w:rsid w:val="00AF7FFE"/>
    <w:rsid w:val="00B010E5"/>
    <w:rsid w:val="00B01D31"/>
    <w:rsid w:val="00B04FB6"/>
    <w:rsid w:val="00B05364"/>
    <w:rsid w:val="00B068A9"/>
    <w:rsid w:val="00B12AAB"/>
    <w:rsid w:val="00B15E4A"/>
    <w:rsid w:val="00B1600D"/>
    <w:rsid w:val="00B17277"/>
    <w:rsid w:val="00B24FFC"/>
    <w:rsid w:val="00B25039"/>
    <w:rsid w:val="00B2622E"/>
    <w:rsid w:val="00B272AF"/>
    <w:rsid w:val="00B279A6"/>
    <w:rsid w:val="00B305CF"/>
    <w:rsid w:val="00B30F40"/>
    <w:rsid w:val="00B32638"/>
    <w:rsid w:val="00B33066"/>
    <w:rsid w:val="00B33DA6"/>
    <w:rsid w:val="00B34F8D"/>
    <w:rsid w:val="00B36F9D"/>
    <w:rsid w:val="00B37C37"/>
    <w:rsid w:val="00B37D53"/>
    <w:rsid w:val="00B4282F"/>
    <w:rsid w:val="00B437C2"/>
    <w:rsid w:val="00B43BAC"/>
    <w:rsid w:val="00B458F3"/>
    <w:rsid w:val="00B47C62"/>
    <w:rsid w:val="00B50CD5"/>
    <w:rsid w:val="00B50FCC"/>
    <w:rsid w:val="00B529DF"/>
    <w:rsid w:val="00B54C1D"/>
    <w:rsid w:val="00B54EEE"/>
    <w:rsid w:val="00B566E0"/>
    <w:rsid w:val="00B625F1"/>
    <w:rsid w:val="00B649CB"/>
    <w:rsid w:val="00B67031"/>
    <w:rsid w:val="00B705EA"/>
    <w:rsid w:val="00B71A37"/>
    <w:rsid w:val="00B72C0F"/>
    <w:rsid w:val="00B72E6A"/>
    <w:rsid w:val="00B73C2A"/>
    <w:rsid w:val="00B7481B"/>
    <w:rsid w:val="00B7785F"/>
    <w:rsid w:val="00B82402"/>
    <w:rsid w:val="00B83B3E"/>
    <w:rsid w:val="00B847CE"/>
    <w:rsid w:val="00B84D88"/>
    <w:rsid w:val="00B85350"/>
    <w:rsid w:val="00B85CFA"/>
    <w:rsid w:val="00B85E07"/>
    <w:rsid w:val="00B87D40"/>
    <w:rsid w:val="00B9034A"/>
    <w:rsid w:val="00B9110E"/>
    <w:rsid w:val="00B91181"/>
    <w:rsid w:val="00B94CF6"/>
    <w:rsid w:val="00B959D1"/>
    <w:rsid w:val="00B95B0C"/>
    <w:rsid w:val="00B9601C"/>
    <w:rsid w:val="00B96465"/>
    <w:rsid w:val="00B96EF5"/>
    <w:rsid w:val="00BA1340"/>
    <w:rsid w:val="00BA302C"/>
    <w:rsid w:val="00BA74DE"/>
    <w:rsid w:val="00BB0253"/>
    <w:rsid w:val="00BB02C6"/>
    <w:rsid w:val="00BB3C18"/>
    <w:rsid w:val="00BB4A72"/>
    <w:rsid w:val="00BB5400"/>
    <w:rsid w:val="00BB729C"/>
    <w:rsid w:val="00BC13CE"/>
    <w:rsid w:val="00BC5810"/>
    <w:rsid w:val="00BC6D1E"/>
    <w:rsid w:val="00BD02CF"/>
    <w:rsid w:val="00BD0F97"/>
    <w:rsid w:val="00BD1D92"/>
    <w:rsid w:val="00BD1FA7"/>
    <w:rsid w:val="00BD3117"/>
    <w:rsid w:val="00BD3F50"/>
    <w:rsid w:val="00BD4470"/>
    <w:rsid w:val="00BD5E46"/>
    <w:rsid w:val="00BE3226"/>
    <w:rsid w:val="00BE4078"/>
    <w:rsid w:val="00BE58AB"/>
    <w:rsid w:val="00BE6526"/>
    <w:rsid w:val="00BF0320"/>
    <w:rsid w:val="00BF2648"/>
    <w:rsid w:val="00BF7299"/>
    <w:rsid w:val="00BF7740"/>
    <w:rsid w:val="00BF77C9"/>
    <w:rsid w:val="00C03B26"/>
    <w:rsid w:val="00C04031"/>
    <w:rsid w:val="00C049DB"/>
    <w:rsid w:val="00C112B3"/>
    <w:rsid w:val="00C114F9"/>
    <w:rsid w:val="00C11DA3"/>
    <w:rsid w:val="00C13C17"/>
    <w:rsid w:val="00C16F1A"/>
    <w:rsid w:val="00C17830"/>
    <w:rsid w:val="00C2022B"/>
    <w:rsid w:val="00C2222E"/>
    <w:rsid w:val="00C2390D"/>
    <w:rsid w:val="00C249F2"/>
    <w:rsid w:val="00C24E20"/>
    <w:rsid w:val="00C263D5"/>
    <w:rsid w:val="00C32CFC"/>
    <w:rsid w:val="00C33EEF"/>
    <w:rsid w:val="00C340C4"/>
    <w:rsid w:val="00C34248"/>
    <w:rsid w:val="00C414B0"/>
    <w:rsid w:val="00C4166A"/>
    <w:rsid w:val="00C42C30"/>
    <w:rsid w:val="00C43713"/>
    <w:rsid w:val="00C43C36"/>
    <w:rsid w:val="00C5052D"/>
    <w:rsid w:val="00C5074F"/>
    <w:rsid w:val="00C518FA"/>
    <w:rsid w:val="00C54E8A"/>
    <w:rsid w:val="00C55494"/>
    <w:rsid w:val="00C5702A"/>
    <w:rsid w:val="00C57CF3"/>
    <w:rsid w:val="00C62BB6"/>
    <w:rsid w:val="00C6376B"/>
    <w:rsid w:val="00C65AA3"/>
    <w:rsid w:val="00C74835"/>
    <w:rsid w:val="00C74B7C"/>
    <w:rsid w:val="00C7564D"/>
    <w:rsid w:val="00C76146"/>
    <w:rsid w:val="00C847FF"/>
    <w:rsid w:val="00C86349"/>
    <w:rsid w:val="00C86DD4"/>
    <w:rsid w:val="00C876FB"/>
    <w:rsid w:val="00C9009B"/>
    <w:rsid w:val="00C940C3"/>
    <w:rsid w:val="00C950AB"/>
    <w:rsid w:val="00C96769"/>
    <w:rsid w:val="00C96CA3"/>
    <w:rsid w:val="00CA1909"/>
    <w:rsid w:val="00CA2085"/>
    <w:rsid w:val="00CA23D9"/>
    <w:rsid w:val="00CA4BCA"/>
    <w:rsid w:val="00CA51D0"/>
    <w:rsid w:val="00CA5906"/>
    <w:rsid w:val="00CA5D38"/>
    <w:rsid w:val="00CB2EA9"/>
    <w:rsid w:val="00CB5B7C"/>
    <w:rsid w:val="00CB6274"/>
    <w:rsid w:val="00CB743F"/>
    <w:rsid w:val="00CC0741"/>
    <w:rsid w:val="00CC1ADC"/>
    <w:rsid w:val="00CC5CFD"/>
    <w:rsid w:val="00CC6586"/>
    <w:rsid w:val="00CC69EF"/>
    <w:rsid w:val="00CD072A"/>
    <w:rsid w:val="00CD2880"/>
    <w:rsid w:val="00CD5E01"/>
    <w:rsid w:val="00CD61DC"/>
    <w:rsid w:val="00CD6715"/>
    <w:rsid w:val="00CD7B2B"/>
    <w:rsid w:val="00CE08C8"/>
    <w:rsid w:val="00CE4EF0"/>
    <w:rsid w:val="00CE570A"/>
    <w:rsid w:val="00CE7247"/>
    <w:rsid w:val="00CE74FD"/>
    <w:rsid w:val="00CF0F7C"/>
    <w:rsid w:val="00CF3073"/>
    <w:rsid w:val="00CF521C"/>
    <w:rsid w:val="00CF5C82"/>
    <w:rsid w:val="00CF666D"/>
    <w:rsid w:val="00CF7308"/>
    <w:rsid w:val="00D00947"/>
    <w:rsid w:val="00D01739"/>
    <w:rsid w:val="00D0243F"/>
    <w:rsid w:val="00D02AC7"/>
    <w:rsid w:val="00D02AF5"/>
    <w:rsid w:val="00D043FE"/>
    <w:rsid w:val="00D059C5"/>
    <w:rsid w:val="00D05E52"/>
    <w:rsid w:val="00D079E1"/>
    <w:rsid w:val="00D07CAB"/>
    <w:rsid w:val="00D1006F"/>
    <w:rsid w:val="00D1277A"/>
    <w:rsid w:val="00D13465"/>
    <w:rsid w:val="00D14C26"/>
    <w:rsid w:val="00D1527C"/>
    <w:rsid w:val="00D15F37"/>
    <w:rsid w:val="00D200BB"/>
    <w:rsid w:val="00D25A5E"/>
    <w:rsid w:val="00D25DC3"/>
    <w:rsid w:val="00D264BF"/>
    <w:rsid w:val="00D269F9"/>
    <w:rsid w:val="00D3157C"/>
    <w:rsid w:val="00D31E09"/>
    <w:rsid w:val="00D34A85"/>
    <w:rsid w:val="00D35A47"/>
    <w:rsid w:val="00D360BB"/>
    <w:rsid w:val="00D378E3"/>
    <w:rsid w:val="00D4061D"/>
    <w:rsid w:val="00D408E5"/>
    <w:rsid w:val="00D4111E"/>
    <w:rsid w:val="00D4225E"/>
    <w:rsid w:val="00D433F5"/>
    <w:rsid w:val="00D44250"/>
    <w:rsid w:val="00D448F7"/>
    <w:rsid w:val="00D44E4F"/>
    <w:rsid w:val="00D46128"/>
    <w:rsid w:val="00D46988"/>
    <w:rsid w:val="00D53831"/>
    <w:rsid w:val="00D56C60"/>
    <w:rsid w:val="00D65577"/>
    <w:rsid w:val="00D66BC4"/>
    <w:rsid w:val="00D71045"/>
    <w:rsid w:val="00D7504A"/>
    <w:rsid w:val="00D77706"/>
    <w:rsid w:val="00D779C8"/>
    <w:rsid w:val="00D77D3F"/>
    <w:rsid w:val="00D82E11"/>
    <w:rsid w:val="00D83C6B"/>
    <w:rsid w:val="00D84FA3"/>
    <w:rsid w:val="00D91B45"/>
    <w:rsid w:val="00DA0D81"/>
    <w:rsid w:val="00DA116D"/>
    <w:rsid w:val="00DA1BEC"/>
    <w:rsid w:val="00DA1FFD"/>
    <w:rsid w:val="00DA42EE"/>
    <w:rsid w:val="00DA5155"/>
    <w:rsid w:val="00DA6453"/>
    <w:rsid w:val="00DA6F85"/>
    <w:rsid w:val="00DB306A"/>
    <w:rsid w:val="00DB61A4"/>
    <w:rsid w:val="00DB6213"/>
    <w:rsid w:val="00DC0268"/>
    <w:rsid w:val="00DC03AC"/>
    <w:rsid w:val="00DC06D8"/>
    <w:rsid w:val="00DC1234"/>
    <w:rsid w:val="00DC1950"/>
    <w:rsid w:val="00DC1A73"/>
    <w:rsid w:val="00DC3775"/>
    <w:rsid w:val="00DC3A23"/>
    <w:rsid w:val="00DC4143"/>
    <w:rsid w:val="00DC44F8"/>
    <w:rsid w:val="00DC5ECF"/>
    <w:rsid w:val="00DD16E3"/>
    <w:rsid w:val="00DD1736"/>
    <w:rsid w:val="00DD1936"/>
    <w:rsid w:val="00DD1C30"/>
    <w:rsid w:val="00DD2872"/>
    <w:rsid w:val="00DD3BD9"/>
    <w:rsid w:val="00DD3CFF"/>
    <w:rsid w:val="00DD4556"/>
    <w:rsid w:val="00DD5B12"/>
    <w:rsid w:val="00DE0317"/>
    <w:rsid w:val="00DE1F1B"/>
    <w:rsid w:val="00DE329A"/>
    <w:rsid w:val="00DE5B97"/>
    <w:rsid w:val="00DF2D4B"/>
    <w:rsid w:val="00DF41A6"/>
    <w:rsid w:val="00DF4825"/>
    <w:rsid w:val="00DF7805"/>
    <w:rsid w:val="00E02430"/>
    <w:rsid w:val="00E054D6"/>
    <w:rsid w:val="00E05E3E"/>
    <w:rsid w:val="00E0789D"/>
    <w:rsid w:val="00E07AF7"/>
    <w:rsid w:val="00E104B5"/>
    <w:rsid w:val="00E12474"/>
    <w:rsid w:val="00E13D6E"/>
    <w:rsid w:val="00E16C6E"/>
    <w:rsid w:val="00E20F6B"/>
    <w:rsid w:val="00E21007"/>
    <w:rsid w:val="00E211AB"/>
    <w:rsid w:val="00E22D57"/>
    <w:rsid w:val="00E23429"/>
    <w:rsid w:val="00E27243"/>
    <w:rsid w:val="00E3022F"/>
    <w:rsid w:val="00E313B0"/>
    <w:rsid w:val="00E31BFF"/>
    <w:rsid w:val="00E33FEE"/>
    <w:rsid w:val="00E3553F"/>
    <w:rsid w:val="00E36D4A"/>
    <w:rsid w:val="00E37AC7"/>
    <w:rsid w:val="00E4138E"/>
    <w:rsid w:val="00E415AF"/>
    <w:rsid w:val="00E43F7C"/>
    <w:rsid w:val="00E47744"/>
    <w:rsid w:val="00E500BF"/>
    <w:rsid w:val="00E539F2"/>
    <w:rsid w:val="00E55997"/>
    <w:rsid w:val="00E567D0"/>
    <w:rsid w:val="00E57A8B"/>
    <w:rsid w:val="00E60A74"/>
    <w:rsid w:val="00E64B42"/>
    <w:rsid w:val="00E660B9"/>
    <w:rsid w:val="00E71041"/>
    <w:rsid w:val="00E711DC"/>
    <w:rsid w:val="00E71611"/>
    <w:rsid w:val="00E73563"/>
    <w:rsid w:val="00E73BAB"/>
    <w:rsid w:val="00E76648"/>
    <w:rsid w:val="00E76672"/>
    <w:rsid w:val="00E76C8F"/>
    <w:rsid w:val="00E77A95"/>
    <w:rsid w:val="00E77E0C"/>
    <w:rsid w:val="00E81A05"/>
    <w:rsid w:val="00E84831"/>
    <w:rsid w:val="00E910EA"/>
    <w:rsid w:val="00E962FB"/>
    <w:rsid w:val="00EA0757"/>
    <w:rsid w:val="00EA0DEF"/>
    <w:rsid w:val="00EA1257"/>
    <w:rsid w:val="00EA61AE"/>
    <w:rsid w:val="00EB1EAB"/>
    <w:rsid w:val="00EB4905"/>
    <w:rsid w:val="00EB4FCD"/>
    <w:rsid w:val="00EC0C45"/>
    <w:rsid w:val="00EC66CC"/>
    <w:rsid w:val="00ED3127"/>
    <w:rsid w:val="00ED3706"/>
    <w:rsid w:val="00ED3DD0"/>
    <w:rsid w:val="00ED58A5"/>
    <w:rsid w:val="00EE0F84"/>
    <w:rsid w:val="00EE23FA"/>
    <w:rsid w:val="00EE3179"/>
    <w:rsid w:val="00EE3348"/>
    <w:rsid w:val="00EE41AF"/>
    <w:rsid w:val="00EE4548"/>
    <w:rsid w:val="00EF256E"/>
    <w:rsid w:val="00F00512"/>
    <w:rsid w:val="00F00F20"/>
    <w:rsid w:val="00F01787"/>
    <w:rsid w:val="00F05718"/>
    <w:rsid w:val="00F05F0A"/>
    <w:rsid w:val="00F104C9"/>
    <w:rsid w:val="00F11C59"/>
    <w:rsid w:val="00F12603"/>
    <w:rsid w:val="00F141AA"/>
    <w:rsid w:val="00F17348"/>
    <w:rsid w:val="00F214E1"/>
    <w:rsid w:val="00F230D6"/>
    <w:rsid w:val="00F244CB"/>
    <w:rsid w:val="00F24798"/>
    <w:rsid w:val="00F25BE8"/>
    <w:rsid w:val="00F2788F"/>
    <w:rsid w:val="00F27C9C"/>
    <w:rsid w:val="00F30800"/>
    <w:rsid w:val="00F31713"/>
    <w:rsid w:val="00F333B8"/>
    <w:rsid w:val="00F33E56"/>
    <w:rsid w:val="00F370AD"/>
    <w:rsid w:val="00F44299"/>
    <w:rsid w:val="00F47BF3"/>
    <w:rsid w:val="00F47CA4"/>
    <w:rsid w:val="00F524EF"/>
    <w:rsid w:val="00F54C75"/>
    <w:rsid w:val="00F552FE"/>
    <w:rsid w:val="00F61259"/>
    <w:rsid w:val="00F703A0"/>
    <w:rsid w:val="00F70868"/>
    <w:rsid w:val="00F70B19"/>
    <w:rsid w:val="00F717D8"/>
    <w:rsid w:val="00F72182"/>
    <w:rsid w:val="00F7637E"/>
    <w:rsid w:val="00F7687B"/>
    <w:rsid w:val="00F7781A"/>
    <w:rsid w:val="00F822B3"/>
    <w:rsid w:val="00F82865"/>
    <w:rsid w:val="00F831B8"/>
    <w:rsid w:val="00F83E24"/>
    <w:rsid w:val="00F845EB"/>
    <w:rsid w:val="00F91148"/>
    <w:rsid w:val="00F91535"/>
    <w:rsid w:val="00F940A3"/>
    <w:rsid w:val="00F94958"/>
    <w:rsid w:val="00F972D1"/>
    <w:rsid w:val="00F9743D"/>
    <w:rsid w:val="00F97A68"/>
    <w:rsid w:val="00FA1566"/>
    <w:rsid w:val="00FA2443"/>
    <w:rsid w:val="00FA24B0"/>
    <w:rsid w:val="00FA4752"/>
    <w:rsid w:val="00FA7206"/>
    <w:rsid w:val="00FB4D95"/>
    <w:rsid w:val="00FB4DD5"/>
    <w:rsid w:val="00FC0083"/>
    <w:rsid w:val="00FC0A44"/>
    <w:rsid w:val="00FC1130"/>
    <w:rsid w:val="00FC29DB"/>
    <w:rsid w:val="00FC3187"/>
    <w:rsid w:val="00FC4EAF"/>
    <w:rsid w:val="00FC5322"/>
    <w:rsid w:val="00FD1A4D"/>
    <w:rsid w:val="00FD3218"/>
    <w:rsid w:val="00FE0D8F"/>
    <w:rsid w:val="00FE30E5"/>
    <w:rsid w:val="00FE4479"/>
    <w:rsid w:val="00FE591D"/>
    <w:rsid w:val="00FF70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67B"/>
  </w:style>
  <w:style w:type="paragraph" w:styleId="Titolo1">
    <w:name w:val="heading 1"/>
    <w:basedOn w:val="Normale"/>
    <w:next w:val="Normale"/>
    <w:link w:val="Titolo1Carattere"/>
    <w:qFormat/>
    <w:rsid w:val="00AE5C1C"/>
    <w:pPr>
      <w:keepNext/>
      <w:jc w:val="center"/>
      <w:outlineLvl w:val="0"/>
    </w:pPr>
    <w:rPr>
      <w:noProof/>
    </w:rPr>
  </w:style>
  <w:style w:type="paragraph" w:styleId="Titolo2">
    <w:name w:val="heading 2"/>
    <w:basedOn w:val="Normale"/>
    <w:next w:val="Normale"/>
    <w:qFormat/>
    <w:rsid w:val="00AE5C1C"/>
    <w:pPr>
      <w:keepNext/>
      <w:outlineLvl w:val="1"/>
    </w:pPr>
    <w:rPr>
      <w:sz w:val="28"/>
    </w:rPr>
  </w:style>
  <w:style w:type="paragraph" w:styleId="Titolo3">
    <w:name w:val="heading 3"/>
    <w:basedOn w:val="Normale"/>
    <w:next w:val="Normale"/>
    <w:qFormat/>
    <w:rsid w:val="00AE5C1C"/>
    <w:pPr>
      <w:keepNext/>
      <w:spacing w:before="240" w:after="60"/>
      <w:outlineLvl w:val="2"/>
    </w:pPr>
    <w:rPr>
      <w:rFonts w:ascii="Arial" w:hAnsi="Arial"/>
      <w:sz w:val="24"/>
    </w:rPr>
  </w:style>
  <w:style w:type="paragraph" w:styleId="Titolo4">
    <w:name w:val="heading 4"/>
    <w:basedOn w:val="Normale"/>
    <w:next w:val="Normale"/>
    <w:qFormat/>
    <w:rsid w:val="00AE5C1C"/>
    <w:pPr>
      <w:keepNext/>
      <w:jc w:val="center"/>
      <w:outlineLvl w:val="3"/>
    </w:pPr>
    <w:rPr>
      <w:sz w:val="24"/>
    </w:rPr>
  </w:style>
  <w:style w:type="paragraph" w:styleId="Titolo7">
    <w:name w:val="heading 7"/>
    <w:basedOn w:val="Normale"/>
    <w:next w:val="Normale"/>
    <w:qFormat/>
    <w:rsid w:val="00B96EF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667B"/>
    <w:pPr>
      <w:tabs>
        <w:tab w:val="center" w:pos="4819"/>
        <w:tab w:val="right" w:pos="9638"/>
      </w:tabs>
    </w:pPr>
  </w:style>
  <w:style w:type="paragraph" w:styleId="Pidipagina">
    <w:name w:val="footer"/>
    <w:basedOn w:val="Normale"/>
    <w:link w:val="PidipaginaCarattere"/>
    <w:uiPriority w:val="99"/>
    <w:rsid w:val="001A667B"/>
    <w:pPr>
      <w:tabs>
        <w:tab w:val="center" w:pos="4819"/>
        <w:tab w:val="right" w:pos="9638"/>
      </w:tabs>
    </w:pPr>
  </w:style>
  <w:style w:type="table" w:styleId="Grigliatabella">
    <w:name w:val="Table Grid"/>
    <w:basedOn w:val="Tabellanormale"/>
    <w:rsid w:val="00AE5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AE5C1C"/>
    <w:rPr>
      <w:color w:val="0000FF"/>
      <w:u w:val="single"/>
    </w:rPr>
  </w:style>
  <w:style w:type="character" w:styleId="Numeropagina">
    <w:name w:val="page number"/>
    <w:basedOn w:val="Carpredefinitoparagrafo"/>
    <w:rsid w:val="00AE5C1C"/>
  </w:style>
  <w:style w:type="paragraph" w:styleId="Rientrocorpodeltesto">
    <w:name w:val="Body Text Indent"/>
    <w:basedOn w:val="Normale"/>
    <w:rsid w:val="00AE5C1C"/>
    <w:pPr>
      <w:spacing w:line="360" w:lineRule="auto"/>
      <w:ind w:firstLine="567"/>
      <w:jc w:val="both"/>
    </w:pPr>
    <w:rPr>
      <w:sz w:val="24"/>
    </w:rPr>
  </w:style>
  <w:style w:type="paragraph" w:styleId="Testonormale">
    <w:name w:val="Plain Text"/>
    <w:basedOn w:val="Normale"/>
    <w:link w:val="TestonormaleCarattere"/>
    <w:rsid w:val="00AE5C1C"/>
    <w:rPr>
      <w:rFonts w:ascii="Courier New" w:hAnsi="Courier New" w:cs="Courier New"/>
    </w:rPr>
  </w:style>
  <w:style w:type="paragraph" w:styleId="Corpodeltesto">
    <w:name w:val="Body Text"/>
    <w:basedOn w:val="Normale"/>
    <w:link w:val="CorpodeltestoCarattere"/>
    <w:rsid w:val="00B96EF5"/>
    <w:pPr>
      <w:spacing w:after="120"/>
    </w:pPr>
  </w:style>
  <w:style w:type="paragraph" w:styleId="Rientrocorpodeltesto2">
    <w:name w:val="Body Text Indent 2"/>
    <w:basedOn w:val="Normale"/>
    <w:link w:val="Rientrocorpodeltesto2Carattere"/>
    <w:rsid w:val="00B96EF5"/>
    <w:pPr>
      <w:overflowPunct w:val="0"/>
      <w:autoSpaceDE w:val="0"/>
      <w:autoSpaceDN w:val="0"/>
      <w:adjustRightInd w:val="0"/>
      <w:spacing w:after="120" w:line="480" w:lineRule="auto"/>
      <w:ind w:left="283"/>
      <w:textAlignment w:val="baseline"/>
    </w:pPr>
    <w:rPr>
      <w:sz w:val="24"/>
    </w:rPr>
  </w:style>
  <w:style w:type="paragraph" w:styleId="Elenco">
    <w:name w:val="List"/>
    <w:basedOn w:val="Normale"/>
    <w:rsid w:val="00B96EF5"/>
    <w:pPr>
      <w:ind w:left="283" w:hanging="283"/>
    </w:pPr>
  </w:style>
  <w:style w:type="paragraph" w:styleId="Corpodeltesto3">
    <w:name w:val="Body Text 3"/>
    <w:basedOn w:val="Normale"/>
    <w:link w:val="Corpodeltesto3Carattere"/>
    <w:rsid w:val="00B96EF5"/>
    <w:pPr>
      <w:overflowPunct w:val="0"/>
      <w:autoSpaceDE w:val="0"/>
      <w:autoSpaceDN w:val="0"/>
      <w:adjustRightInd w:val="0"/>
      <w:spacing w:after="120"/>
      <w:textAlignment w:val="baseline"/>
    </w:pPr>
    <w:rPr>
      <w:sz w:val="16"/>
      <w:szCs w:val="16"/>
    </w:rPr>
  </w:style>
  <w:style w:type="paragraph" w:customStyle="1" w:styleId="p0">
    <w:name w:val="p0"/>
    <w:basedOn w:val="Normale"/>
    <w:rsid w:val="00B96EF5"/>
    <w:pPr>
      <w:widowControl w:val="0"/>
      <w:tabs>
        <w:tab w:val="left" w:pos="720"/>
      </w:tabs>
      <w:autoSpaceDE w:val="0"/>
      <w:autoSpaceDN w:val="0"/>
      <w:jc w:val="both"/>
    </w:pPr>
    <w:rPr>
      <w:sz w:val="24"/>
      <w:szCs w:val="24"/>
    </w:rPr>
  </w:style>
  <w:style w:type="paragraph" w:styleId="Testofumetto">
    <w:name w:val="Balloon Text"/>
    <w:basedOn w:val="Normale"/>
    <w:semiHidden/>
    <w:rsid w:val="00FA2443"/>
    <w:rPr>
      <w:rFonts w:ascii="Tahoma" w:hAnsi="Tahoma" w:cs="Tahoma"/>
      <w:sz w:val="16"/>
      <w:szCs w:val="16"/>
    </w:rPr>
  </w:style>
  <w:style w:type="character" w:customStyle="1" w:styleId="PidipaginaCarattere">
    <w:name w:val="Piè di pagina Carattere"/>
    <w:basedOn w:val="Carpredefinitoparagrafo"/>
    <w:link w:val="Pidipagina"/>
    <w:uiPriority w:val="99"/>
    <w:rsid w:val="00A50228"/>
  </w:style>
  <w:style w:type="character" w:customStyle="1" w:styleId="TestonormaleCarattere">
    <w:name w:val="Testo normale Carattere"/>
    <w:basedOn w:val="Carpredefinitoparagrafo"/>
    <w:link w:val="Testonormale"/>
    <w:rsid w:val="00DF7805"/>
    <w:rPr>
      <w:rFonts w:ascii="Courier New" w:hAnsi="Courier New" w:cs="Courier New"/>
    </w:rPr>
  </w:style>
  <w:style w:type="character" w:customStyle="1" w:styleId="CorpodeltestoCarattere">
    <w:name w:val="Corpo del testo Carattere"/>
    <w:basedOn w:val="Carpredefinitoparagrafo"/>
    <w:link w:val="Corpodeltesto"/>
    <w:rsid w:val="00DA1BEC"/>
  </w:style>
  <w:style w:type="paragraph" w:styleId="Paragrafoelenco">
    <w:name w:val="List Paragraph"/>
    <w:basedOn w:val="Normale"/>
    <w:uiPriority w:val="34"/>
    <w:qFormat/>
    <w:rsid w:val="00CA23D9"/>
    <w:pPr>
      <w:ind w:left="720"/>
      <w:contextualSpacing/>
    </w:pPr>
  </w:style>
  <w:style w:type="character" w:customStyle="1" w:styleId="Titolo1Carattere">
    <w:name w:val="Titolo 1 Carattere"/>
    <w:basedOn w:val="Carpredefinitoparagrafo"/>
    <w:link w:val="Titolo1"/>
    <w:rsid w:val="00F2788F"/>
    <w:rPr>
      <w:noProof/>
    </w:rPr>
  </w:style>
  <w:style w:type="character" w:customStyle="1" w:styleId="IntestazioneCarattere">
    <w:name w:val="Intestazione Carattere"/>
    <w:basedOn w:val="Carpredefinitoparagrafo"/>
    <w:link w:val="Intestazione"/>
    <w:rsid w:val="00F2788F"/>
  </w:style>
  <w:style w:type="character" w:customStyle="1" w:styleId="Corpodeltesto3Carattere">
    <w:name w:val="Corpo del testo 3 Carattere"/>
    <w:basedOn w:val="Carpredefinitoparagrafo"/>
    <w:link w:val="Corpodeltesto3"/>
    <w:rsid w:val="00F2788F"/>
    <w:rPr>
      <w:sz w:val="16"/>
      <w:szCs w:val="16"/>
    </w:rPr>
  </w:style>
  <w:style w:type="paragraph" w:customStyle="1" w:styleId="Default">
    <w:name w:val="Default"/>
    <w:rsid w:val="00095EBD"/>
    <w:pPr>
      <w:autoSpaceDE w:val="0"/>
      <w:autoSpaceDN w:val="0"/>
      <w:adjustRightInd w:val="0"/>
    </w:pPr>
    <w:rPr>
      <w:rFonts w:ascii="Calibri" w:hAnsi="Calibri" w:cs="Calibri"/>
      <w:color w:val="000000"/>
      <w:sz w:val="24"/>
      <w:szCs w:val="24"/>
    </w:rPr>
  </w:style>
  <w:style w:type="character" w:customStyle="1" w:styleId="CharacterStyle1">
    <w:name w:val="Character Style 1"/>
    <w:uiPriority w:val="99"/>
    <w:rsid w:val="007169AD"/>
    <w:rPr>
      <w:rFonts w:ascii="Verdana" w:hAnsi="Verdana"/>
      <w:sz w:val="22"/>
    </w:rPr>
  </w:style>
  <w:style w:type="paragraph" w:customStyle="1" w:styleId="Style4">
    <w:name w:val="Style 4"/>
    <w:basedOn w:val="Normale"/>
    <w:uiPriority w:val="99"/>
    <w:rsid w:val="007169AD"/>
    <w:pPr>
      <w:widowControl w:val="0"/>
      <w:autoSpaceDE w:val="0"/>
      <w:autoSpaceDN w:val="0"/>
      <w:adjustRightInd w:val="0"/>
    </w:pPr>
    <w:rPr>
      <w:sz w:val="24"/>
      <w:szCs w:val="24"/>
    </w:rPr>
  </w:style>
  <w:style w:type="paragraph" w:styleId="Rientrocorpodeltesto3">
    <w:name w:val="Body Text Indent 3"/>
    <w:basedOn w:val="Normale"/>
    <w:link w:val="Rientrocorpodeltesto3Carattere"/>
    <w:rsid w:val="005D03B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D03B1"/>
    <w:rPr>
      <w:sz w:val="16"/>
      <w:szCs w:val="16"/>
    </w:rPr>
  </w:style>
  <w:style w:type="character" w:customStyle="1" w:styleId="Rientrocorpodeltesto2Carattere">
    <w:name w:val="Rientro corpo del testo 2 Carattere"/>
    <w:basedOn w:val="Carpredefinitoparagrafo"/>
    <w:link w:val="Rientrocorpodeltesto2"/>
    <w:rsid w:val="00F31713"/>
    <w:rPr>
      <w:sz w:val="24"/>
    </w:rPr>
  </w:style>
</w:styles>
</file>

<file path=word/webSettings.xml><?xml version="1.0" encoding="utf-8"?>
<w:webSettings xmlns:r="http://schemas.openxmlformats.org/officeDocument/2006/relationships" xmlns:w="http://schemas.openxmlformats.org/wordprocessingml/2006/main">
  <w:divs>
    <w:div w:id="43649894">
      <w:bodyDiv w:val="1"/>
      <w:marLeft w:val="0"/>
      <w:marRight w:val="0"/>
      <w:marTop w:val="0"/>
      <w:marBottom w:val="0"/>
      <w:divBdr>
        <w:top w:val="none" w:sz="0" w:space="0" w:color="auto"/>
        <w:left w:val="none" w:sz="0" w:space="0" w:color="auto"/>
        <w:bottom w:val="none" w:sz="0" w:space="0" w:color="auto"/>
        <w:right w:val="none" w:sz="0" w:space="0" w:color="auto"/>
      </w:divBdr>
    </w:div>
    <w:div w:id="205994636">
      <w:bodyDiv w:val="1"/>
      <w:marLeft w:val="0"/>
      <w:marRight w:val="0"/>
      <w:marTop w:val="0"/>
      <w:marBottom w:val="0"/>
      <w:divBdr>
        <w:top w:val="none" w:sz="0" w:space="0" w:color="auto"/>
        <w:left w:val="none" w:sz="0" w:space="0" w:color="auto"/>
        <w:bottom w:val="none" w:sz="0" w:space="0" w:color="auto"/>
        <w:right w:val="none" w:sz="0" w:space="0" w:color="auto"/>
      </w:divBdr>
    </w:div>
    <w:div w:id="217128449">
      <w:bodyDiv w:val="1"/>
      <w:marLeft w:val="0"/>
      <w:marRight w:val="0"/>
      <w:marTop w:val="0"/>
      <w:marBottom w:val="0"/>
      <w:divBdr>
        <w:top w:val="none" w:sz="0" w:space="0" w:color="auto"/>
        <w:left w:val="none" w:sz="0" w:space="0" w:color="auto"/>
        <w:bottom w:val="none" w:sz="0" w:space="0" w:color="auto"/>
        <w:right w:val="none" w:sz="0" w:space="0" w:color="auto"/>
      </w:divBdr>
    </w:div>
    <w:div w:id="314140249">
      <w:bodyDiv w:val="1"/>
      <w:marLeft w:val="0"/>
      <w:marRight w:val="0"/>
      <w:marTop w:val="0"/>
      <w:marBottom w:val="0"/>
      <w:divBdr>
        <w:top w:val="none" w:sz="0" w:space="0" w:color="auto"/>
        <w:left w:val="none" w:sz="0" w:space="0" w:color="auto"/>
        <w:bottom w:val="none" w:sz="0" w:space="0" w:color="auto"/>
        <w:right w:val="none" w:sz="0" w:space="0" w:color="auto"/>
      </w:divBdr>
    </w:div>
    <w:div w:id="726534169">
      <w:bodyDiv w:val="1"/>
      <w:marLeft w:val="0"/>
      <w:marRight w:val="0"/>
      <w:marTop w:val="0"/>
      <w:marBottom w:val="0"/>
      <w:divBdr>
        <w:top w:val="none" w:sz="0" w:space="0" w:color="auto"/>
        <w:left w:val="none" w:sz="0" w:space="0" w:color="auto"/>
        <w:bottom w:val="none" w:sz="0" w:space="0" w:color="auto"/>
        <w:right w:val="none" w:sz="0" w:space="0" w:color="auto"/>
      </w:divBdr>
    </w:div>
    <w:div w:id="802582162">
      <w:bodyDiv w:val="1"/>
      <w:marLeft w:val="0"/>
      <w:marRight w:val="0"/>
      <w:marTop w:val="0"/>
      <w:marBottom w:val="0"/>
      <w:divBdr>
        <w:top w:val="none" w:sz="0" w:space="0" w:color="auto"/>
        <w:left w:val="none" w:sz="0" w:space="0" w:color="auto"/>
        <w:bottom w:val="none" w:sz="0" w:space="0" w:color="auto"/>
        <w:right w:val="none" w:sz="0" w:space="0" w:color="auto"/>
      </w:divBdr>
    </w:div>
    <w:div w:id="1029333998">
      <w:bodyDiv w:val="1"/>
      <w:marLeft w:val="0"/>
      <w:marRight w:val="0"/>
      <w:marTop w:val="0"/>
      <w:marBottom w:val="0"/>
      <w:divBdr>
        <w:top w:val="none" w:sz="0" w:space="0" w:color="auto"/>
        <w:left w:val="none" w:sz="0" w:space="0" w:color="auto"/>
        <w:bottom w:val="none" w:sz="0" w:space="0" w:color="auto"/>
        <w:right w:val="none" w:sz="0" w:space="0" w:color="auto"/>
      </w:divBdr>
    </w:div>
    <w:div w:id="1192765782">
      <w:bodyDiv w:val="1"/>
      <w:marLeft w:val="0"/>
      <w:marRight w:val="0"/>
      <w:marTop w:val="0"/>
      <w:marBottom w:val="0"/>
      <w:divBdr>
        <w:top w:val="none" w:sz="0" w:space="0" w:color="auto"/>
        <w:left w:val="none" w:sz="0" w:space="0" w:color="auto"/>
        <w:bottom w:val="none" w:sz="0" w:space="0" w:color="auto"/>
        <w:right w:val="none" w:sz="0" w:space="0" w:color="auto"/>
      </w:divBdr>
    </w:div>
    <w:div w:id="12801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3384</Words>
  <Characters>19290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Palermo</vt:lpstr>
    </vt:vector>
  </TitlesOfParts>
  <Company>Villa Sofia</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Palermo</dc:title>
  <dc:creator>Az.Osped. Villa Sofia - CTO</dc:creator>
  <cp:lastModifiedBy>Antonio Campagna</cp:lastModifiedBy>
  <cp:revision>4</cp:revision>
  <cp:lastPrinted>2013-11-20T08:45:00Z</cp:lastPrinted>
  <dcterms:created xsi:type="dcterms:W3CDTF">2015-07-13T08:00:00Z</dcterms:created>
  <dcterms:modified xsi:type="dcterms:W3CDTF">2015-07-16T06:30:00Z</dcterms:modified>
</cp:coreProperties>
</file>