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40" w:rsidRPr="00DD3E24" w:rsidRDefault="00EB1A90">
      <w:pPr>
        <w:rPr>
          <w:sz w:val="28"/>
          <w:szCs w:val="28"/>
        </w:rPr>
      </w:pPr>
      <w:r w:rsidRPr="00DD3E24">
        <w:rPr>
          <w:sz w:val="28"/>
          <w:szCs w:val="28"/>
        </w:rPr>
        <w:t xml:space="preserve">CHIARIMENTI PROCEDURA APERTA </w:t>
      </w:r>
      <w:r w:rsidR="00DD3E24" w:rsidRPr="00DD3E24">
        <w:rPr>
          <w:sz w:val="28"/>
          <w:szCs w:val="28"/>
        </w:rPr>
        <w:t xml:space="preserve"> AI SENSI DEL </w:t>
      </w:r>
      <w:proofErr w:type="spellStart"/>
      <w:r w:rsidR="00DD3E24" w:rsidRPr="00DD3E24">
        <w:rPr>
          <w:sz w:val="28"/>
          <w:szCs w:val="28"/>
        </w:rPr>
        <w:t>D.LGS</w:t>
      </w:r>
      <w:proofErr w:type="spellEnd"/>
      <w:r w:rsidR="00DD3E24" w:rsidRPr="00DD3E24">
        <w:rPr>
          <w:sz w:val="28"/>
          <w:szCs w:val="28"/>
        </w:rPr>
        <w:t xml:space="preserve"> N. 163/2006 E </w:t>
      </w:r>
      <w:proofErr w:type="spellStart"/>
      <w:r w:rsidR="00DD3E24" w:rsidRPr="00DD3E24">
        <w:rPr>
          <w:sz w:val="28"/>
          <w:szCs w:val="28"/>
        </w:rPr>
        <w:t>S.M.I.</w:t>
      </w:r>
      <w:proofErr w:type="spellEnd"/>
      <w:r w:rsidR="00DD3E24" w:rsidRPr="00DD3E24">
        <w:rPr>
          <w:sz w:val="28"/>
          <w:szCs w:val="28"/>
        </w:rPr>
        <w:t xml:space="preserve"> PER L’AFFIDAMENTO DELLA FORNITURA , PER TRE ANNI ,SUDDIVISO IN 47 LOTTI </w:t>
      </w:r>
      <w:proofErr w:type="spellStart"/>
      <w:r w:rsidR="00DD3E24" w:rsidRPr="00DD3E24">
        <w:rPr>
          <w:sz w:val="28"/>
          <w:szCs w:val="28"/>
        </w:rPr>
        <w:t>DI</w:t>
      </w:r>
      <w:proofErr w:type="spellEnd"/>
      <w:r w:rsidR="00DD3E24" w:rsidRPr="00DD3E24">
        <w:rPr>
          <w:sz w:val="28"/>
          <w:szCs w:val="28"/>
        </w:rPr>
        <w:t xml:space="preserve"> MATERIALE SPECIALISTICO </w:t>
      </w:r>
      <w:proofErr w:type="spellStart"/>
      <w:r w:rsidR="00DD3E24" w:rsidRPr="00DD3E24">
        <w:rPr>
          <w:sz w:val="28"/>
          <w:szCs w:val="28"/>
        </w:rPr>
        <w:t>DI</w:t>
      </w:r>
      <w:proofErr w:type="spellEnd"/>
      <w:r w:rsidR="00DD3E24" w:rsidRPr="00DD3E24">
        <w:rPr>
          <w:sz w:val="28"/>
          <w:szCs w:val="28"/>
        </w:rPr>
        <w:t xml:space="preserve"> </w:t>
      </w:r>
      <w:r w:rsidRPr="00DD3E24">
        <w:rPr>
          <w:sz w:val="28"/>
          <w:szCs w:val="28"/>
        </w:rPr>
        <w:t>NEONATOLOGIA E PEDIATRIA</w:t>
      </w:r>
    </w:p>
    <w:p w:rsidR="00EB1A90" w:rsidRPr="00DD3E24" w:rsidRDefault="00EB1A90">
      <w:pPr>
        <w:rPr>
          <w:sz w:val="28"/>
          <w:szCs w:val="28"/>
        </w:rPr>
      </w:pPr>
    </w:p>
    <w:p w:rsidR="00EB1A90" w:rsidRDefault="00EB1A90"/>
    <w:p w:rsidR="00EB1A90" w:rsidRPr="00575C70" w:rsidRDefault="00EB1A90" w:rsidP="00575C70">
      <w:pPr>
        <w:pStyle w:val="Paragrafoelenco"/>
        <w:numPr>
          <w:ilvl w:val="0"/>
          <w:numId w:val="4"/>
        </w:numPr>
        <w:rPr>
          <w:b/>
        </w:rPr>
      </w:pPr>
      <w:r w:rsidRPr="00575C70">
        <w:rPr>
          <w:b/>
        </w:rPr>
        <w:t>Il consumo presunto dei pezzi indicato nel capitolato tecnico fa riferimento alla quantità annuale o triennale?</w:t>
      </w:r>
    </w:p>
    <w:p w:rsidR="00D612D6" w:rsidRDefault="00D612D6" w:rsidP="00D612D6">
      <w:pPr>
        <w:pStyle w:val="Paragrafoelenco"/>
      </w:pPr>
      <w:r>
        <w:t>-</w:t>
      </w:r>
      <w:r w:rsidR="00EB6DE2">
        <w:t>Triennale</w:t>
      </w:r>
    </w:p>
    <w:p w:rsidR="00D612D6" w:rsidRDefault="00D612D6" w:rsidP="00D612D6">
      <w:pPr>
        <w:pStyle w:val="Paragrafoelenco"/>
      </w:pPr>
    </w:p>
    <w:p w:rsidR="00EB6DE2" w:rsidRDefault="003969EE" w:rsidP="00575C70">
      <w:pPr>
        <w:pStyle w:val="Paragrafoelenco"/>
        <w:numPr>
          <w:ilvl w:val="0"/>
          <w:numId w:val="4"/>
        </w:numPr>
      </w:pPr>
      <w:r w:rsidRPr="00575C70">
        <w:rPr>
          <w:b/>
        </w:rPr>
        <w:t xml:space="preserve">In riferimento al lotto 24 “Sensori per il monitoraggio della </w:t>
      </w:r>
      <w:proofErr w:type="spellStart"/>
      <w:r w:rsidRPr="00575C70">
        <w:rPr>
          <w:b/>
        </w:rPr>
        <w:t>saturimetria</w:t>
      </w:r>
      <w:proofErr w:type="spellEnd"/>
      <w:r w:rsidRPr="00575C70">
        <w:rPr>
          <w:b/>
        </w:rPr>
        <w:t>” si chiede di revocare il lotto poiché è già stato aggiudicato nella gara di bacino di anestesia e rianimazione</w:t>
      </w:r>
      <w:r>
        <w:t>.</w:t>
      </w:r>
    </w:p>
    <w:p w:rsidR="003969EE" w:rsidRDefault="00D612D6" w:rsidP="00D612D6">
      <w:pPr>
        <w:pStyle w:val="Paragrafoelenco"/>
      </w:pPr>
      <w:r>
        <w:t>-</w:t>
      </w:r>
      <w:r w:rsidR="003969EE">
        <w:t xml:space="preserve">Si comunica che il lotto 24 è stato aggiudicato </w:t>
      </w:r>
      <w:r>
        <w:t>nella gara di cui sopra al lotto n. 62</w:t>
      </w:r>
      <w:r w:rsidR="003969EE">
        <w:t xml:space="preserve"> </w:t>
      </w:r>
      <w:r>
        <w:t>pertanto viene revocato.</w:t>
      </w:r>
    </w:p>
    <w:p w:rsidR="00D612D6" w:rsidRDefault="00D612D6" w:rsidP="00FF4DCE"/>
    <w:p w:rsidR="00FF4DCE" w:rsidRPr="00575C70" w:rsidRDefault="00FF4DCE" w:rsidP="00575C70">
      <w:pPr>
        <w:pStyle w:val="Paragrafoelenco"/>
        <w:numPr>
          <w:ilvl w:val="0"/>
          <w:numId w:val="4"/>
        </w:numPr>
        <w:rPr>
          <w:b/>
        </w:rPr>
      </w:pPr>
      <w:r w:rsidRPr="00575C70">
        <w:rPr>
          <w:b/>
        </w:rPr>
        <w:t xml:space="preserve">In riferimento al lotto 28 Ferma braccio flessibili neonatali , pediatrici e adulti  è stato aggiudicato </w:t>
      </w:r>
      <w:r w:rsidR="00575C70" w:rsidRPr="00575C70">
        <w:rPr>
          <w:b/>
        </w:rPr>
        <w:t xml:space="preserve"> </w:t>
      </w:r>
      <w:r w:rsidR="005E5DAD" w:rsidRPr="00575C70">
        <w:rPr>
          <w:b/>
        </w:rPr>
        <w:t xml:space="preserve"> </w:t>
      </w:r>
      <w:r w:rsidRPr="00575C70">
        <w:rPr>
          <w:b/>
        </w:rPr>
        <w:t>nella gara di anestesia e rianimazione.</w:t>
      </w:r>
    </w:p>
    <w:p w:rsidR="00FF4DCE" w:rsidRDefault="00575C70" w:rsidP="00FF4DCE">
      <w:r>
        <w:t xml:space="preserve">             </w:t>
      </w:r>
      <w:r w:rsidR="00DD3E24">
        <w:t xml:space="preserve">          </w:t>
      </w:r>
      <w:r>
        <w:t xml:space="preserve"> </w:t>
      </w:r>
      <w:r w:rsidR="00FF4DCE">
        <w:t xml:space="preserve">-Si comunica che il lotto 28 è stato aggiudicato nella gara suddetta al lotto n. 239 voci c,d,e,f,g, per </w:t>
      </w:r>
      <w:r>
        <w:t xml:space="preserve"> </w:t>
      </w:r>
      <w:r w:rsidR="00FF4DCE">
        <w:t xml:space="preserve">cui viene revocato.  </w:t>
      </w:r>
    </w:p>
    <w:p w:rsidR="005E5DAD" w:rsidRDefault="005E5DAD" w:rsidP="00FF4DCE"/>
    <w:p w:rsidR="005E5DAD" w:rsidRPr="00575C70" w:rsidRDefault="005E5DAD" w:rsidP="00575C70">
      <w:pPr>
        <w:pStyle w:val="Paragrafoelenco"/>
        <w:numPr>
          <w:ilvl w:val="0"/>
          <w:numId w:val="4"/>
        </w:numPr>
        <w:rPr>
          <w:b/>
        </w:rPr>
      </w:pPr>
      <w:r w:rsidRPr="00575C70">
        <w:rPr>
          <w:b/>
        </w:rPr>
        <w:t>A pag. 15 del disciplinare di gara viene richiesto il deposito cauzionale provvisorio, previamente corredato di autentica circa l’identità</w:t>
      </w:r>
      <w:r w:rsidR="00575C70" w:rsidRPr="00575C70">
        <w:rPr>
          <w:b/>
        </w:rPr>
        <w:t>,la qualifica e i poteri</w:t>
      </w:r>
      <w:r w:rsidRPr="00575C70">
        <w:rPr>
          <w:b/>
        </w:rPr>
        <w:t xml:space="preserve"> </w:t>
      </w:r>
      <w:r w:rsidR="00575C70" w:rsidRPr="00575C70">
        <w:rPr>
          <w:b/>
        </w:rPr>
        <w:t>dei soggetti firmatari. Chiediamo l’autorizzazione a presentare una polizza assicurativa accompagnata dalla fotocopia della procura e dal documento d’identità del soggetto firmatario.</w:t>
      </w:r>
    </w:p>
    <w:p w:rsidR="00575C70" w:rsidRDefault="00DD3E24" w:rsidP="00575C70">
      <w:pPr>
        <w:ind w:left="720"/>
      </w:pPr>
      <w:r>
        <w:t xml:space="preserve">        </w:t>
      </w:r>
      <w:r w:rsidR="00575C70">
        <w:t xml:space="preserve">-Si accetta anche la polizza di cui sopra, accompagnata dalla fotocopia della procura e dal </w:t>
      </w:r>
      <w:r>
        <w:t xml:space="preserve">   </w:t>
      </w:r>
      <w:r w:rsidR="00575C70">
        <w:t>documento d’identità del soggetto firmatario.</w:t>
      </w:r>
    </w:p>
    <w:p w:rsidR="00575C70" w:rsidRDefault="00575C70" w:rsidP="00575C70">
      <w:pPr>
        <w:pStyle w:val="Paragrafoelenco"/>
        <w:ind w:left="1080"/>
      </w:pPr>
    </w:p>
    <w:p w:rsidR="00D612D6" w:rsidRDefault="00D612D6" w:rsidP="00D612D6">
      <w:pPr>
        <w:pStyle w:val="Paragrafoelenco"/>
      </w:pPr>
    </w:p>
    <w:p w:rsidR="00D612D6" w:rsidRPr="00DE6A61" w:rsidRDefault="00575C70" w:rsidP="00575C70">
      <w:pPr>
        <w:pStyle w:val="Paragrafoelenco"/>
        <w:numPr>
          <w:ilvl w:val="0"/>
          <w:numId w:val="4"/>
        </w:numPr>
        <w:rPr>
          <w:b/>
        </w:rPr>
      </w:pPr>
      <w:r w:rsidRPr="00DE6A61">
        <w:rPr>
          <w:b/>
        </w:rPr>
        <w:t xml:space="preserve">Chiediamo conferma che i campioni non debbano essere presentati </w:t>
      </w:r>
    </w:p>
    <w:p w:rsidR="00DE6A61" w:rsidRDefault="00DE6A61" w:rsidP="00DE6A61">
      <w:pPr>
        <w:pStyle w:val="Paragrafoelenco"/>
        <w:ind w:left="1080"/>
      </w:pPr>
      <w:r>
        <w:t>La campionatura non deve essere presentata qualora ci siano inco</w:t>
      </w:r>
      <w:r w:rsidR="00DD3E24">
        <w:t>n</w:t>
      </w:r>
      <w:r>
        <w:t>gruenze nella parte tecnica i campioni verranno richiesti successivamente,previa comunicazione.</w:t>
      </w:r>
    </w:p>
    <w:p w:rsidR="00424B82" w:rsidRDefault="00424B82" w:rsidP="00DE6A61">
      <w:pPr>
        <w:pStyle w:val="Paragrafoelenco"/>
        <w:ind w:left="1080"/>
      </w:pPr>
    </w:p>
    <w:p w:rsidR="00EB0F70" w:rsidRDefault="00EB0F70" w:rsidP="00DE6A61">
      <w:pPr>
        <w:pStyle w:val="Paragrafoelenco"/>
        <w:ind w:left="1080"/>
      </w:pPr>
    </w:p>
    <w:p w:rsidR="00EB0F70" w:rsidRPr="00DD3E24" w:rsidRDefault="00EB0F70" w:rsidP="00EB0F70">
      <w:pPr>
        <w:pStyle w:val="Paragrafoelenco"/>
        <w:numPr>
          <w:ilvl w:val="0"/>
          <w:numId w:val="4"/>
        </w:numPr>
        <w:rPr>
          <w:b/>
        </w:rPr>
      </w:pPr>
      <w:r w:rsidRPr="00DD3E24">
        <w:rPr>
          <w:b/>
        </w:rPr>
        <w:t>Per quanto riguarda il deposito cauzionale provvisorio, il 2% è riducibile del 50% se in possesso di certificazione di qualità UNI EN ISO ?</w:t>
      </w:r>
    </w:p>
    <w:p w:rsidR="00EB0F70" w:rsidRDefault="00EB0F70" w:rsidP="00EB0F70">
      <w:pPr>
        <w:pStyle w:val="Paragrafoelenco"/>
        <w:ind w:left="1080"/>
      </w:pPr>
      <w:r>
        <w:t xml:space="preserve">Sì </w:t>
      </w:r>
    </w:p>
    <w:sectPr w:rsidR="00EB0F70" w:rsidSect="00020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98D"/>
    <w:multiLevelType w:val="hybridMultilevel"/>
    <w:tmpl w:val="1D360B76"/>
    <w:lvl w:ilvl="0" w:tplc="91E44C9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0B61C8"/>
    <w:multiLevelType w:val="hybridMultilevel"/>
    <w:tmpl w:val="8934FA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A3623"/>
    <w:multiLevelType w:val="hybridMultilevel"/>
    <w:tmpl w:val="3E9E84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339"/>
    <w:multiLevelType w:val="hybridMultilevel"/>
    <w:tmpl w:val="BEE038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EB1A90"/>
    <w:rsid w:val="00020740"/>
    <w:rsid w:val="003969EE"/>
    <w:rsid w:val="00424B82"/>
    <w:rsid w:val="00575C70"/>
    <w:rsid w:val="005E5DAD"/>
    <w:rsid w:val="00924554"/>
    <w:rsid w:val="00D612D6"/>
    <w:rsid w:val="00DD3E24"/>
    <w:rsid w:val="00DE6A61"/>
    <w:rsid w:val="00EB0F70"/>
    <w:rsid w:val="00EB1A90"/>
    <w:rsid w:val="00EB6DE2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7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1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araccuglia</dc:creator>
  <cp:lastModifiedBy>araccuglia</cp:lastModifiedBy>
  <cp:revision>2</cp:revision>
  <cp:lastPrinted>2015-04-22T10:03:00Z</cp:lastPrinted>
  <dcterms:created xsi:type="dcterms:W3CDTF">2015-04-22T10:04:00Z</dcterms:created>
  <dcterms:modified xsi:type="dcterms:W3CDTF">2015-04-22T10:04:00Z</dcterms:modified>
</cp:coreProperties>
</file>