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47" w:rsidRDefault="008C6E47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</w:pPr>
      <w:r w:rsidRPr="000D5CD2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163.5pt;height:81pt;visibility:visible">
            <v:imagedata r:id="rId6" o:title=""/>
          </v:shape>
        </w:pict>
      </w:r>
      <w:r>
        <w:t xml:space="preserve">  </w:t>
      </w:r>
    </w:p>
    <w:p w:rsidR="008C6E47" w:rsidRPr="00684AB3" w:rsidRDefault="008C6E47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rFonts w:ascii="Times New Roman Bold" w:hAnsi="Times New Roman Bold" w:cs="Times New Roman Bold"/>
          <w:b/>
          <w:sz w:val="28"/>
          <w:szCs w:val="28"/>
        </w:rPr>
      </w:pPr>
    </w:p>
    <w:p w:rsidR="008C6E47" w:rsidRPr="00684AB3" w:rsidRDefault="008C6E47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rFonts w:ascii="Times New Roman Bold" w:hAnsi="Times New Roman Bold" w:cs="Times New Roman Bold"/>
          <w:b/>
          <w:sz w:val="28"/>
          <w:szCs w:val="28"/>
        </w:rPr>
      </w:pPr>
      <w:r w:rsidRPr="00684AB3">
        <w:rPr>
          <w:rFonts w:ascii="Times New Roman Bold"/>
          <w:b/>
          <w:sz w:val="28"/>
          <w:szCs w:val="28"/>
        </w:rPr>
        <w:t>COMUNICATO STAMPA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:rsidR="008C6E47" w:rsidRPr="00684AB3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b/>
          <w:sz w:val="24"/>
          <w:szCs w:val="24"/>
        </w:rPr>
      </w:pPr>
      <w:r w:rsidRPr="00684AB3">
        <w:rPr>
          <w:rFonts w:ascii="Times New Roman Bold" w:eastAsia="Times New Roman"/>
          <w:b/>
          <w:sz w:val="24"/>
          <w:szCs w:val="24"/>
        </w:rPr>
        <w:t xml:space="preserve">APRE LE PORTE CASAMICA </w:t>
      </w:r>
      <w:r w:rsidRPr="00684AB3">
        <w:rPr>
          <w:rFonts w:eastAsia="Times New Roman" w:hAnsi="Times New Roman Bold"/>
          <w:b/>
          <w:sz w:val="24"/>
          <w:szCs w:val="24"/>
        </w:rPr>
        <w:t>–</w:t>
      </w:r>
      <w:r w:rsidRPr="00684AB3">
        <w:rPr>
          <w:rFonts w:eastAsia="Times New Roman" w:hAnsi="Times New Roman Bold"/>
          <w:b/>
          <w:sz w:val="24"/>
          <w:szCs w:val="24"/>
        </w:rPr>
        <w:t xml:space="preserve"> </w:t>
      </w:r>
      <w:r w:rsidRPr="00684AB3">
        <w:rPr>
          <w:rFonts w:ascii="Times New Roman Bold" w:eastAsia="Times New Roman"/>
          <w:b/>
          <w:sz w:val="24"/>
          <w:szCs w:val="24"/>
        </w:rPr>
        <w:t>ALL</w:t>
      </w:r>
      <w:r w:rsidRPr="00684AB3">
        <w:rPr>
          <w:rFonts w:eastAsia="Times New Roman" w:hAnsi="Times New Roman Bold"/>
          <w:b/>
          <w:sz w:val="24"/>
          <w:szCs w:val="24"/>
        </w:rPr>
        <w:t>’</w:t>
      </w:r>
      <w:r w:rsidRPr="00684AB3">
        <w:rPr>
          <w:rFonts w:ascii="Times New Roman Bold" w:eastAsia="Times New Roman"/>
          <w:b/>
          <w:sz w:val="24"/>
          <w:szCs w:val="24"/>
        </w:rPr>
        <w:t>OSPEDALE CERVELLO UNA STRUTTURA RICETTIVA PER FAMILIARI E ACCOMPAGNATORI DEI PAZIENTI RICOVERATI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sz w:val="24"/>
          <w:szCs w:val="24"/>
        </w:rPr>
      </w:pP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684AB3">
        <w:rPr>
          <w:rFonts w:ascii="Times New Roman Bold" w:eastAsia="Times New Roman"/>
          <w:b/>
          <w:sz w:val="24"/>
          <w:szCs w:val="24"/>
        </w:rPr>
        <w:t>Palermo, 18 agosto 2014</w:t>
      </w:r>
      <w:r>
        <w:rPr>
          <w:sz w:val="24"/>
          <w:szCs w:val="24"/>
        </w:rPr>
        <w:t xml:space="preserve">  -  Venticinque camere per un totale di 54 posti letto. Non è un albergo, ma possiede tutti i confort e le caratteristiche di una struttura alberghiera, anche se sorge all’interno di un ospedale. E’ CasAmica, la casa per ferie (questa la denominazione tecnica) destinata ad ospitare familiari e accompagnatori dei pazienti ricoverati presso l’Azienda Ospedali Riuniti Villa Sofia Cervello. Si trova all’Ospedale Cervello di Palermo, all’interno del Campus di Ematologia “Franco e Piera Cutino”, inaugurato a maggio dello scorso anno. Ma mentre il Campus è stato operativo fin da subito, CasAmica ha dovuto aspettare tutta una serie di permessi e autorizzazioni tipici di una normale struttura ricettiva. Negli scorsi giorni l’iter si è finalmente concluso e CasaAmica ha potuto aprire le porte ai suoi primi ospiti. Gestita direttamente dalla Fondazione Franco e Piera Cutino con proprio personale, CasAmica colpisce per la funzionalità, ma anche, a partire dalla hall, per la struttura degli ambienti e per i colori scelti, frutto di un’attenzione particolare che è stata riservata nella sua realizzazione.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nata, così come il Campus di Ematologia, attraverso fondi privati, grazie al forte impegno della Fondazione “Franco e Piera Cutino”.  L’Azienda Ospedali Riuniti di Palermo, il cui rapporto con il Campus è regolato da apposita convenzione, ha provveduto alla fornitura degli arredi. I 54 posti letto sono suddivisi fra 19 camere doppie, due singole, due triple e due quadruple, tutte con bagno, aria condizionata, tv, frigo, cassaforte e terrazzino, con costi assolutamente abbordabili che vanno dai 35 euro della singola agli 85 della quadrupla a notte. Oltre ad essere a disposizione di parenti e accompagnatori dei pazienti, CasAmica sarà aperta anche a ricercatori, formatori e informatori scientifici, partecipanti a convegni, seminari o workshop attinenti ad argomenti di ematologia.  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“E’ una struttura moderna – sottolinea Gervasio Venuti Direttore Generale dell’Azienda Villa Sofia Cervello – che va incontro ad un’esigenza molto importante come quella di attenuare il disagio e l’incertezza che subentrano durante tutta la fase del ricovero. CasAmica consente infatti a familiari e accompagnatori dei pazienti ricoverati nei Presidi Ospedalieri Aziendali, soprattutto quelli residenti fuori città, di poter stare vicino ai loro cari in un momento delicato come quello della permanenza in Ospedale”.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“CasAmica – afferma Giuseppe Cutino Presidente della Fondazione Franco e Piera Cutino – nasce dalla volontà di mio padre Franco che recandosi da Alcamo all’Ospedale Cervello per far assistere mia sorella Piera, poi scomparsa per talassemia a soli 23 anni, si rese conto del disagio dei familiari dei pazienti che spesso trascorrevano la notte nelle sale d’attesa dei reparti di Ospedale o addirittura dentro le macchine. Con la piena operatività di CasAmica si completa dunque un percorso iniziato molti anni fa, che aveva già vissuto un momento fondamentale a maggio del 2013 con l’apertura del Campus di Ematologia”.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“CasaAmica – spiega il Professore Aurelio Maggio Direttore dell’Unità operativa di Ematologia e malattie rare del sangue dell’Ospedale Cervello – rappresenta il naturale completamento del Campus con l’obiettivo finale di migliorare la qualità di vita dei pazienti e dei loro familiari. Poter disporre di una struttura ricettiva come questa significa accrescere le potenzialità, anche in termini di attrattività, dell’attività di prevenzione, assistenza, ricerca e formazione che viene svolta all’interno del Campus, diventato oggi punto di riferimento nazionale per le talassemie e le emoglobinopatie”. Per info su CasAmica </w:t>
      </w:r>
      <w:hyperlink r:id="rId7" w:history="1">
        <w:r>
          <w:rPr>
            <w:rStyle w:val="Hyperlink0"/>
          </w:rPr>
          <w:t>www.casamica.org</w:t>
        </w:r>
      </w:hyperlink>
      <w:r>
        <w:rPr>
          <w:sz w:val="24"/>
          <w:szCs w:val="24"/>
        </w:rPr>
        <w:t xml:space="preserve">. 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L’addetto stampa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Massimo Bellomo Ugdulena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091 7808758  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338 7813075 -  335 1779293</w:t>
      </w: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8C6E47" w:rsidRDefault="008C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24"/>
          <w:szCs w:val="24"/>
        </w:rPr>
        <w:tab/>
      </w:r>
    </w:p>
    <w:sectPr w:rsidR="008C6E47" w:rsidSect="00105AF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612" w:right="1134" w:bottom="1134" w:left="1134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47" w:rsidRDefault="008C6E47" w:rsidP="00105A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4"/>
          <w:szCs w:val="24"/>
          <w:lang w:val="en-US" w:eastAsia="en-US"/>
        </w:rPr>
      </w:pPr>
      <w:r>
        <w:rPr>
          <w:color w:val="auto"/>
          <w:sz w:val="24"/>
          <w:szCs w:val="24"/>
          <w:lang w:val="en-US" w:eastAsia="en-US"/>
        </w:rPr>
        <w:separator/>
      </w:r>
    </w:p>
  </w:endnote>
  <w:endnote w:type="continuationSeparator" w:id="1">
    <w:p w:rsidR="008C6E47" w:rsidRDefault="008C6E47" w:rsidP="00105A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4"/>
          <w:szCs w:val="24"/>
          <w:lang w:val="en-US" w:eastAsia="en-US"/>
        </w:rPr>
      </w:pPr>
      <w:r>
        <w:rPr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47" w:rsidRDefault="008C6E47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47" w:rsidRDefault="008C6E47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47" w:rsidRDefault="008C6E47" w:rsidP="00105A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4"/>
          <w:szCs w:val="24"/>
          <w:lang w:val="en-US" w:eastAsia="en-US"/>
        </w:rPr>
      </w:pPr>
      <w:r>
        <w:rPr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1">
    <w:p w:rsidR="008C6E47" w:rsidRDefault="008C6E47" w:rsidP="00105A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4"/>
          <w:szCs w:val="24"/>
          <w:lang w:val="en-US" w:eastAsia="en-US"/>
        </w:rPr>
      </w:pPr>
      <w:r>
        <w:rPr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47" w:rsidRDefault="008C6E47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47" w:rsidRDefault="008C6E47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AFD"/>
    <w:rsid w:val="000D5CD2"/>
    <w:rsid w:val="00105AFD"/>
    <w:rsid w:val="00112D25"/>
    <w:rsid w:val="00161759"/>
    <w:rsid w:val="00191A33"/>
    <w:rsid w:val="002A165D"/>
    <w:rsid w:val="002D5137"/>
    <w:rsid w:val="003E38E3"/>
    <w:rsid w:val="005D7DFF"/>
    <w:rsid w:val="00684AB3"/>
    <w:rsid w:val="008C6E47"/>
    <w:rsid w:val="00925E43"/>
    <w:rsid w:val="00A3157B"/>
    <w:rsid w:val="00C82B8C"/>
    <w:rsid w:val="00F3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5AFD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105A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5AFD"/>
    <w:pPr>
      <w:tabs>
        <w:tab w:val="center" w:pos="4819"/>
        <w:tab w:val="right" w:pos="9638"/>
      </w:tabs>
    </w:pPr>
    <w:rPr>
      <w:rFonts w:eastAsia="Times New Roman" w:hAnsi="Arial Unicode MS" w:cs="Arial Unicode M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CD2"/>
    <w:rPr>
      <w:rFonts w:cs="Times New Roman"/>
      <w:color w:val="000000"/>
      <w:sz w:val="20"/>
      <w:szCs w:val="20"/>
      <w:u w:color="000000"/>
    </w:rPr>
  </w:style>
  <w:style w:type="character" w:customStyle="1" w:styleId="Nessuno">
    <w:name w:val="Nessuno"/>
    <w:uiPriority w:val="99"/>
    <w:rsid w:val="00105AFD"/>
  </w:style>
  <w:style w:type="character" w:customStyle="1" w:styleId="Hyperlink0">
    <w:name w:val="Hyperlink.0"/>
    <w:basedOn w:val="Nessuno"/>
    <w:uiPriority w:val="99"/>
    <w:rsid w:val="00105AFD"/>
    <w:rPr>
      <w:rFonts w:cs="Times New Roman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samic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594</Words>
  <Characters>3389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/>
  <cp:keywords/>
  <dc:description/>
  <cp:lastModifiedBy>mbellomo</cp:lastModifiedBy>
  <cp:revision>2</cp:revision>
  <dcterms:created xsi:type="dcterms:W3CDTF">2014-08-25T10:28:00Z</dcterms:created>
  <dcterms:modified xsi:type="dcterms:W3CDTF">2014-08-25T10:28:00Z</dcterms:modified>
</cp:coreProperties>
</file>