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C00" w:rsidRPr="00410DB6" w:rsidRDefault="006F7C00" w:rsidP="006F7C00">
      <w:pPr>
        <w:tabs>
          <w:tab w:val="left" w:pos="6521"/>
        </w:tabs>
        <w:ind w:left="100" w:hanging="100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>P</w:t>
      </w:r>
      <w:r w:rsidRPr="00410DB6">
        <w:rPr>
          <w:sz w:val="22"/>
          <w:szCs w:val="22"/>
        </w:rPr>
        <w:t>alermo lì __</w:t>
      </w:r>
      <w:r>
        <w:rPr>
          <w:sz w:val="22"/>
          <w:szCs w:val="22"/>
        </w:rPr>
        <w:t>04.07.2014</w:t>
      </w:r>
    </w:p>
    <w:p w:rsidR="006F7C00" w:rsidRPr="00410DB6" w:rsidRDefault="006F7C00" w:rsidP="006F7C00">
      <w:pPr>
        <w:tabs>
          <w:tab w:val="left" w:pos="6521"/>
        </w:tabs>
        <w:ind w:left="-360"/>
        <w:rPr>
          <w:sz w:val="22"/>
          <w:szCs w:val="22"/>
        </w:rPr>
      </w:pPr>
    </w:p>
    <w:p w:rsidR="006F7C00" w:rsidRDefault="006F7C00" w:rsidP="006F7C00">
      <w:pPr>
        <w:tabs>
          <w:tab w:val="left" w:pos="6521"/>
        </w:tabs>
        <w:ind w:left="-360"/>
        <w:rPr>
          <w:sz w:val="22"/>
          <w:szCs w:val="22"/>
        </w:rPr>
      </w:pPr>
      <w:r w:rsidRPr="00410DB6">
        <w:rPr>
          <w:sz w:val="22"/>
          <w:szCs w:val="22"/>
        </w:rPr>
        <w:tab/>
      </w:r>
      <w:proofErr w:type="spellStart"/>
      <w:r w:rsidRPr="00410DB6">
        <w:rPr>
          <w:sz w:val="22"/>
          <w:szCs w:val="22"/>
        </w:rPr>
        <w:t>Prot</w:t>
      </w:r>
      <w:proofErr w:type="spellEnd"/>
      <w:r w:rsidRPr="00410DB6">
        <w:rPr>
          <w:sz w:val="22"/>
          <w:szCs w:val="22"/>
        </w:rPr>
        <w:t>. n.  __</w:t>
      </w:r>
      <w:r>
        <w:rPr>
          <w:sz w:val="22"/>
          <w:szCs w:val="22"/>
        </w:rPr>
        <w:t>0023093/5</w:t>
      </w:r>
      <w:r w:rsidRPr="00410DB6">
        <w:rPr>
          <w:sz w:val="22"/>
          <w:szCs w:val="22"/>
        </w:rPr>
        <w:t>_</w:t>
      </w:r>
      <w:r>
        <w:rPr>
          <w:sz w:val="22"/>
          <w:szCs w:val="22"/>
        </w:rPr>
        <w:t>___</w:t>
      </w:r>
    </w:p>
    <w:p w:rsidR="006F7C00" w:rsidRDefault="006F7C00" w:rsidP="006F7C00">
      <w:pPr>
        <w:tabs>
          <w:tab w:val="left" w:pos="6521"/>
        </w:tabs>
        <w:ind w:left="-360"/>
        <w:rPr>
          <w:sz w:val="22"/>
          <w:szCs w:val="22"/>
        </w:rPr>
      </w:pPr>
    </w:p>
    <w:p w:rsidR="006F7C00" w:rsidRPr="00410DB6" w:rsidRDefault="006F7C00" w:rsidP="006F7C00">
      <w:pPr>
        <w:tabs>
          <w:tab w:val="left" w:pos="6521"/>
        </w:tabs>
        <w:ind w:left="-360"/>
        <w:rPr>
          <w:sz w:val="22"/>
          <w:szCs w:val="22"/>
        </w:rPr>
      </w:pPr>
    </w:p>
    <w:p w:rsidR="006F7C00" w:rsidRDefault="006F7C00" w:rsidP="006F7C00">
      <w:pPr>
        <w:ind w:left="360" w:right="278"/>
        <w:jc w:val="both"/>
        <w:rPr>
          <w:rFonts w:ascii="Arial" w:hAnsi="Arial" w:cs="Arial"/>
          <w:b/>
        </w:rPr>
      </w:pPr>
    </w:p>
    <w:p w:rsidR="006F7C00" w:rsidRDefault="006F7C00" w:rsidP="006F7C00">
      <w:pPr>
        <w:ind w:left="360" w:right="278"/>
        <w:jc w:val="both"/>
        <w:rPr>
          <w:rFonts w:ascii="Arial" w:hAnsi="Arial" w:cs="Arial"/>
          <w:b/>
        </w:rPr>
      </w:pPr>
    </w:p>
    <w:p w:rsidR="006F7C00" w:rsidRDefault="006F7C00" w:rsidP="006F7C00">
      <w:pPr>
        <w:ind w:left="360" w:right="278"/>
        <w:jc w:val="both"/>
        <w:rPr>
          <w:rFonts w:ascii="Arial" w:hAnsi="Arial" w:cs="Arial"/>
          <w:b/>
        </w:rPr>
      </w:pPr>
    </w:p>
    <w:p w:rsidR="006F7C00" w:rsidRDefault="006F7C00" w:rsidP="006F7C00">
      <w:pPr>
        <w:ind w:left="360" w:right="278"/>
        <w:jc w:val="both"/>
        <w:rPr>
          <w:rFonts w:ascii="Arial" w:hAnsi="Arial" w:cs="Arial"/>
          <w:b/>
        </w:rPr>
      </w:pPr>
    </w:p>
    <w:p w:rsidR="006F7C00" w:rsidRDefault="006F7C00" w:rsidP="006F7C00">
      <w:pPr>
        <w:ind w:left="360" w:right="278"/>
        <w:jc w:val="both"/>
        <w:rPr>
          <w:rFonts w:ascii="Arial" w:hAnsi="Arial" w:cs="Arial"/>
          <w:b/>
        </w:rPr>
      </w:pPr>
    </w:p>
    <w:p w:rsidR="006F7C00" w:rsidRDefault="006F7C00" w:rsidP="006F7C00">
      <w:pPr>
        <w:ind w:left="1800" w:right="278" w:hanging="1440"/>
        <w:jc w:val="both"/>
        <w:rPr>
          <w:rFonts w:ascii="Arial" w:hAnsi="Arial" w:cs="Arial"/>
          <w:b/>
        </w:rPr>
      </w:pPr>
      <w:r w:rsidRPr="00B30553">
        <w:rPr>
          <w:rFonts w:ascii="Arial" w:hAnsi="Arial" w:cs="Arial"/>
          <w:b/>
        </w:rPr>
        <w:t>OGGETTO:</w:t>
      </w:r>
      <w:r>
        <w:rPr>
          <w:rFonts w:ascii="Arial" w:hAnsi="Arial" w:cs="Arial"/>
          <w:b/>
        </w:rPr>
        <w:t xml:space="preserve"> Convocazione procedura aperta per l’affidamento della “fornitura in somministrazione per anni due di materiale specialistico di </w:t>
      </w:r>
      <w:proofErr w:type="spellStart"/>
      <w:r>
        <w:rPr>
          <w:rFonts w:ascii="Arial" w:hAnsi="Arial" w:cs="Arial"/>
          <w:b/>
        </w:rPr>
        <w:t>oculistica.NG</w:t>
      </w:r>
      <w:proofErr w:type="spellEnd"/>
      <w:r>
        <w:rPr>
          <w:rFonts w:ascii="Arial" w:hAnsi="Arial" w:cs="Arial"/>
          <w:b/>
        </w:rPr>
        <w:t xml:space="preserve"> 5272653</w:t>
      </w:r>
    </w:p>
    <w:p w:rsidR="006F7C00" w:rsidRDefault="006F7C00" w:rsidP="006F7C00">
      <w:pPr>
        <w:ind w:left="1800" w:right="278" w:hanging="1440"/>
        <w:jc w:val="both"/>
        <w:rPr>
          <w:rFonts w:ascii="Arial" w:hAnsi="Arial" w:cs="Arial"/>
          <w:b/>
        </w:rPr>
      </w:pPr>
    </w:p>
    <w:p w:rsidR="006F7C00" w:rsidRDefault="006F7C00" w:rsidP="006F7C00">
      <w:pPr>
        <w:ind w:left="1800" w:right="278" w:hanging="1440"/>
        <w:jc w:val="both"/>
        <w:rPr>
          <w:rFonts w:ascii="Arial" w:hAnsi="Arial" w:cs="Arial"/>
          <w:b/>
        </w:rPr>
      </w:pPr>
    </w:p>
    <w:p w:rsidR="006F7C00" w:rsidRDefault="006F7C00" w:rsidP="006F7C00">
      <w:pPr>
        <w:ind w:left="1800" w:right="278" w:hanging="1440"/>
        <w:jc w:val="right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Spett.le</w:t>
      </w:r>
      <w:proofErr w:type="spellEnd"/>
      <w:r>
        <w:rPr>
          <w:rFonts w:ascii="Arial" w:hAnsi="Arial" w:cs="Arial"/>
          <w:b/>
        </w:rPr>
        <w:t xml:space="preserve"> Ditta</w:t>
      </w:r>
    </w:p>
    <w:p w:rsidR="006F7C00" w:rsidRDefault="006F7C00" w:rsidP="006F7C00">
      <w:pPr>
        <w:ind w:left="1800" w:right="278" w:hanging="1440"/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                                                              </w:t>
      </w:r>
    </w:p>
    <w:p w:rsidR="006F7C00" w:rsidRDefault="006F7C00" w:rsidP="006F7C00">
      <w:pPr>
        <w:ind w:left="900" w:right="278"/>
        <w:jc w:val="right"/>
        <w:rPr>
          <w:rFonts w:ascii="Arial" w:hAnsi="Arial" w:cs="Arial"/>
          <w:bCs/>
        </w:rPr>
      </w:pPr>
    </w:p>
    <w:p w:rsidR="006F7C00" w:rsidRDefault="006F7C00" w:rsidP="006F7C00">
      <w:pPr>
        <w:ind w:left="900" w:right="278"/>
        <w:jc w:val="both"/>
        <w:rPr>
          <w:rFonts w:ascii="Arial" w:hAnsi="Arial" w:cs="Arial"/>
          <w:bCs/>
        </w:rPr>
      </w:pPr>
    </w:p>
    <w:p w:rsidR="006F7C00" w:rsidRPr="00BC5BC0" w:rsidRDefault="006F7C00" w:rsidP="006F7C00">
      <w:pPr>
        <w:ind w:firstLine="900"/>
        <w:jc w:val="right"/>
        <w:rPr>
          <w:rFonts w:ascii="Arial" w:hAnsi="Arial" w:cs="Arial"/>
        </w:rPr>
      </w:pPr>
    </w:p>
    <w:p w:rsidR="006F7C00" w:rsidRPr="00A20DDD" w:rsidRDefault="006F7C00" w:rsidP="006F7C00">
      <w:pPr>
        <w:ind w:firstLine="900"/>
        <w:rPr>
          <w:rFonts w:ascii="Arial" w:hAnsi="Arial" w:cs="Arial"/>
        </w:rPr>
      </w:pPr>
    </w:p>
    <w:p w:rsidR="006F7C00" w:rsidRDefault="006F7C00" w:rsidP="006F7C00">
      <w:pPr>
        <w:spacing w:line="360" w:lineRule="exact"/>
        <w:ind w:left="357" w:firstLine="902"/>
        <w:jc w:val="both"/>
        <w:rPr>
          <w:rFonts w:ascii="Arial" w:hAnsi="Arial" w:cs="Arial"/>
        </w:rPr>
      </w:pPr>
      <w:r>
        <w:rPr>
          <w:rFonts w:ascii="Arial" w:hAnsi="Arial" w:cs="Arial"/>
        </w:rPr>
        <w:t>Con la presente si comunica che in data 10 Luglio  2014  alle ore 10,00 si terrà una seduta pubblica per l’apertura delle buste contenenti le offerte economiche , delle Ditte partecipanti alla gara a procedura aperta per la fornitura di materiale specialistico di  oculistica per anni due  per l’Azienda Ospedaliera “Ospedali Riuniti Villa Sofia Cervello”.</w:t>
      </w:r>
    </w:p>
    <w:p w:rsidR="006F7C00" w:rsidRDefault="006F7C00" w:rsidP="006F7C00">
      <w:pPr>
        <w:spacing w:line="360" w:lineRule="exact"/>
        <w:ind w:left="357" w:firstLine="90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Per eventuali chiarimenti ed informazioni  rivolgersi alla </w:t>
      </w:r>
      <w:proofErr w:type="spellStart"/>
      <w:r>
        <w:rPr>
          <w:rFonts w:ascii="Arial" w:hAnsi="Arial" w:cs="Arial"/>
        </w:rPr>
        <w:t>Sig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Raccuglia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tel</w:t>
      </w:r>
      <w:proofErr w:type="spellEnd"/>
      <w:r>
        <w:rPr>
          <w:rFonts w:ascii="Arial" w:hAnsi="Arial" w:cs="Arial"/>
        </w:rPr>
        <w:t xml:space="preserve"> 0917808384</w:t>
      </w:r>
    </w:p>
    <w:p w:rsidR="006F7C00" w:rsidRDefault="006F7C00" w:rsidP="006F7C00">
      <w:pPr>
        <w:spacing w:line="360" w:lineRule="exact"/>
        <w:ind w:left="357" w:firstLine="902"/>
        <w:jc w:val="both"/>
        <w:rPr>
          <w:rFonts w:ascii="Arial" w:hAnsi="Arial" w:cs="Arial"/>
        </w:rPr>
      </w:pPr>
    </w:p>
    <w:p w:rsidR="006F7C00" w:rsidRDefault="006F7C00" w:rsidP="006F7C00">
      <w:pPr>
        <w:spacing w:line="360" w:lineRule="exact"/>
        <w:ind w:left="357" w:firstLine="902"/>
        <w:jc w:val="both"/>
        <w:rPr>
          <w:rFonts w:ascii="Arial" w:hAnsi="Arial" w:cs="Arial"/>
        </w:rPr>
      </w:pPr>
    </w:p>
    <w:p w:rsidR="006F7C00" w:rsidRDefault="006F7C00" w:rsidP="006F7C00">
      <w:pPr>
        <w:spacing w:line="360" w:lineRule="exact"/>
        <w:ind w:left="357" w:firstLine="902"/>
        <w:jc w:val="both"/>
        <w:rPr>
          <w:rFonts w:ascii="Arial" w:hAnsi="Arial" w:cs="Arial"/>
        </w:rPr>
      </w:pPr>
    </w:p>
    <w:p w:rsidR="006F7C00" w:rsidRPr="00EF57C0" w:rsidRDefault="006F7C00" w:rsidP="006F7C00">
      <w:pPr>
        <w:ind w:left="540" w:firstLine="720"/>
        <w:jc w:val="both"/>
        <w:rPr>
          <w:rFonts w:ascii="Arial" w:hAnsi="Arial" w:cs="Arial"/>
        </w:rPr>
      </w:pPr>
    </w:p>
    <w:p w:rsidR="006F7C00" w:rsidRDefault="006F7C00" w:rsidP="006F7C00">
      <w:pPr>
        <w:ind w:left="540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IL Responsabile </w:t>
      </w:r>
      <w:proofErr w:type="spellStart"/>
      <w:r>
        <w:rPr>
          <w:rFonts w:ascii="Arial" w:hAnsi="Arial" w:cs="Arial"/>
        </w:rPr>
        <w:t>U.O.C.</w:t>
      </w:r>
      <w:proofErr w:type="spellEnd"/>
      <w:r>
        <w:rPr>
          <w:rFonts w:ascii="Arial" w:hAnsi="Arial" w:cs="Arial"/>
        </w:rPr>
        <w:t xml:space="preserve"> Approvvigionamenti</w:t>
      </w:r>
    </w:p>
    <w:p w:rsidR="006F7C00" w:rsidRDefault="006F7C00" w:rsidP="006F7C00">
      <w:pPr>
        <w:ind w:left="540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(Dott.ssa </w:t>
      </w:r>
      <w:proofErr w:type="spellStart"/>
      <w:r>
        <w:rPr>
          <w:rFonts w:ascii="Arial" w:hAnsi="Arial" w:cs="Arial"/>
        </w:rPr>
        <w:t>Antonina</w:t>
      </w:r>
      <w:proofErr w:type="spellEnd"/>
      <w:r>
        <w:rPr>
          <w:rFonts w:ascii="Arial" w:hAnsi="Arial" w:cs="Arial"/>
        </w:rPr>
        <w:t xml:space="preserve"> Lupo)</w:t>
      </w:r>
    </w:p>
    <w:p w:rsidR="006F7C00" w:rsidRPr="00F21AD5" w:rsidRDefault="006F7C00" w:rsidP="006F7C00">
      <w:pPr>
        <w:ind w:right="278"/>
        <w:rPr>
          <w:rFonts w:ascii="Arial" w:hAnsi="Arial" w:cs="Arial"/>
        </w:rPr>
      </w:pPr>
    </w:p>
    <w:p w:rsidR="00020740" w:rsidRDefault="00020740"/>
    <w:sectPr w:rsidR="00020740" w:rsidSect="008A5CA3">
      <w:pgSz w:w="11906" w:h="16838"/>
      <w:pgMar w:top="89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6F7C00"/>
    <w:rsid w:val="00020740"/>
    <w:rsid w:val="006F7C00"/>
    <w:rsid w:val="00BE0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7C00"/>
    <w:pPr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701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araccuglia</dc:creator>
  <cp:lastModifiedBy>araccuglia</cp:lastModifiedBy>
  <cp:revision>1</cp:revision>
  <dcterms:created xsi:type="dcterms:W3CDTF">2014-07-04T12:28:00Z</dcterms:created>
  <dcterms:modified xsi:type="dcterms:W3CDTF">2014-07-04T12:30:00Z</dcterms:modified>
</cp:coreProperties>
</file>